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1CE6" w:rsidRPr="00660182" w:rsidRDefault="00D86D0B" w:rsidP="009725B7">
      <w:pPr>
        <w:jc w:val="both"/>
        <w:rPr>
          <w:rFonts w:cs="Arial"/>
        </w:rPr>
      </w:pPr>
      <w:r>
        <w:rPr>
          <w:rFonts w:cs="Arial"/>
        </w:rPr>
        <w:t xml:space="preserve"> </w:t>
      </w:r>
    </w:p>
    <w:p w:rsidR="00716190" w:rsidRPr="00660182" w:rsidRDefault="00716190" w:rsidP="007B44DC">
      <w:pPr>
        <w:pBdr>
          <w:top w:val="dashDotStroked" w:sz="24" w:space="12" w:color="215868" w:themeColor="accent5" w:themeShade="80"/>
          <w:left w:val="dashDotStroked" w:sz="24" w:space="4" w:color="215868" w:themeColor="accent5" w:themeShade="80"/>
          <w:bottom w:val="dashDotStroked" w:sz="24" w:space="12" w:color="215868" w:themeColor="accent5" w:themeShade="80"/>
          <w:right w:val="dashDotStroked" w:sz="24" w:space="4" w:color="215868" w:themeColor="accent5" w:themeShade="80"/>
        </w:pBdr>
        <w:jc w:val="center"/>
        <w:rPr>
          <w:rFonts w:cs="Arial"/>
          <w:b/>
          <w:color w:val="215868" w:themeColor="accent5" w:themeShade="80"/>
          <w:sz w:val="36"/>
        </w:rPr>
      </w:pPr>
      <w:r w:rsidRPr="00660182">
        <w:rPr>
          <w:rFonts w:cs="Arial"/>
          <w:b/>
          <w:color w:val="215868" w:themeColor="accent5" w:themeShade="80"/>
          <w:sz w:val="36"/>
        </w:rPr>
        <w:t xml:space="preserve">EP </w:t>
      </w:r>
      <w:r w:rsidR="005F73A5" w:rsidRPr="00660182">
        <w:rPr>
          <w:rFonts w:cs="Arial"/>
          <w:b/>
          <w:color w:val="215868" w:themeColor="accent5" w:themeShade="80"/>
          <w:sz w:val="36"/>
        </w:rPr>
        <w:t>MONEXT</w:t>
      </w:r>
    </w:p>
    <w:p w:rsidR="00716190" w:rsidRPr="00660182" w:rsidRDefault="007E3EA7" w:rsidP="007B44DC">
      <w:pPr>
        <w:pBdr>
          <w:top w:val="dashDotStroked" w:sz="24" w:space="12" w:color="215868" w:themeColor="accent5" w:themeShade="80"/>
          <w:left w:val="dashDotStroked" w:sz="24" w:space="4" w:color="215868" w:themeColor="accent5" w:themeShade="80"/>
          <w:bottom w:val="dashDotStroked" w:sz="24" w:space="12" w:color="215868" w:themeColor="accent5" w:themeShade="80"/>
          <w:right w:val="dashDotStroked" w:sz="24" w:space="4" w:color="215868" w:themeColor="accent5" w:themeShade="80"/>
        </w:pBdr>
        <w:jc w:val="center"/>
        <w:rPr>
          <w:rFonts w:cs="Arial"/>
          <w:b/>
          <w:color w:val="215868" w:themeColor="accent5" w:themeShade="80"/>
          <w:sz w:val="36"/>
        </w:rPr>
      </w:pPr>
      <w:r w:rsidRPr="00660182">
        <w:rPr>
          <w:rFonts w:cs="Arial"/>
          <w:b/>
          <w:color w:val="215868" w:themeColor="accent5" w:themeShade="80"/>
          <w:sz w:val="36"/>
        </w:rPr>
        <w:t>ECHANGES SEPA</w:t>
      </w:r>
    </w:p>
    <w:p w:rsidR="00716190" w:rsidRPr="00660182" w:rsidRDefault="00716190" w:rsidP="007B44DC">
      <w:pPr>
        <w:pBdr>
          <w:top w:val="dashDotStroked" w:sz="24" w:space="12" w:color="215868" w:themeColor="accent5" w:themeShade="80"/>
          <w:left w:val="dashDotStroked" w:sz="24" w:space="4" w:color="215868" w:themeColor="accent5" w:themeShade="80"/>
          <w:bottom w:val="dashDotStroked" w:sz="24" w:space="12" w:color="215868" w:themeColor="accent5" w:themeShade="80"/>
          <w:right w:val="dashDotStroked" w:sz="24" w:space="4" w:color="215868" w:themeColor="accent5" w:themeShade="80"/>
        </w:pBdr>
        <w:jc w:val="center"/>
        <w:rPr>
          <w:rFonts w:cs="Arial"/>
          <w:b/>
          <w:color w:val="215868" w:themeColor="accent5" w:themeShade="80"/>
          <w:sz w:val="36"/>
        </w:rPr>
      </w:pPr>
      <w:r w:rsidRPr="00660182">
        <w:rPr>
          <w:rFonts w:cs="Arial"/>
          <w:b/>
          <w:color w:val="215868" w:themeColor="accent5" w:themeShade="80"/>
          <w:sz w:val="36"/>
        </w:rPr>
        <w:fldChar w:fldCharType="begin"/>
      </w:r>
      <w:r w:rsidRPr="00660182">
        <w:rPr>
          <w:rFonts w:cs="Arial"/>
          <w:b/>
          <w:color w:val="215868" w:themeColor="accent5" w:themeShade="80"/>
          <w:sz w:val="36"/>
        </w:rPr>
        <w:instrText xml:space="preserve"> DOCPROPERTY  Service  \* MERGEFORMAT </w:instrText>
      </w:r>
      <w:r w:rsidRPr="00660182">
        <w:rPr>
          <w:rFonts w:cs="Arial"/>
          <w:b/>
          <w:color w:val="215868" w:themeColor="accent5" w:themeShade="80"/>
          <w:sz w:val="36"/>
        </w:rPr>
        <w:fldChar w:fldCharType="separate"/>
      </w:r>
      <w:r w:rsidRPr="00660182">
        <w:rPr>
          <w:rFonts w:cs="Arial"/>
          <w:b/>
          <w:color w:val="215868" w:themeColor="accent5" w:themeShade="80"/>
          <w:sz w:val="36"/>
        </w:rPr>
        <w:t>MOA - Acquisition</w:t>
      </w:r>
      <w:r w:rsidRPr="00660182">
        <w:rPr>
          <w:rFonts w:cs="Arial"/>
          <w:b/>
          <w:color w:val="215868" w:themeColor="accent5" w:themeShade="80"/>
          <w:sz w:val="36"/>
        </w:rPr>
        <w:fldChar w:fldCharType="end"/>
      </w:r>
    </w:p>
    <w:p w:rsidR="001B44D8" w:rsidRPr="00CC3E01" w:rsidRDefault="00716190" w:rsidP="00CC3E01">
      <w:pPr>
        <w:pBdr>
          <w:top w:val="dashDotStroked" w:sz="24" w:space="12" w:color="215868" w:themeColor="accent5" w:themeShade="80"/>
          <w:left w:val="dashDotStroked" w:sz="24" w:space="4" w:color="215868" w:themeColor="accent5" w:themeShade="80"/>
          <w:bottom w:val="dashDotStroked" w:sz="24" w:space="12" w:color="215868" w:themeColor="accent5" w:themeShade="80"/>
          <w:right w:val="dashDotStroked" w:sz="24" w:space="4" w:color="215868" w:themeColor="accent5" w:themeShade="80"/>
        </w:pBdr>
        <w:spacing w:before="240"/>
        <w:jc w:val="center"/>
        <w:rPr>
          <w:rFonts w:cs="Arial"/>
          <w:b/>
          <w:i/>
          <w:color w:val="215868" w:themeColor="accent5" w:themeShade="80"/>
          <w:sz w:val="36"/>
        </w:rPr>
      </w:pPr>
      <w:r w:rsidRPr="00660182">
        <w:rPr>
          <w:rFonts w:cs="Arial"/>
          <w:b/>
          <w:i/>
          <w:color w:val="215868" w:themeColor="accent5" w:themeShade="80"/>
          <w:sz w:val="36"/>
        </w:rPr>
        <w:fldChar w:fldCharType="begin"/>
      </w:r>
      <w:r w:rsidRPr="00660182">
        <w:rPr>
          <w:rFonts w:cs="Arial"/>
          <w:b/>
          <w:i/>
          <w:color w:val="215868" w:themeColor="accent5" w:themeShade="80"/>
          <w:sz w:val="36"/>
        </w:rPr>
        <w:instrText xml:space="preserve"> DOCPROPERTY  SFD  \* MERGEFORMAT </w:instrText>
      </w:r>
      <w:r w:rsidRPr="00660182">
        <w:rPr>
          <w:rFonts w:cs="Arial"/>
          <w:b/>
          <w:i/>
          <w:color w:val="215868" w:themeColor="accent5" w:themeShade="80"/>
          <w:sz w:val="36"/>
        </w:rPr>
        <w:fldChar w:fldCharType="separate"/>
      </w:r>
      <w:r w:rsidRPr="00660182">
        <w:rPr>
          <w:rFonts w:cs="Arial"/>
          <w:b/>
          <w:i/>
          <w:color w:val="215868" w:themeColor="accent5" w:themeShade="80"/>
          <w:sz w:val="36"/>
        </w:rPr>
        <w:t xml:space="preserve">Spécifications </w:t>
      </w:r>
      <w:r w:rsidR="004F3864" w:rsidRPr="00660182">
        <w:rPr>
          <w:rFonts w:cs="Arial"/>
          <w:b/>
          <w:i/>
          <w:color w:val="215868" w:themeColor="accent5" w:themeShade="80"/>
          <w:sz w:val="36"/>
        </w:rPr>
        <w:t>Détaillées</w:t>
      </w:r>
      <w:r w:rsidRPr="00660182">
        <w:rPr>
          <w:rFonts w:cs="Arial"/>
          <w:b/>
          <w:i/>
          <w:color w:val="215868" w:themeColor="accent5" w:themeShade="80"/>
          <w:sz w:val="36"/>
        </w:rPr>
        <w:t xml:space="preserve"> </w:t>
      </w:r>
      <w:r w:rsidRPr="00660182">
        <w:rPr>
          <w:rFonts w:cs="Arial"/>
          <w:b/>
          <w:i/>
          <w:color w:val="215868" w:themeColor="accent5" w:themeShade="80"/>
          <w:sz w:val="36"/>
        </w:rPr>
        <w:fldChar w:fldCharType="end"/>
      </w:r>
    </w:p>
    <w:p w:rsidR="001B44D8" w:rsidRPr="00660182" w:rsidRDefault="001B44D8" w:rsidP="009725B7">
      <w:pPr>
        <w:jc w:val="both"/>
        <w:rPr>
          <w:rFonts w:cs="Arial"/>
        </w:rPr>
      </w:pPr>
    </w:p>
    <w:p w:rsidR="004D4898" w:rsidRPr="00660182" w:rsidRDefault="004D4898" w:rsidP="009725B7">
      <w:pPr>
        <w:jc w:val="both"/>
        <w:rPr>
          <w:rFonts w:cs="Arial"/>
        </w:rPr>
      </w:pPr>
    </w:p>
    <w:tbl>
      <w:tblPr>
        <w:tblStyle w:val="Thmedutableau"/>
        <w:tblW w:w="9720" w:type="dxa"/>
        <w:jc w:val="center"/>
        <w:tblLayout w:type="fixed"/>
        <w:tblLook w:val="01E0" w:firstRow="1" w:lastRow="1" w:firstColumn="1" w:lastColumn="1" w:noHBand="0" w:noVBand="0"/>
      </w:tblPr>
      <w:tblGrid>
        <w:gridCol w:w="1959"/>
        <w:gridCol w:w="7761"/>
      </w:tblGrid>
      <w:tr w:rsidR="004D4898" w:rsidRPr="00660182" w:rsidTr="004D4898">
        <w:trPr>
          <w:trHeight w:val="320"/>
          <w:jc w:val="center"/>
        </w:trPr>
        <w:tc>
          <w:tcPr>
            <w:tcW w:w="1959" w:type="dxa"/>
            <w:shd w:val="clear" w:color="auto" w:fill="E6E6E6"/>
            <w:vAlign w:val="center"/>
          </w:tcPr>
          <w:p w:rsidR="004D4898" w:rsidRPr="00660182" w:rsidRDefault="004D4898" w:rsidP="009725B7">
            <w:pPr>
              <w:pStyle w:val="TableauTitre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 xml:space="preserve">Référence </w:t>
            </w:r>
            <w:r w:rsidR="005F73A5" w:rsidRPr="00660182">
              <w:rPr>
                <w:rFonts w:asciiTheme="minorHAnsi" w:hAnsiTheme="minorHAnsi" w:cs="Arial"/>
                <w:sz w:val="22"/>
                <w:szCs w:val="22"/>
              </w:rPr>
              <w:t>MONEXT</w:t>
            </w:r>
          </w:p>
        </w:tc>
        <w:tc>
          <w:tcPr>
            <w:tcW w:w="7761" w:type="dxa"/>
            <w:vAlign w:val="center"/>
          </w:tcPr>
          <w:p w:rsidR="004D4898" w:rsidRPr="00660182" w:rsidRDefault="00384A39" w:rsidP="009725B7">
            <w:pPr>
              <w:pStyle w:val="TableauCellule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60182">
              <w:rPr>
                <w:rFonts w:asciiTheme="minorHAnsi" w:hAnsiTheme="minorHAnsi"/>
                <w:sz w:val="22"/>
                <w:szCs w:val="22"/>
              </w:rPr>
              <w:fldChar w:fldCharType="begin">
                <w:ffData>
                  <w:name w:val="Référence"/>
                  <w:enabled/>
                  <w:calcOnExit w:val="0"/>
                  <w:textInput>
                    <w:default w:val="EP_MONEXT_SFD_Echanges_SEPA"/>
                  </w:textInput>
                </w:ffData>
              </w:fldChar>
            </w:r>
            <w:bookmarkStart w:id="0" w:name="Référence"/>
            <w:r w:rsidRPr="00660182">
              <w:rPr>
                <w:rFonts w:asciiTheme="minorHAnsi" w:hAnsiTheme="minorHAnsi"/>
                <w:sz w:val="22"/>
                <w:szCs w:val="22"/>
              </w:rPr>
              <w:instrText xml:space="preserve"> FORMTEXT </w:instrText>
            </w:r>
            <w:r w:rsidRPr="00660182">
              <w:rPr>
                <w:rFonts w:asciiTheme="minorHAnsi" w:hAnsiTheme="minorHAnsi"/>
                <w:sz w:val="22"/>
                <w:szCs w:val="22"/>
              </w:rPr>
            </w:r>
            <w:r w:rsidRPr="00660182">
              <w:rPr>
                <w:rFonts w:asciiTheme="minorHAnsi" w:hAnsiTheme="minorHAnsi"/>
                <w:sz w:val="22"/>
                <w:szCs w:val="22"/>
              </w:rPr>
              <w:fldChar w:fldCharType="separate"/>
            </w:r>
            <w:r w:rsidRPr="00660182">
              <w:rPr>
                <w:rFonts w:asciiTheme="minorHAnsi" w:hAnsiTheme="minorHAnsi"/>
                <w:noProof/>
                <w:sz w:val="22"/>
                <w:szCs w:val="22"/>
              </w:rPr>
              <w:t>EP_</w:t>
            </w:r>
            <w:r w:rsidR="005F73A5" w:rsidRPr="00660182">
              <w:rPr>
                <w:rFonts w:asciiTheme="minorHAnsi" w:hAnsiTheme="minorHAnsi"/>
                <w:noProof/>
                <w:sz w:val="22"/>
                <w:szCs w:val="22"/>
              </w:rPr>
              <w:t>MONEXT</w:t>
            </w:r>
            <w:r w:rsidRPr="00660182">
              <w:rPr>
                <w:rFonts w:asciiTheme="minorHAnsi" w:hAnsiTheme="minorHAnsi"/>
                <w:noProof/>
                <w:sz w:val="22"/>
                <w:szCs w:val="22"/>
              </w:rPr>
              <w:t>_SFD_Echanges_SEPA</w:t>
            </w:r>
            <w:r w:rsidRPr="00660182">
              <w:rPr>
                <w:rFonts w:asciiTheme="minorHAnsi" w:hAnsiTheme="minorHAnsi"/>
                <w:sz w:val="22"/>
                <w:szCs w:val="22"/>
              </w:rPr>
              <w:fldChar w:fldCharType="end"/>
            </w:r>
            <w:bookmarkEnd w:id="0"/>
          </w:p>
        </w:tc>
      </w:tr>
      <w:tr w:rsidR="004D4898" w:rsidRPr="00660182" w:rsidTr="004D4898">
        <w:trPr>
          <w:trHeight w:val="357"/>
          <w:jc w:val="center"/>
        </w:trPr>
        <w:tc>
          <w:tcPr>
            <w:tcW w:w="1959" w:type="dxa"/>
            <w:shd w:val="clear" w:color="auto" w:fill="E6E6E6"/>
            <w:vAlign w:val="center"/>
          </w:tcPr>
          <w:p w:rsidR="004D4898" w:rsidRPr="00660182" w:rsidRDefault="004D4898" w:rsidP="009725B7">
            <w:pPr>
              <w:pStyle w:val="TableauTitre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Date</w:t>
            </w:r>
          </w:p>
        </w:tc>
        <w:tc>
          <w:tcPr>
            <w:tcW w:w="7761" w:type="dxa"/>
            <w:vAlign w:val="center"/>
          </w:tcPr>
          <w:p w:rsidR="004D4898" w:rsidRPr="00660182" w:rsidRDefault="00090C55" w:rsidP="009725B7">
            <w:pPr>
              <w:pStyle w:val="TableauCellule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60182">
              <w:rPr>
                <w:rFonts w:asciiTheme="minorHAnsi" w:hAnsiTheme="minorHAnsi"/>
                <w:sz w:val="22"/>
                <w:szCs w:val="22"/>
              </w:rPr>
              <w:fldChar w:fldCharType="begin">
                <w:ffData>
                  <w:name w:val="Texte2"/>
                  <w:enabled/>
                  <w:calcOnExit w:val="0"/>
                  <w:textInput>
                    <w:default w:val="03/04/2020"/>
                  </w:textInput>
                </w:ffData>
              </w:fldChar>
            </w:r>
            <w:bookmarkStart w:id="1" w:name="Texte2"/>
            <w:r w:rsidRPr="00660182">
              <w:rPr>
                <w:rFonts w:asciiTheme="minorHAnsi" w:hAnsiTheme="minorHAnsi"/>
                <w:sz w:val="22"/>
                <w:szCs w:val="22"/>
              </w:rPr>
              <w:instrText xml:space="preserve"> FORMTEXT </w:instrText>
            </w:r>
            <w:r w:rsidRPr="00660182">
              <w:rPr>
                <w:rFonts w:asciiTheme="minorHAnsi" w:hAnsiTheme="minorHAnsi"/>
                <w:sz w:val="22"/>
                <w:szCs w:val="22"/>
              </w:rPr>
            </w:r>
            <w:r w:rsidRPr="00660182">
              <w:rPr>
                <w:rFonts w:asciiTheme="minorHAnsi" w:hAnsiTheme="minorHAnsi"/>
                <w:sz w:val="22"/>
                <w:szCs w:val="22"/>
              </w:rPr>
              <w:fldChar w:fldCharType="separate"/>
            </w:r>
            <w:r w:rsidRPr="00660182">
              <w:rPr>
                <w:rFonts w:asciiTheme="minorHAnsi" w:hAnsiTheme="minorHAnsi"/>
                <w:noProof/>
                <w:sz w:val="22"/>
                <w:szCs w:val="22"/>
              </w:rPr>
              <w:t>03/04/2020</w:t>
            </w:r>
            <w:r w:rsidRPr="00660182">
              <w:rPr>
                <w:rFonts w:asciiTheme="minorHAnsi" w:hAnsiTheme="minorHAnsi"/>
                <w:sz w:val="22"/>
                <w:szCs w:val="22"/>
              </w:rPr>
              <w:fldChar w:fldCharType="end"/>
            </w:r>
            <w:bookmarkEnd w:id="1"/>
          </w:p>
        </w:tc>
      </w:tr>
      <w:tr w:rsidR="004D4898" w:rsidRPr="00660182" w:rsidTr="004D4898">
        <w:trPr>
          <w:trHeight w:val="339"/>
          <w:jc w:val="center"/>
        </w:trPr>
        <w:tc>
          <w:tcPr>
            <w:tcW w:w="1959" w:type="dxa"/>
            <w:shd w:val="clear" w:color="auto" w:fill="E6E6E6"/>
            <w:vAlign w:val="center"/>
          </w:tcPr>
          <w:p w:rsidR="004D4898" w:rsidRPr="00660182" w:rsidRDefault="004D4898" w:rsidP="009725B7">
            <w:pPr>
              <w:pStyle w:val="TableauTitre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Version</w:t>
            </w:r>
          </w:p>
        </w:tc>
        <w:tc>
          <w:tcPr>
            <w:tcW w:w="7761" w:type="dxa"/>
            <w:vAlign w:val="center"/>
          </w:tcPr>
          <w:p w:rsidR="004D4898" w:rsidRPr="00660182" w:rsidRDefault="00A20655" w:rsidP="009725B7">
            <w:pPr>
              <w:pStyle w:val="TableauCellule"/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fldChar w:fldCharType="begin">
                <w:ffData>
                  <w:name w:val="Version"/>
                  <w:enabled/>
                  <w:calcOnExit w:val="0"/>
                  <w:textInput>
                    <w:default w:val="1B"/>
                  </w:textInput>
                </w:ffData>
              </w:fldChar>
            </w:r>
            <w:bookmarkStart w:id="2" w:name="Version"/>
            <w:r>
              <w:rPr>
                <w:rFonts w:asciiTheme="minorHAnsi" w:hAnsiTheme="minorHAnsi"/>
                <w:sz w:val="22"/>
                <w:szCs w:val="22"/>
              </w:rPr>
              <w:instrText xml:space="preserve"> FORMTEXT </w:instrText>
            </w:r>
            <w:r>
              <w:rPr>
                <w:rFonts w:asciiTheme="minorHAnsi" w:hAnsiTheme="minorHAnsi"/>
                <w:sz w:val="22"/>
                <w:szCs w:val="22"/>
              </w:rPr>
            </w:r>
            <w:r>
              <w:rPr>
                <w:rFonts w:asciiTheme="minorHAnsi" w:hAnsiTheme="minorHAnsi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/>
                <w:noProof/>
                <w:sz w:val="22"/>
                <w:szCs w:val="22"/>
              </w:rPr>
              <w:t>1B</w:t>
            </w:r>
            <w:r>
              <w:rPr>
                <w:rFonts w:asciiTheme="minorHAnsi" w:hAnsiTheme="minorHAnsi"/>
                <w:sz w:val="22"/>
                <w:szCs w:val="22"/>
              </w:rPr>
              <w:fldChar w:fldCharType="end"/>
            </w:r>
            <w:bookmarkEnd w:id="2"/>
          </w:p>
        </w:tc>
      </w:tr>
      <w:tr w:rsidR="004D4898" w:rsidRPr="00660182" w:rsidTr="004D4898">
        <w:trPr>
          <w:trHeight w:val="349"/>
          <w:jc w:val="center"/>
        </w:trPr>
        <w:tc>
          <w:tcPr>
            <w:tcW w:w="1959" w:type="dxa"/>
            <w:shd w:val="clear" w:color="auto" w:fill="E6E6E6"/>
            <w:vAlign w:val="center"/>
          </w:tcPr>
          <w:p w:rsidR="004D4898" w:rsidRPr="00660182" w:rsidRDefault="004D4898" w:rsidP="009725B7">
            <w:pPr>
              <w:pStyle w:val="TableauTitre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État</w:t>
            </w:r>
          </w:p>
        </w:tc>
        <w:tc>
          <w:tcPr>
            <w:tcW w:w="7761" w:type="dxa"/>
            <w:vAlign w:val="center"/>
          </w:tcPr>
          <w:p w:rsidR="004D4898" w:rsidRPr="00660182" w:rsidRDefault="00993838" w:rsidP="009725B7">
            <w:pPr>
              <w:pStyle w:val="TableauCellule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60182">
              <w:rPr>
                <w:rFonts w:asciiTheme="minorHAnsi" w:hAnsiTheme="minorHAnsi"/>
                <w:sz w:val="22"/>
                <w:szCs w:val="22"/>
              </w:rPr>
              <w:fldChar w:fldCharType="begin">
                <w:ffData>
                  <w:name w:val="Etat"/>
                  <w:enabled/>
                  <w:calcOnExit w:val="0"/>
                  <w:ddList>
                    <w:listEntry w:val="Préliminaire"/>
                    <w:listEntry w:val="Validé"/>
                    <w:listEntry w:val="Approuvé"/>
                    <w:listEntry w:val="Périmé"/>
                  </w:ddList>
                </w:ffData>
              </w:fldChar>
            </w:r>
            <w:bookmarkStart w:id="3" w:name="Etat"/>
            <w:r w:rsidRPr="00660182">
              <w:rPr>
                <w:rFonts w:asciiTheme="minorHAnsi" w:hAnsiTheme="minorHAnsi"/>
                <w:sz w:val="22"/>
                <w:szCs w:val="22"/>
              </w:rPr>
              <w:instrText xml:space="preserve"> FORMDROPDOWN </w:instrText>
            </w:r>
            <w:r w:rsidR="00717DA2">
              <w:rPr>
                <w:rFonts w:asciiTheme="minorHAnsi" w:hAnsiTheme="minorHAnsi"/>
                <w:sz w:val="22"/>
                <w:szCs w:val="22"/>
              </w:rPr>
            </w:r>
            <w:r w:rsidR="00717DA2">
              <w:rPr>
                <w:rFonts w:asciiTheme="minorHAnsi" w:hAnsiTheme="minorHAnsi"/>
                <w:sz w:val="22"/>
                <w:szCs w:val="22"/>
              </w:rPr>
              <w:fldChar w:fldCharType="separate"/>
            </w:r>
            <w:r w:rsidRPr="00660182">
              <w:rPr>
                <w:rFonts w:asciiTheme="minorHAnsi" w:hAnsiTheme="minorHAnsi"/>
                <w:sz w:val="22"/>
                <w:szCs w:val="22"/>
              </w:rPr>
              <w:fldChar w:fldCharType="end"/>
            </w:r>
            <w:bookmarkEnd w:id="3"/>
          </w:p>
        </w:tc>
      </w:tr>
      <w:tr w:rsidR="004D4898" w:rsidRPr="00660182" w:rsidTr="004D4898">
        <w:trPr>
          <w:trHeight w:val="360"/>
          <w:jc w:val="center"/>
        </w:trPr>
        <w:tc>
          <w:tcPr>
            <w:tcW w:w="1959" w:type="dxa"/>
            <w:shd w:val="clear" w:color="auto" w:fill="E6E6E6"/>
            <w:vAlign w:val="center"/>
          </w:tcPr>
          <w:p w:rsidR="004D4898" w:rsidRPr="00660182" w:rsidRDefault="004D4898" w:rsidP="009725B7">
            <w:pPr>
              <w:pStyle w:val="TableauTitre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Classification</w:t>
            </w:r>
          </w:p>
        </w:tc>
        <w:tc>
          <w:tcPr>
            <w:tcW w:w="7761" w:type="dxa"/>
            <w:vAlign w:val="center"/>
          </w:tcPr>
          <w:p w:rsidR="004D4898" w:rsidRPr="00660182" w:rsidRDefault="00384A39" w:rsidP="009725B7">
            <w:pPr>
              <w:pStyle w:val="TableauCellule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60182">
              <w:rPr>
                <w:rFonts w:asciiTheme="minorHAnsi" w:hAnsiTheme="minorHAnsi"/>
                <w:sz w:val="22"/>
                <w:szCs w:val="22"/>
              </w:rPr>
              <w:fldChar w:fldCharType="begin">
                <w:ffData>
                  <w:name w:val="Classification"/>
                  <w:enabled/>
                  <w:calcOnExit w:val="0"/>
                  <w:helpText w:type="text" w:val="Indiquer la classification de votre document"/>
                  <w:ddList>
                    <w:listEntry w:val="Monext Propriétaire"/>
                    <w:listEntry w:val="Monext Public"/>
                    <w:listEntry w:val="Monext Confidentiel"/>
                    <w:listEntry w:val="Monext Restreint"/>
                  </w:ddList>
                </w:ffData>
              </w:fldChar>
            </w:r>
            <w:bookmarkStart w:id="4" w:name="Classification"/>
            <w:r w:rsidRPr="00660182">
              <w:rPr>
                <w:rFonts w:asciiTheme="minorHAnsi" w:hAnsiTheme="minorHAnsi"/>
                <w:sz w:val="22"/>
                <w:szCs w:val="22"/>
              </w:rPr>
              <w:instrText xml:space="preserve"> FORMDROPDOWN </w:instrText>
            </w:r>
            <w:r w:rsidR="00717DA2">
              <w:rPr>
                <w:rFonts w:asciiTheme="minorHAnsi" w:hAnsiTheme="minorHAnsi"/>
                <w:sz w:val="22"/>
                <w:szCs w:val="22"/>
              </w:rPr>
            </w:r>
            <w:r w:rsidR="00717DA2">
              <w:rPr>
                <w:rFonts w:asciiTheme="minorHAnsi" w:hAnsiTheme="minorHAnsi"/>
                <w:sz w:val="22"/>
                <w:szCs w:val="22"/>
              </w:rPr>
              <w:fldChar w:fldCharType="separate"/>
            </w:r>
            <w:r w:rsidRPr="00660182">
              <w:rPr>
                <w:rFonts w:asciiTheme="minorHAnsi" w:hAnsiTheme="minorHAnsi"/>
                <w:sz w:val="22"/>
                <w:szCs w:val="22"/>
              </w:rPr>
              <w:fldChar w:fldCharType="end"/>
            </w:r>
            <w:bookmarkEnd w:id="4"/>
          </w:p>
        </w:tc>
      </w:tr>
      <w:tr w:rsidR="004D4898" w:rsidRPr="00660182" w:rsidTr="004D4898">
        <w:trPr>
          <w:trHeight w:val="355"/>
          <w:jc w:val="center"/>
        </w:trPr>
        <w:tc>
          <w:tcPr>
            <w:tcW w:w="1959" w:type="dxa"/>
            <w:shd w:val="clear" w:color="auto" w:fill="E6E6E6"/>
            <w:vAlign w:val="center"/>
          </w:tcPr>
          <w:p w:rsidR="004D4898" w:rsidRPr="00660182" w:rsidRDefault="004D4898" w:rsidP="009725B7">
            <w:pPr>
              <w:pStyle w:val="TableauTitre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Projet / Client concerné</w:t>
            </w:r>
          </w:p>
        </w:tc>
        <w:tc>
          <w:tcPr>
            <w:tcW w:w="7761" w:type="dxa"/>
            <w:vAlign w:val="center"/>
          </w:tcPr>
          <w:p w:rsidR="004D4898" w:rsidRPr="00660182" w:rsidRDefault="004D4898" w:rsidP="009725B7">
            <w:pPr>
              <w:pStyle w:val="TableauCellule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60182">
              <w:rPr>
                <w:rFonts w:asciiTheme="minorHAnsi" w:hAnsiTheme="minorHAnsi"/>
                <w:sz w:val="22"/>
                <w:szCs w:val="22"/>
              </w:rPr>
              <w:fldChar w:fldCharType="begin">
                <w:ffData>
                  <w:name w:val="Texte5"/>
                  <w:enabled/>
                  <w:calcOnExit w:val="0"/>
                  <w:textInput>
                    <w:default w:val="EP MONEXT"/>
                  </w:textInput>
                </w:ffData>
              </w:fldChar>
            </w:r>
            <w:bookmarkStart w:id="5" w:name="Texte5"/>
            <w:r w:rsidRPr="00660182">
              <w:rPr>
                <w:rFonts w:asciiTheme="minorHAnsi" w:hAnsiTheme="minorHAnsi"/>
                <w:sz w:val="22"/>
                <w:szCs w:val="22"/>
              </w:rPr>
              <w:instrText xml:space="preserve"> FORMTEXT </w:instrText>
            </w:r>
            <w:r w:rsidRPr="00660182">
              <w:rPr>
                <w:rFonts w:asciiTheme="minorHAnsi" w:hAnsiTheme="minorHAnsi"/>
                <w:sz w:val="22"/>
                <w:szCs w:val="22"/>
              </w:rPr>
            </w:r>
            <w:r w:rsidRPr="00660182">
              <w:rPr>
                <w:rFonts w:asciiTheme="minorHAnsi" w:hAnsiTheme="minorHAnsi"/>
                <w:sz w:val="22"/>
                <w:szCs w:val="22"/>
              </w:rPr>
              <w:fldChar w:fldCharType="separate"/>
            </w:r>
            <w:r w:rsidRPr="00660182">
              <w:rPr>
                <w:rFonts w:asciiTheme="minorHAnsi" w:hAnsiTheme="minorHAnsi"/>
                <w:noProof/>
                <w:sz w:val="22"/>
                <w:szCs w:val="22"/>
              </w:rPr>
              <w:t xml:space="preserve">EP </w:t>
            </w:r>
            <w:r w:rsidR="005F73A5" w:rsidRPr="00660182">
              <w:rPr>
                <w:rFonts w:asciiTheme="minorHAnsi" w:hAnsiTheme="minorHAnsi"/>
                <w:noProof/>
                <w:sz w:val="22"/>
                <w:szCs w:val="22"/>
              </w:rPr>
              <w:t>MONEXT</w:t>
            </w:r>
            <w:r w:rsidRPr="00660182">
              <w:rPr>
                <w:rFonts w:asciiTheme="minorHAnsi" w:hAnsiTheme="minorHAnsi"/>
                <w:sz w:val="22"/>
                <w:szCs w:val="22"/>
              </w:rPr>
              <w:fldChar w:fldCharType="end"/>
            </w:r>
            <w:bookmarkEnd w:id="5"/>
          </w:p>
        </w:tc>
      </w:tr>
    </w:tbl>
    <w:p w:rsidR="00DD588E" w:rsidRPr="00660182" w:rsidRDefault="00DD588E" w:rsidP="009725B7">
      <w:pPr>
        <w:jc w:val="both"/>
        <w:rPr>
          <w:rFonts w:cs="Arial"/>
        </w:rPr>
      </w:pPr>
    </w:p>
    <w:p w:rsidR="00DD588E" w:rsidRPr="00660182" w:rsidRDefault="00DD588E" w:rsidP="009725B7">
      <w:pPr>
        <w:spacing w:after="120"/>
        <w:jc w:val="both"/>
        <w:rPr>
          <w:rFonts w:cs="Arial"/>
          <w:b/>
        </w:rPr>
      </w:pPr>
      <w:r w:rsidRPr="00660182">
        <w:rPr>
          <w:rStyle w:val="lev"/>
          <w:rFonts w:cs="Arial"/>
        </w:rPr>
        <w:t>Historique</w:t>
      </w:r>
      <w:r w:rsidRPr="00660182">
        <w:rPr>
          <w:rFonts w:cs="Arial"/>
          <w:b/>
        </w:rPr>
        <w:t xml:space="preserve"> des validations</w:t>
      </w:r>
    </w:p>
    <w:tbl>
      <w:tblPr>
        <w:tblStyle w:val="Thmedutableau"/>
        <w:tblW w:w="9724" w:type="dxa"/>
        <w:jc w:val="center"/>
        <w:tblLayout w:type="fixed"/>
        <w:tblLook w:val="01E0" w:firstRow="1" w:lastRow="1" w:firstColumn="1" w:lastColumn="1" w:noHBand="0" w:noVBand="0"/>
      </w:tblPr>
      <w:tblGrid>
        <w:gridCol w:w="950"/>
        <w:gridCol w:w="2290"/>
        <w:gridCol w:w="3040"/>
        <w:gridCol w:w="3444"/>
      </w:tblGrid>
      <w:tr w:rsidR="00DD588E" w:rsidRPr="00660182" w:rsidTr="0045114F">
        <w:trPr>
          <w:trHeight w:val="51"/>
          <w:jc w:val="center"/>
        </w:trPr>
        <w:tc>
          <w:tcPr>
            <w:tcW w:w="9724" w:type="dxa"/>
            <w:gridSpan w:val="4"/>
            <w:shd w:val="clear" w:color="auto" w:fill="E6E6E6"/>
            <w:vAlign w:val="center"/>
          </w:tcPr>
          <w:p w:rsidR="00DD588E" w:rsidRPr="00660182" w:rsidRDefault="00DD588E" w:rsidP="009725B7">
            <w:pPr>
              <w:pStyle w:val="TableauTitre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VALIDATIONS</w:t>
            </w:r>
          </w:p>
        </w:tc>
      </w:tr>
      <w:tr w:rsidR="0045114F" w:rsidRPr="00660182" w:rsidTr="0045114F">
        <w:trPr>
          <w:trHeight w:val="51"/>
          <w:jc w:val="center"/>
        </w:trPr>
        <w:tc>
          <w:tcPr>
            <w:tcW w:w="950" w:type="dxa"/>
            <w:shd w:val="clear" w:color="auto" w:fill="E6E6E6"/>
            <w:vAlign w:val="center"/>
          </w:tcPr>
          <w:p w:rsidR="0045114F" w:rsidRPr="00660182" w:rsidRDefault="0045114F" w:rsidP="009725B7">
            <w:pPr>
              <w:pStyle w:val="TableauTitre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Version</w:t>
            </w:r>
          </w:p>
        </w:tc>
        <w:tc>
          <w:tcPr>
            <w:tcW w:w="2290" w:type="dxa"/>
            <w:shd w:val="clear" w:color="auto" w:fill="E6E6E6"/>
            <w:vAlign w:val="center"/>
          </w:tcPr>
          <w:p w:rsidR="0045114F" w:rsidRPr="00660182" w:rsidRDefault="0045114F" w:rsidP="009725B7">
            <w:pPr>
              <w:pStyle w:val="TableauTitre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Auteur(s)</w:t>
            </w:r>
          </w:p>
        </w:tc>
        <w:tc>
          <w:tcPr>
            <w:tcW w:w="3040" w:type="dxa"/>
            <w:shd w:val="clear" w:color="auto" w:fill="E6E6E6"/>
            <w:vAlign w:val="center"/>
          </w:tcPr>
          <w:p w:rsidR="0045114F" w:rsidRPr="00660182" w:rsidRDefault="0045114F" w:rsidP="009725B7">
            <w:pPr>
              <w:pStyle w:val="TableauTitre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Validé par</w:t>
            </w:r>
          </w:p>
        </w:tc>
        <w:tc>
          <w:tcPr>
            <w:tcW w:w="3444" w:type="dxa"/>
            <w:shd w:val="clear" w:color="auto" w:fill="E6E6E6"/>
            <w:vAlign w:val="center"/>
          </w:tcPr>
          <w:p w:rsidR="0045114F" w:rsidRPr="00660182" w:rsidRDefault="0045114F" w:rsidP="009725B7">
            <w:pPr>
              <w:pStyle w:val="TableauTitre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</w:rPr>
              <w:t>(Date)</w:t>
            </w:r>
          </w:p>
        </w:tc>
      </w:tr>
      <w:tr w:rsidR="0045114F" w:rsidRPr="00660182" w:rsidTr="0045114F">
        <w:trPr>
          <w:trHeight w:val="51"/>
          <w:jc w:val="center"/>
        </w:trPr>
        <w:tc>
          <w:tcPr>
            <w:tcW w:w="950" w:type="dxa"/>
          </w:tcPr>
          <w:p w:rsidR="0045114F" w:rsidRPr="00660182" w:rsidRDefault="001064A0" w:rsidP="009725B7">
            <w:pPr>
              <w:pStyle w:val="TableauCellule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60182">
              <w:rPr>
                <w:rFonts w:asciiTheme="minorHAnsi" w:hAnsiTheme="minorHAnsi"/>
                <w:sz w:val="22"/>
                <w:szCs w:val="22"/>
              </w:rPr>
              <w:t>1A</w:t>
            </w:r>
          </w:p>
        </w:tc>
        <w:tc>
          <w:tcPr>
            <w:tcW w:w="2290" w:type="dxa"/>
          </w:tcPr>
          <w:p w:rsidR="0045114F" w:rsidRPr="00660182" w:rsidRDefault="0045114F" w:rsidP="009725B7">
            <w:pPr>
              <w:pStyle w:val="TableauCellule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60182">
              <w:rPr>
                <w:rFonts w:asciiTheme="minorHAnsi" w:hAnsiTheme="minorHAnsi"/>
                <w:sz w:val="22"/>
                <w:szCs w:val="22"/>
              </w:rPr>
              <w:t>I.GWIZDZ</w:t>
            </w:r>
          </w:p>
        </w:tc>
        <w:tc>
          <w:tcPr>
            <w:tcW w:w="3040" w:type="dxa"/>
          </w:tcPr>
          <w:p w:rsidR="0045114F" w:rsidRPr="00660182" w:rsidRDefault="0045114F" w:rsidP="009725B7">
            <w:pPr>
              <w:pStyle w:val="TableauCellule"/>
              <w:jc w:val="both"/>
              <w:rPr>
                <w:rFonts w:asciiTheme="minorHAnsi" w:hAnsiTheme="minorHAnsi"/>
                <w:color w:val="000000" w:themeColor="text1"/>
                <w:sz w:val="22"/>
                <w:szCs w:val="22"/>
              </w:rPr>
            </w:pPr>
            <w:r w:rsidRPr="00660182">
              <w:rPr>
                <w:rFonts w:asciiTheme="minorHAnsi" w:hAnsiTheme="minorHAnsi"/>
                <w:color w:val="000000" w:themeColor="text1"/>
                <w:sz w:val="22"/>
                <w:szCs w:val="22"/>
              </w:rPr>
              <w:t>S.COHIDON</w:t>
            </w:r>
          </w:p>
        </w:tc>
        <w:tc>
          <w:tcPr>
            <w:tcW w:w="3444" w:type="dxa"/>
          </w:tcPr>
          <w:p w:rsidR="0045114F" w:rsidRPr="00660182" w:rsidRDefault="00210AA5" w:rsidP="009725B7">
            <w:pPr>
              <w:pStyle w:val="TableauCellule"/>
              <w:jc w:val="both"/>
              <w:rPr>
                <w:rFonts w:asciiTheme="minorHAnsi" w:hAnsiTheme="minorHAnsi"/>
                <w:color w:val="000000" w:themeColor="text1"/>
                <w:sz w:val="22"/>
                <w:szCs w:val="22"/>
              </w:rPr>
            </w:pPr>
            <w:r w:rsidRPr="00660182">
              <w:rPr>
                <w:rFonts w:asciiTheme="minorHAnsi" w:hAnsiTheme="minorHAnsi"/>
                <w:color w:val="000000" w:themeColor="text1"/>
                <w:sz w:val="22"/>
                <w:szCs w:val="22"/>
              </w:rPr>
              <w:t>07/04/2020</w:t>
            </w:r>
          </w:p>
        </w:tc>
      </w:tr>
      <w:tr w:rsidR="005B755C" w:rsidRPr="00660182" w:rsidTr="0045114F">
        <w:trPr>
          <w:trHeight w:val="51"/>
          <w:jc w:val="center"/>
        </w:trPr>
        <w:tc>
          <w:tcPr>
            <w:tcW w:w="950" w:type="dxa"/>
          </w:tcPr>
          <w:p w:rsidR="005B755C" w:rsidRPr="00660182" w:rsidRDefault="005B755C" w:rsidP="009725B7">
            <w:pPr>
              <w:pStyle w:val="TableauCellule"/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1B</w:t>
            </w:r>
          </w:p>
        </w:tc>
        <w:tc>
          <w:tcPr>
            <w:tcW w:w="2290" w:type="dxa"/>
          </w:tcPr>
          <w:p w:rsidR="005B755C" w:rsidRPr="00660182" w:rsidRDefault="005B755C" w:rsidP="00D86D0B">
            <w:pPr>
              <w:pStyle w:val="TableauCellule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60182">
              <w:rPr>
                <w:rFonts w:asciiTheme="minorHAnsi" w:hAnsiTheme="minorHAnsi"/>
                <w:sz w:val="22"/>
                <w:szCs w:val="22"/>
              </w:rPr>
              <w:t>I.GWIZDZ</w:t>
            </w:r>
          </w:p>
        </w:tc>
        <w:tc>
          <w:tcPr>
            <w:tcW w:w="3040" w:type="dxa"/>
          </w:tcPr>
          <w:p w:rsidR="005B755C" w:rsidRPr="00660182" w:rsidRDefault="005B755C" w:rsidP="00D86D0B">
            <w:pPr>
              <w:pStyle w:val="TableauCellule"/>
              <w:jc w:val="both"/>
              <w:rPr>
                <w:rFonts w:asciiTheme="minorHAnsi" w:hAnsiTheme="minorHAnsi"/>
                <w:color w:val="000000" w:themeColor="text1"/>
                <w:sz w:val="22"/>
                <w:szCs w:val="22"/>
              </w:rPr>
            </w:pPr>
            <w:r w:rsidRPr="00660182">
              <w:rPr>
                <w:rFonts w:asciiTheme="minorHAnsi" w:hAnsiTheme="minorHAnsi"/>
                <w:color w:val="000000" w:themeColor="text1"/>
                <w:sz w:val="22"/>
                <w:szCs w:val="22"/>
              </w:rPr>
              <w:t>S.COHIDON</w:t>
            </w:r>
          </w:p>
        </w:tc>
        <w:tc>
          <w:tcPr>
            <w:tcW w:w="3444" w:type="dxa"/>
          </w:tcPr>
          <w:p w:rsidR="005B755C" w:rsidRPr="00660182" w:rsidRDefault="005B755C" w:rsidP="009725B7">
            <w:pPr>
              <w:pStyle w:val="TableauCellule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B755C" w:rsidRPr="00660182" w:rsidTr="0045114F">
        <w:trPr>
          <w:trHeight w:val="51"/>
          <w:jc w:val="center"/>
        </w:trPr>
        <w:tc>
          <w:tcPr>
            <w:tcW w:w="950" w:type="dxa"/>
          </w:tcPr>
          <w:p w:rsidR="005B755C" w:rsidRPr="00660182" w:rsidRDefault="005B755C" w:rsidP="009725B7">
            <w:pPr>
              <w:pStyle w:val="TableauCellule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290" w:type="dxa"/>
          </w:tcPr>
          <w:p w:rsidR="005B755C" w:rsidRPr="00660182" w:rsidRDefault="005B755C" w:rsidP="009725B7">
            <w:pPr>
              <w:pStyle w:val="TableauCellule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040" w:type="dxa"/>
          </w:tcPr>
          <w:p w:rsidR="005B755C" w:rsidRPr="00660182" w:rsidRDefault="005B755C" w:rsidP="009725B7">
            <w:pPr>
              <w:pStyle w:val="TableauCellule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444" w:type="dxa"/>
          </w:tcPr>
          <w:p w:rsidR="005B755C" w:rsidRPr="00660182" w:rsidRDefault="005B755C" w:rsidP="009725B7">
            <w:pPr>
              <w:pStyle w:val="TableauCellule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44076B" w:rsidRPr="00660182" w:rsidRDefault="0044076B" w:rsidP="009725B7">
      <w:pPr>
        <w:spacing w:before="240" w:after="120"/>
        <w:jc w:val="both"/>
        <w:rPr>
          <w:rFonts w:cs="Arial"/>
          <w:b/>
          <w:bCs/>
        </w:rPr>
      </w:pPr>
    </w:p>
    <w:p w:rsidR="0044076B" w:rsidRPr="00660182" w:rsidRDefault="0044076B" w:rsidP="009725B7">
      <w:pPr>
        <w:jc w:val="both"/>
        <w:rPr>
          <w:rFonts w:cs="Arial"/>
          <w:b/>
          <w:bCs/>
        </w:rPr>
      </w:pPr>
      <w:r w:rsidRPr="00660182">
        <w:rPr>
          <w:rFonts w:cs="Arial"/>
          <w:b/>
          <w:bCs/>
        </w:rPr>
        <w:br w:type="page"/>
      </w:r>
    </w:p>
    <w:p w:rsidR="00100EC1" w:rsidRPr="00660182" w:rsidRDefault="00100EC1" w:rsidP="009725B7">
      <w:pPr>
        <w:spacing w:before="240" w:after="120"/>
        <w:jc w:val="both"/>
        <w:rPr>
          <w:rFonts w:cs="Arial"/>
          <w:b/>
          <w:bCs/>
        </w:rPr>
      </w:pPr>
      <w:r w:rsidRPr="00660182">
        <w:rPr>
          <w:rFonts w:cs="Arial"/>
          <w:b/>
          <w:bCs/>
        </w:rPr>
        <w:lastRenderedPageBreak/>
        <w:t>Suivi du document</w:t>
      </w:r>
    </w:p>
    <w:p w:rsidR="00351CE6" w:rsidRPr="00660182" w:rsidRDefault="00351CE6" w:rsidP="009725B7">
      <w:pPr>
        <w:jc w:val="both"/>
        <w:rPr>
          <w:rFonts w:cs="Arial"/>
        </w:rPr>
      </w:pPr>
    </w:p>
    <w:tbl>
      <w:tblPr>
        <w:tblStyle w:val="Thmedutableau"/>
        <w:tblW w:w="9680" w:type="dxa"/>
        <w:jc w:val="center"/>
        <w:tblInd w:w="148" w:type="dxa"/>
        <w:tblLayout w:type="fixed"/>
        <w:tblLook w:val="01E0" w:firstRow="1" w:lastRow="1" w:firstColumn="1" w:lastColumn="1" w:noHBand="0" w:noVBand="0"/>
      </w:tblPr>
      <w:tblGrid>
        <w:gridCol w:w="1013"/>
        <w:gridCol w:w="1276"/>
        <w:gridCol w:w="1451"/>
        <w:gridCol w:w="4680"/>
        <w:gridCol w:w="1260"/>
      </w:tblGrid>
      <w:tr w:rsidR="0045114F" w:rsidRPr="00660182" w:rsidTr="0084574B">
        <w:trPr>
          <w:trHeight w:val="51"/>
          <w:jc w:val="center"/>
        </w:trPr>
        <w:tc>
          <w:tcPr>
            <w:tcW w:w="9680" w:type="dxa"/>
            <w:gridSpan w:val="5"/>
            <w:shd w:val="clear" w:color="auto" w:fill="E6E6E6"/>
            <w:vAlign w:val="center"/>
          </w:tcPr>
          <w:p w:rsidR="0045114F" w:rsidRPr="00660182" w:rsidRDefault="0045114F" w:rsidP="009725B7">
            <w:pPr>
              <w:pStyle w:val="TableauTitre"/>
              <w:jc w:val="both"/>
              <w:rPr>
                <w:rFonts w:asciiTheme="minorHAnsi" w:hAnsiTheme="minorHAnsi" w:cs="Arial"/>
              </w:rPr>
            </w:pPr>
            <w:r w:rsidRPr="00660182">
              <w:rPr>
                <w:rFonts w:asciiTheme="minorHAnsi" w:hAnsiTheme="minorHAnsi" w:cs="Arial"/>
              </w:rPr>
              <w:t>EVOLUTIONS</w:t>
            </w:r>
          </w:p>
        </w:tc>
      </w:tr>
      <w:tr w:rsidR="0045114F" w:rsidRPr="00660182" w:rsidTr="006761F3">
        <w:trPr>
          <w:trHeight w:val="51"/>
          <w:jc w:val="center"/>
        </w:trPr>
        <w:tc>
          <w:tcPr>
            <w:tcW w:w="1013" w:type="dxa"/>
            <w:shd w:val="clear" w:color="auto" w:fill="E6E6E6"/>
            <w:vAlign w:val="center"/>
          </w:tcPr>
          <w:p w:rsidR="0045114F" w:rsidRPr="00660182" w:rsidRDefault="0045114F" w:rsidP="009725B7">
            <w:pPr>
              <w:pStyle w:val="TableauTitre"/>
              <w:jc w:val="both"/>
              <w:rPr>
                <w:rFonts w:asciiTheme="minorHAnsi" w:hAnsiTheme="minorHAnsi" w:cs="Arial"/>
              </w:rPr>
            </w:pPr>
            <w:r w:rsidRPr="00660182">
              <w:rPr>
                <w:rFonts w:asciiTheme="minorHAnsi" w:hAnsiTheme="minorHAnsi" w:cs="Arial"/>
              </w:rPr>
              <w:t>Version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45114F" w:rsidRPr="00660182" w:rsidRDefault="0045114F" w:rsidP="009725B7">
            <w:pPr>
              <w:pStyle w:val="TableauTitre"/>
              <w:jc w:val="both"/>
              <w:rPr>
                <w:rFonts w:asciiTheme="minorHAnsi" w:hAnsiTheme="minorHAnsi" w:cs="Arial"/>
              </w:rPr>
            </w:pPr>
            <w:r w:rsidRPr="00660182">
              <w:rPr>
                <w:rFonts w:asciiTheme="minorHAnsi" w:hAnsiTheme="minorHAnsi" w:cs="Arial"/>
              </w:rPr>
              <w:t>Date</w:t>
            </w:r>
          </w:p>
        </w:tc>
        <w:tc>
          <w:tcPr>
            <w:tcW w:w="1451" w:type="dxa"/>
            <w:shd w:val="clear" w:color="auto" w:fill="E6E6E6"/>
            <w:vAlign w:val="center"/>
          </w:tcPr>
          <w:p w:rsidR="0045114F" w:rsidRPr="00660182" w:rsidRDefault="0045114F" w:rsidP="009725B7">
            <w:pPr>
              <w:pStyle w:val="TableauTitre"/>
              <w:jc w:val="both"/>
              <w:rPr>
                <w:rFonts w:asciiTheme="minorHAnsi" w:hAnsiTheme="minorHAnsi" w:cs="Arial"/>
              </w:rPr>
            </w:pPr>
            <w:r w:rsidRPr="00660182">
              <w:rPr>
                <w:rFonts w:asciiTheme="minorHAnsi" w:hAnsiTheme="minorHAnsi" w:cs="Arial"/>
              </w:rPr>
              <w:t>Auteur (s)</w:t>
            </w:r>
          </w:p>
        </w:tc>
        <w:tc>
          <w:tcPr>
            <w:tcW w:w="4680" w:type="dxa"/>
            <w:shd w:val="clear" w:color="auto" w:fill="E6E6E6"/>
            <w:vAlign w:val="center"/>
          </w:tcPr>
          <w:p w:rsidR="0045114F" w:rsidRPr="00660182" w:rsidRDefault="0045114F" w:rsidP="009725B7">
            <w:pPr>
              <w:pStyle w:val="TableauTitre"/>
              <w:jc w:val="both"/>
              <w:rPr>
                <w:rFonts w:asciiTheme="minorHAnsi" w:hAnsiTheme="minorHAnsi" w:cs="Arial"/>
              </w:rPr>
            </w:pPr>
            <w:r w:rsidRPr="00660182">
              <w:rPr>
                <w:rFonts w:asciiTheme="minorHAnsi" w:hAnsiTheme="minorHAnsi" w:cs="Arial"/>
              </w:rPr>
              <w:t>Modifications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45114F" w:rsidRPr="00660182" w:rsidRDefault="0045114F" w:rsidP="009725B7">
            <w:pPr>
              <w:pStyle w:val="TableauTitre"/>
              <w:jc w:val="both"/>
              <w:rPr>
                <w:rFonts w:asciiTheme="minorHAnsi" w:hAnsiTheme="minorHAnsi" w:cs="Arial"/>
              </w:rPr>
            </w:pPr>
            <w:r w:rsidRPr="00660182">
              <w:rPr>
                <w:rFonts w:asciiTheme="minorHAnsi" w:hAnsiTheme="minorHAnsi" w:cs="Arial"/>
              </w:rPr>
              <w:t>Pages /Chapitre</w:t>
            </w:r>
          </w:p>
        </w:tc>
      </w:tr>
      <w:tr w:rsidR="0045114F" w:rsidRPr="00660182" w:rsidTr="006761F3">
        <w:trPr>
          <w:trHeight w:val="51"/>
          <w:jc w:val="center"/>
        </w:trPr>
        <w:tc>
          <w:tcPr>
            <w:tcW w:w="1013" w:type="dxa"/>
          </w:tcPr>
          <w:p w:rsidR="0045114F" w:rsidRPr="00660182" w:rsidRDefault="001064A0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  <w:r w:rsidRPr="00660182">
              <w:rPr>
                <w:rFonts w:asciiTheme="minorHAnsi" w:hAnsiTheme="minorHAnsi"/>
                <w:sz w:val="20"/>
                <w:szCs w:val="22"/>
              </w:rPr>
              <w:t>1A</w:t>
            </w:r>
          </w:p>
        </w:tc>
        <w:tc>
          <w:tcPr>
            <w:tcW w:w="1276" w:type="dxa"/>
          </w:tcPr>
          <w:p w:rsidR="0045114F" w:rsidRPr="00660182" w:rsidRDefault="001064A0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  <w:r w:rsidRPr="00660182">
              <w:rPr>
                <w:rFonts w:asciiTheme="minorHAnsi" w:hAnsiTheme="minorHAnsi"/>
                <w:sz w:val="20"/>
                <w:szCs w:val="22"/>
              </w:rPr>
              <w:t>27</w:t>
            </w:r>
            <w:r w:rsidR="0045114F" w:rsidRPr="00660182">
              <w:rPr>
                <w:rFonts w:asciiTheme="minorHAnsi" w:hAnsiTheme="minorHAnsi"/>
                <w:sz w:val="20"/>
                <w:szCs w:val="22"/>
              </w:rPr>
              <w:t>/1</w:t>
            </w:r>
            <w:r w:rsidRPr="00660182">
              <w:rPr>
                <w:rFonts w:asciiTheme="minorHAnsi" w:hAnsiTheme="minorHAnsi"/>
                <w:sz w:val="20"/>
                <w:szCs w:val="22"/>
              </w:rPr>
              <w:t>1</w:t>
            </w:r>
            <w:r w:rsidR="0045114F" w:rsidRPr="00660182">
              <w:rPr>
                <w:rFonts w:asciiTheme="minorHAnsi" w:hAnsiTheme="minorHAnsi"/>
                <w:sz w:val="20"/>
                <w:szCs w:val="22"/>
              </w:rPr>
              <w:t>/2019</w:t>
            </w:r>
          </w:p>
        </w:tc>
        <w:tc>
          <w:tcPr>
            <w:tcW w:w="1451" w:type="dxa"/>
          </w:tcPr>
          <w:p w:rsidR="0045114F" w:rsidRPr="00660182" w:rsidRDefault="0045114F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  <w:r w:rsidRPr="00660182">
              <w:rPr>
                <w:rFonts w:asciiTheme="minorHAnsi" w:hAnsiTheme="minorHAnsi"/>
                <w:sz w:val="20"/>
                <w:szCs w:val="22"/>
              </w:rPr>
              <w:t>I.GWIZDZ</w:t>
            </w:r>
          </w:p>
        </w:tc>
        <w:tc>
          <w:tcPr>
            <w:tcW w:w="4680" w:type="dxa"/>
          </w:tcPr>
          <w:p w:rsidR="0045114F" w:rsidRPr="00660182" w:rsidRDefault="0045114F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  <w:r w:rsidRPr="00660182">
              <w:rPr>
                <w:rFonts w:asciiTheme="minorHAnsi" w:hAnsiTheme="minorHAnsi"/>
                <w:sz w:val="20"/>
                <w:szCs w:val="22"/>
              </w:rPr>
              <w:t>Version Initiale</w:t>
            </w:r>
          </w:p>
        </w:tc>
        <w:tc>
          <w:tcPr>
            <w:tcW w:w="1260" w:type="dxa"/>
          </w:tcPr>
          <w:p w:rsidR="0045114F" w:rsidRPr="00660182" w:rsidRDefault="0045114F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  <w:r w:rsidRPr="00660182">
              <w:rPr>
                <w:rFonts w:asciiTheme="minorHAnsi" w:hAnsiTheme="minorHAnsi"/>
                <w:sz w:val="20"/>
                <w:szCs w:val="22"/>
              </w:rPr>
              <w:t>Tout</w:t>
            </w:r>
          </w:p>
        </w:tc>
      </w:tr>
      <w:tr w:rsidR="0045114F" w:rsidRPr="00660182" w:rsidTr="006761F3">
        <w:trPr>
          <w:trHeight w:val="51"/>
          <w:jc w:val="center"/>
        </w:trPr>
        <w:tc>
          <w:tcPr>
            <w:tcW w:w="1013" w:type="dxa"/>
          </w:tcPr>
          <w:p w:rsidR="0045114F" w:rsidRPr="00660182" w:rsidRDefault="00A20655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  <w:r>
              <w:rPr>
                <w:rFonts w:asciiTheme="minorHAnsi" w:hAnsiTheme="minorHAnsi"/>
                <w:sz w:val="20"/>
                <w:szCs w:val="22"/>
              </w:rPr>
              <w:t>1B</w:t>
            </w:r>
          </w:p>
        </w:tc>
        <w:tc>
          <w:tcPr>
            <w:tcW w:w="1276" w:type="dxa"/>
          </w:tcPr>
          <w:p w:rsidR="0045114F" w:rsidRPr="00660182" w:rsidRDefault="00DF7222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  <w:r w:rsidRPr="00660182">
              <w:rPr>
                <w:rFonts w:asciiTheme="minorHAnsi" w:hAnsiTheme="minorHAnsi"/>
                <w:sz w:val="20"/>
                <w:szCs w:val="22"/>
              </w:rPr>
              <w:t>17/04/2020</w:t>
            </w:r>
          </w:p>
        </w:tc>
        <w:tc>
          <w:tcPr>
            <w:tcW w:w="1451" w:type="dxa"/>
          </w:tcPr>
          <w:p w:rsidR="0045114F" w:rsidRPr="00660182" w:rsidRDefault="00DF7222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  <w:r w:rsidRPr="00660182">
              <w:rPr>
                <w:rFonts w:asciiTheme="minorHAnsi" w:hAnsiTheme="minorHAnsi"/>
                <w:sz w:val="20"/>
                <w:szCs w:val="22"/>
              </w:rPr>
              <w:t>I.GWIZDZ</w:t>
            </w:r>
          </w:p>
        </w:tc>
        <w:tc>
          <w:tcPr>
            <w:tcW w:w="4680" w:type="dxa"/>
          </w:tcPr>
          <w:p w:rsidR="0045114F" w:rsidRPr="00660182" w:rsidRDefault="00DF7222" w:rsidP="00A20655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  <w:r w:rsidRPr="00660182">
              <w:rPr>
                <w:rFonts w:asciiTheme="minorHAnsi" w:hAnsiTheme="minorHAnsi"/>
                <w:sz w:val="20"/>
                <w:szCs w:val="22"/>
              </w:rPr>
              <w:t xml:space="preserve">Traitements MREP </w:t>
            </w:r>
          </w:p>
        </w:tc>
        <w:tc>
          <w:tcPr>
            <w:tcW w:w="1260" w:type="dxa"/>
          </w:tcPr>
          <w:p w:rsidR="0045114F" w:rsidRPr="00660182" w:rsidRDefault="00A83E6C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  <w:r w:rsidRPr="00660182">
              <w:rPr>
                <w:rFonts w:asciiTheme="minorHAnsi" w:hAnsiTheme="minorHAnsi"/>
                <w:sz w:val="20"/>
                <w:szCs w:val="22"/>
              </w:rPr>
              <w:t>$3.2 </w:t>
            </w:r>
            <w:r w:rsidR="00762683" w:rsidRPr="00660182">
              <w:rPr>
                <w:rFonts w:asciiTheme="minorHAnsi" w:hAnsiTheme="minorHAnsi"/>
                <w:sz w:val="20"/>
                <w:szCs w:val="22"/>
              </w:rPr>
              <w:t>; 4.2</w:t>
            </w:r>
            <w:r w:rsidR="00660182" w:rsidRPr="00660182">
              <w:rPr>
                <w:rFonts w:asciiTheme="minorHAnsi" w:hAnsiTheme="minorHAnsi"/>
                <w:sz w:val="20"/>
                <w:szCs w:val="22"/>
              </w:rPr>
              <w:t> ;</w:t>
            </w:r>
            <w:r w:rsidR="00762683">
              <w:rPr>
                <w:rFonts w:asciiTheme="minorHAnsi" w:hAnsiTheme="minorHAnsi"/>
                <w:sz w:val="20"/>
                <w:szCs w:val="22"/>
              </w:rPr>
              <w:t xml:space="preserve"> 4.3 ; 4.4</w:t>
            </w:r>
            <w:r w:rsidR="00A20655">
              <w:rPr>
                <w:rFonts w:asciiTheme="minorHAnsi" w:hAnsiTheme="minorHAnsi"/>
                <w:sz w:val="20"/>
                <w:szCs w:val="22"/>
              </w:rPr>
              <w:t> ; 4.5</w:t>
            </w:r>
          </w:p>
        </w:tc>
      </w:tr>
      <w:tr w:rsidR="0045114F" w:rsidRPr="00660182" w:rsidTr="006761F3">
        <w:trPr>
          <w:trHeight w:val="51"/>
          <w:jc w:val="center"/>
        </w:trPr>
        <w:tc>
          <w:tcPr>
            <w:tcW w:w="1013" w:type="dxa"/>
          </w:tcPr>
          <w:p w:rsidR="0045114F" w:rsidRPr="00660182" w:rsidRDefault="0045114F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1276" w:type="dxa"/>
          </w:tcPr>
          <w:p w:rsidR="0045114F" w:rsidRPr="00660182" w:rsidRDefault="0045114F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1451" w:type="dxa"/>
          </w:tcPr>
          <w:p w:rsidR="0045114F" w:rsidRPr="00660182" w:rsidRDefault="0045114F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4680" w:type="dxa"/>
          </w:tcPr>
          <w:p w:rsidR="0045114F" w:rsidRPr="00660182" w:rsidRDefault="0045114F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1260" w:type="dxa"/>
          </w:tcPr>
          <w:p w:rsidR="0045114F" w:rsidRPr="00660182" w:rsidRDefault="0045114F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</w:p>
        </w:tc>
      </w:tr>
      <w:tr w:rsidR="0045114F" w:rsidRPr="00660182" w:rsidTr="006761F3">
        <w:trPr>
          <w:trHeight w:val="51"/>
          <w:jc w:val="center"/>
        </w:trPr>
        <w:tc>
          <w:tcPr>
            <w:tcW w:w="1013" w:type="dxa"/>
          </w:tcPr>
          <w:p w:rsidR="0045114F" w:rsidRPr="00660182" w:rsidRDefault="0045114F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1276" w:type="dxa"/>
          </w:tcPr>
          <w:p w:rsidR="0045114F" w:rsidRPr="00660182" w:rsidRDefault="0045114F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1451" w:type="dxa"/>
          </w:tcPr>
          <w:p w:rsidR="0045114F" w:rsidRPr="00660182" w:rsidRDefault="0045114F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4680" w:type="dxa"/>
          </w:tcPr>
          <w:p w:rsidR="0045114F" w:rsidRPr="00660182" w:rsidRDefault="0045114F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1260" w:type="dxa"/>
          </w:tcPr>
          <w:p w:rsidR="0045114F" w:rsidRPr="00660182" w:rsidRDefault="0045114F" w:rsidP="009725B7">
            <w:pPr>
              <w:pStyle w:val="TableauCellule"/>
              <w:jc w:val="both"/>
              <w:rPr>
                <w:rFonts w:asciiTheme="minorHAnsi" w:hAnsiTheme="minorHAnsi"/>
                <w:sz w:val="20"/>
                <w:szCs w:val="22"/>
              </w:rPr>
            </w:pPr>
          </w:p>
        </w:tc>
      </w:tr>
    </w:tbl>
    <w:p w:rsidR="0045114F" w:rsidRPr="00660182" w:rsidRDefault="0045114F" w:rsidP="009725B7">
      <w:pPr>
        <w:jc w:val="both"/>
        <w:rPr>
          <w:rFonts w:cs="Arial"/>
        </w:rPr>
      </w:pPr>
    </w:p>
    <w:p w:rsidR="0024770A" w:rsidRPr="00660182" w:rsidRDefault="0024770A" w:rsidP="009725B7">
      <w:pPr>
        <w:jc w:val="both"/>
        <w:rPr>
          <w:rFonts w:cs="Arial"/>
          <w:b/>
        </w:rPr>
      </w:pPr>
      <w:r w:rsidRPr="00660182">
        <w:rPr>
          <w:rFonts w:cs="Arial"/>
          <w:b/>
        </w:rPr>
        <w:t>Liste de diffusion</w:t>
      </w:r>
    </w:p>
    <w:tbl>
      <w:tblPr>
        <w:tblStyle w:val="Grilledutableau"/>
        <w:tblW w:w="9590" w:type="dxa"/>
        <w:jc w:val="center"/>
        <w:tblInd w:w="-203" w:type="dxa"/>
        <w:tblLook w:val="01E0" w:firstRow="1" w:lastRow="1" w:firstColumn="1" w:lastColumn="1" w:noHBand="0" w:noVBand="0"/>
      </w:tblPr>
      <w:tblGrid>
        <w:gridCol w:w="968"/>
        <w:gridCol w:w="2693"/>
        <w:gridCol w:w="3380"/>
        <w:gridCol w:w="2549"/>
      </w:tblGrid>
      <w:tr w:rsidR="0024770A" w:rsidRPr="00660182" w:rsidTr="0045114F">
        <w:trPr>
          <w:jc w:val="center"/>
        </w:trPr>
        <w:tc>
          <w:tcPr>
            <w:tcW w:w="9590" w:type="dxa"/>
            <w:gridSpan w:val="4"/>
            <w:shd w:val="clear" w:color="auto" w:fill="E6E6E6"/>
          </w:tcPr>
          <w:p w:rsidR="0024770A" w:rsidRPr="00660182" w:rsidRDefault="0024770A" w:rsidP="009725B7">
            <w:pPr>
              <w:pStyle w:val="TableauTitre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DIFFUSION INTERNE</w:t>
            </w:r>
          </w:p>
        </w:tc>
      </w:tr>
      <w:tr w:rsidR="0024770A" w:rsidRPr="00660182" w:rsidTr="006761F3">
        <w:trPr>
          <w:jc w:val="center"/>
        </w:trPr>
        <w:tc>
          <w:tcPr>
            <w:tcW w:w="968" w:type="dxa"/>
            <w:shd w:val="clear" w:color="auto" w:fill="E6E6E6"/>
            <w:vAlign w:val="center"/>
          </w:tcPr>
          <w:p w:rsidR="00D77BF4" w:rsidRPr="00660182" w:rsidRDefault="0024770A" w:rsidP="009725B7">
            <w:pPr>
              <w:pStyle w:val="TableauTitre"/>
              <w:ind w:left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Version</w:t>
            </w:r>
          </w:p>
        </w:tc>
        <w:tc>
          <w:tcPr>
            <w:tcW w:w="2693" w:type="dxa"/>
            <w:shd w:val="clear" w:color="auto" w:fill="E6E6E6"/>
            <w:vAlign w:val="center"/>
          </w:tcPr>
          <w:p w:rsidR="0024770A" w:rsidRPr="00660182" w:rsidRDefault="0024770A" w:rsidP="009725B7">
            <w:pPr>
              <w:pStyle w:val="TableauTitre"/>
              <w:ind w:left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Prénom NOM</w:t>
            </w:r>
          </w:p>
        </w:tc>
        <w:tc>
          <w:tcPr>
            <w:tcW w:w="3380" w:type="dxa"/>
            <w:shd w:val="clear" w:color="auto" w:fill="E6E6E6"/>
            <w:vAlign w:val="center"/>
          </w:tcPr>
          <w:p w:rsidR="0024770A" w:rsidRPr="00660182" w:rsidRDefault="0024770A" w:rsidP="009725B7">
            <w:pPr>
              <w:pStyle w:val="TableauTitre"/>
              <w:ind w:left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Fonction</w:t>
            </w:r>
          </w:p>
        </w:tc>
        <w:tc>
          <w:tcPr>
            <w:tcW w:w="2549" w:type="dxa"/>
            <w:shd w:val="clear" w:color="auto" w:fill="E6E6E6"/>
            <w:vAlign w:val="center"/>
          </w:tcPr>
          <w:p w:rsidR="0024770A" w:rsidRPr="00660182" w:rsidRDefault="0024770A" w:rsidP="009725B7">
            <w:pPr>
              <w:pStyle w:val="TableauTitre"/>
              <w:ind w:left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("pour information" ou "pour action" ou "pour approbation")</w:t>
            </w:r>
          </w:p>
        </w:tc>
      </w:tr>
      <w:tr w:rsidR="0024770A" w:rsidRPr="00660182" w:rsidTr="006761F3">
        <w:trPr>
          <w:trHeight w:val="291"/>
          <w:jc w:val="center"/>
        </w:trPr>
        <w:tc>
          <w:tcPr>
            <w:tcW w:w="968" w:type="dxa"/>
            <w:vAlign w:val="center"/>
          </w:tcPr>
          <w:p w:rsidR="0024770A" w:rsidRPr="00660182" w:rsidRDefault="006211DB" w:rsidP="00A20655">
            <w:pPr>
              <w:pStyle w:val="Tableaucellule0"/>
              <w:ind w:left="0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1</w:t>
            </w:r>
            <w:r w:rsidR="00A20655">
              <w:rPr>
                <w:rFonts w:asciiTheme="minorHAnsi" w:hAnsiTheme="minorHAnsi" w:cs="Arial"/>
                <w:sz w:val="22"/>
                <w:szCs w:val="22"/>
              </w:rPr>
              <w:t>B</w:t>
            </w:r>
          </w:p>
        </w:tc>
        <w:tc>
          <w:tcPr>
            <w:tcW w:w="2693" w:type="dxa"/>
            <w:vAlign w:val="center"/>
          </w:tcPr>
          <w:p w:rsidR="0024770A" w:rsidRPr="00660182" w:rsidRDefault="004E12B6" w:rsidP="009725B7">
            <w:pPr>
              <w:pStyle w:val="Tableaucellule0"/>
              <w:ind w:left="0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 xml:space="preserve">Sébastien COHIDON </w:t>
            </w:r>
          </w:p>
        </w:tc>
        <w:tc>
          <w:tcPr>
            <w:tcW w:w="3380" w:type="dxa"/>
            <w:vAlign w:val="center"/>
          </w:tcPr>
          <w:p w:rsidR="0024770A" w:rsidRPr="00660182" w:rsidRDefault="0067398B" w:rsidP="009725B7">
            <w:pPr>
              <w:pStyle w:val="Tableaucellule0"/>
              <w:ind w:left="0"/>
              <w:rPr>
                <w:rFonts w:asciiTheme="minorHAnsi" w:hAnsiTheme="minorHAnsi" w:cs="Arial"/>
                <w:color w:val="000000" w:themeColor="text1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color w:val="000000" w:themeColor="text1"/>
                <w:sz w:val="22"/>
                <w:szCs w:val="22"/>
              </w:rPr>
              <w:t xml:space="preserve">Directeur </w:t>
            </w:r>
            <w:r w:rsidR="006211DB" w:rsidRPr="00660182">
              <w:rPr>
                <w:rFonts w:asciiTheme="minorHAnsi" w:hAnsiTheme="minorHAnsi" w:cs="Arial"/>
                <w:color w:val="000000" w:themeColor="text1"/>
                <w:sz w:val="22"/>
                <w:szCs w:val="22"/>
              </w:rPr>
              <w:t xml:space="preserve">Projets et Opérations </w:t>
            </w:r>
            <w:r w:rsidRPr="00660182">
              <w:rPr>
                <w:rFonts w:asciiTheme="minorHAnsi" w:hAnsiTheme="minorHAnsi" w:cs="Arial"/>
                <w:color w:val="000000" w:themeColor="text1"/>
                <w:sz w:val="22"/>
                <w:szCs w:val="22"/>
              </w:rPr>
              <w:t>Services de Paiement</w:t>
            </w:r>
            <w:r w:rsidR="00A624B0" w:rsidRPr="00660182">
              <w:rPr>
                <w:rFonts w:asciiTheme="minorHAnsi" w:hAnsiTheme="minorHAnsi" w:cs="Arial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2549" w:type="dxa"/>
            <w:vAlign w:val="center"/>
          </w:tcPr>
          <w:p w:rsidR="0024770A" w:rsidRPr="00660182" w:rsidRDefault="009F63EE" w:rsidP="009725B7">
            <w:pPr>
              <w:pStyle w:val="Tableaucellule0"/>
              <w:ind w:left="0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 xml:space="preserve">Pour </w:t>
            </w:r>
            <w:r w:rsidR="00EA2C21" w:rsidRPr="00660182">
              <w:rPr>
                <w:rFonts w:asciiTheme="minorHAnsi" w:hAnsiTheme="minorHAnsi" w:cs="Arial"/>
                <w:sz w:val="22"/>
                <w:szCs w:val="22"/>
              </w:rPr>
              <w:t>approbation</w:t>
            </w:r>
            <w:r w:rsidRPr="00660182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</w:p>
        </w:tc>
      </w:tr>
      <w:tr w:rsidR="006E3BBE" w:rsidRPr="00660182" w:rsidTr="006761F3">
        <w:trPr>
          <w:trHeight w:val="116"/>
          <w:jc w:val="center"/>
        </w:trPr>
        <w:tc>
          <w:tcPr>
            <w:tcW w:w="968" w:type="dxa"/>
            <w:vAlign w:val="center"/>
          </w:tcPr>
          <w:p w:rsidR="006E3BBE" w:rsidRPr="00660182" w:rsidRDefault="00A20655" w:rsidP="009725B7">
            <w:pPr>
              <w:pStyle w:val="Tableaucellule0"/>
              <w:ind w:left="0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1B</w:t>
            </w:r>
          </w:p>
        </w:tc>
        <w:tc>
          <w:tcPr>
            <w:tcW w:w="2693" w:type="dxa"/>
            <w:vAlign w:val="center"/>
          </w:tcPr>
          <w:p w:rsidR="006E3BBE" w:rsidRPr="00660182" w:rsidRDefault="00A9149F" w:rsidP="009725B7">
            <w:pPr>
              <w:pStyle w:val="Tableaucellule0"/>
              <w:ind w:left="0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Baptiste BAUDELET</w:t>
            </w:r>
          </w:p>
        </w:tc>
        <w:tc>
          <w:tcPr>
            <w:tcW w:w="3380" w:type="dxa"/>
            <w:vAlign w:val="center"/>
          </w:tcPr>
          <w:p w:rsidR="006E3BBE" w:rsidRPr="00660182" w:rsidRDefault="00A9149F" w:rsidP="009725B7">
            <w:pPr>
              <w:pStyle w:val="Tableaucellule0"/>
              <w:ind w:left="0"/>
              <w:rPr>
                <w:rFonts w:asciiTheme="minorHAnsi" w:hAnsiTheme="minorHAnsi" w:cs="Arial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="Arial"/>
                <w:color w:val="000000" w:themeColor="text1"/>
                <w:sz w:val="22"/>
                <w:szCs w:val="22"/>
              </w:rPr>
              <w:t>Chef de projet</w:t>
            </w:r>
          </w:p>
        </w:tc>
        <w:tc>
          <w:tcPr>
            <w:tcW w:w="2549" w:type="dxa"/>
            <w:vAlign w:val="center"/>
          </w:tcPr>
          <w:p w:rsidR="006E3BBE" w:rsidRPr="00660182" w:rsidRDefault="00A9149F" w:rsidP="00270BB3">
            <w:pPr>
              <w:pStyle w:val="Tableaucellule0"/>
              <w:ind w:left="0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Pour </w:t>
            </w:r>
            <w:r w:rsidR="00270BB3">
              <w:rPr>
                <w:rFonts w:asciiTheme="minorHAnsi" w:hAnsiTheme="minorHAnsi" w:cs="Arial"/>
                <w:sz w:val="22"/>
                <w:szCs w:val="22"/>
              </w:rPr>
              <w:t>information</w:t>
            </w:r>
          </w:p>
        </w:tc>
      </w:tr>
      <w:tr w:rsidR="006E3BBE" w:rsidRPr="00660182" w:rsidTr="006761F3">
        <w:trPr>
          <w:trHeight w:val="71"/>
          <w:jc w:val="center"/>
        </w:trPr>
        <w:tc>
          <w:tcPr>
            <w:tcW w:w="968" w:type="dxa"/>
            <w:vAlign w:val="center"/>
          </w:tcPr>
          <w:p w:rsidR="006E3BBE" w:rsidRPr="00660182" w:rsidRDefault="006E3BBE" w:rsidP="009725B7">
            <w:pPr>
              <w:pStyle w:val="Tableaucellule0"/>
              <w:ind w:left="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6E3BBE" w:rsidRPr="00660182" w:rsidRDefault="006E3BBE" w:rsidP="009725B7">
            <w:pPr>
              <w:pStyle w:val="Tableaucellule0"/>
              <w:ind w:left="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380" w:type="dxa"/>
            <w:vAlign w:val="center"/>
          </w:tcPr>
          <w:p w:rsidR="006E3BBE" w:rsidRPr="00660182" w:rsidRDefault="006E3BBE" w:rsidP="009725B7">
            <w:pPr>
              <w:pStyle w:val="Tableaucellule0"/>
              <w:ind w:left="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549" w:type="dxa"/>
            <w:vAlign w:val="center"/>
          </w:tcPr>
          <w:p w:rsidR="006E3BBE" w:rsidRPr="00660182" w:rsidRDefault="006E3BBE" w:rsidP="009725B7">
            <w:pPr>
              <w:pStyle w:val="Tableaucellule0"/>
              <w:ind w:left="0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6E3BBE" w:rsidRPr="00660182" w:rsidTr="006761F3">
        <w:trPr>
          <w:trHeight w:val="71"/>
          <w:jc w:val="center"/>
        </w:trPr>
        <w:tc>
          <w:tcPr>
            <w:tcW w:w="968" w:type="dxa"/>
            <w:vAlign w:val="center"/>
          </w:tcPr>
          <w:p w:rsidR="006E3BBE" w:rsidRPr="00660182" w:rsidRDefault="006E3BBE" w:rsidP="009725B7">
            <w:pPr>
              <w:pStyle w:val="Tableaucellule0"/>
              <w:ind w:left="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6E3BBE" w:rsidRPr="00660182" w:rsidRDefault="006E3BBE" w:rsidP="009725B7">
            <w:pPr>
              <w:pStyle w:val="Tableaucellule0"/>
              <w:ind w:left="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380" w:type="dxa"/>
            <w:vAlign w:val="center"/>
          </w:tcPr>
          <w:p w:rsidR="006E3BBE" w:rsidRPr="00660182" w:rsidRDefault="006E3BBE" w:rsidP="009725B7">
            <w:pPr>
              <w:pStyle w:val="Tableaucellule0"/>
              <w:ind w:left="0"/>
              <w:rPr>
                <w:rFonts w:asciiTheme="minorHAnsi" w:hAnsiTheme="minorHAnsi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2549" w:type="dxa"/>
            <w:vAlign w:val="center"/>
          </w:tcPr>
          <w:p w:rsidR="006E3BBE" w:rsidRPr="00660182" w:rsidRDefault="006E3BBE" w:rsidP="009725B7">
            <w:pPr>
              <w:pStyle w:val="Tableaucellule0"/>
              <w:ind w:left="0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:rsidR="0024770A" w:rsidRPr="00660182" w:rsidRDefault="0024770A" w:rsidP="009725B7">
      <w:pPr>
        <w:jc w:val="both"/>
        <w:rPr>
          <w:rFonts w:cs="Arial"/>
        </w:rPr>
      </w:pPr>
    </w:p>
    <w:tbl>
      <w:tblPr>
        <w:tblStyle w:val="Grilledutableau"/>
        <w:tblW w:w="9603" w:type="dxa"/>
        <w:jc w:val="center"/>
        <w:tblInd w:w="-331" w:type="dxa"/>
        <w:tblLook w:val="01E0" w:firstRow="1" w:lastRow="1" w:firstColumn="1" w:lastColumn="1" w:noHBand="0" w:noVBand="0"/>
      </w:tblPr>
      <w:tblGrid>
        <w:gridCol w:w="975"/>
        <w:gridCol w:w="2693"/>
        <w:gridCol w:w="3402"/>
        <w:gridCol w:w="2533"/>
      </w:tblGrid>
      <w:tr w:rsidR="0024770A" w:rsidRPr="00660182" w:rsidTr="0084574B">
        <w:trPr>
          <w:jc w:val="center"/>
        </w:trPr>
        <w:tc>
          <w:tcPr>
            <w:tcW w:w="9603" w:type="dxa"/>
            <w:gridSpan w:val="4"/>
            <w:shd w:val="clear" w:color="auto" w:fill="E6E6E6"/>
          </w:tcPr>
          <w:p w:rsidR="0024770A" w:rsidRPr="00660182" w:rsidRDefault="0024770A" w:rsidP="009725B7">
            <w:pPr>
              <w:pStyle w:val="TableauTitre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DIFFUSION EXTERNE</w:t>
            </w:r>
          </w:p>
        </w:tc>
      </w:tr>
      <w:tr w:rsidR="0024770A" w:rsidRPr="00660182" w:rsidTr="006761F3">
        <w:trPr>
          <w:jc w:val="center"/>
        </w:trPr>
        <w:tc>
          <w:tcPr>
            <w:tcW w:w="975" w:type="dxa"/>
            <w:shd w:val="clear" w:color="auto" w:fill="E6E6E6"/>
            <w:vAlign w:val="center"/>
          </w:tcPr>
          <w:p w:rsidR="0024770A" w:rsidRPr="00660182" w:rsidRDefault="0024770A" w:rsidP="009725B7">
            <w:pPr>
              <w:pStyle w:val="TableauTitre"/>
              <w:ind w:left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Version</w:t>
            </w:r>
          </w:p>
        </w:tc>
        <w:tc>
          <w:tcPr>
            <w:tcW w:w="2693" w:type="dxa"/>
            <w:shd w:val="clear" w:color="auto" w:fill="E6E6E6"/>
            <w:vAlign w:val="center"/>
          </w:tcPr>
          <w:p w:rsidR="0024770A" w:rsidRPr="00660182" w:rsidRDefault="0024770A" w:rsidP="009725B7">
            <w:pPr>
              <w:pStyle w:val="TableauTitre"/>
              <w:ind w:left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Prénom NOM</w:t>
            </w:r>
          </w:p>
        </w:tc>
        <w:tc>
          <w:tcPr>
            <w:tcW w:w="3402" w:type="dxa"/>
            <w:shd w:val="clear" w:color="auto" w:fill="E6E6E6"/>
            <w:vAlign w:val="center"/>
          </w:tcPr>
          <w:p w:rsidR="0024770A" w:rsidRPr="00660182" w:rsidRDefault="0024770A" w:rsidP="009725B7">
            <w:pPr>
              <w:pStyle w:val="TableauTitre"/>
              <w:ind w:left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Fonction</w:t>
            </w:r>
          </w:p>
        </w:tc>
        <w:tc>
          <w:tcPr>
            <w:tcW w:w="2533" w:type="dxa"/>
            <w:shd w:val="clear" w:color="auto" w:fill="E6E6E6"/>
            <w:vAlign w:val="center"/>
          </w:tcPr>
          <w:p w:rsidR="0024770A" w:rsidRPr="00660182" w:rsidRDefault="0024770A" w:rsidP="009725B7">
            <w:pPr>
              <w:pStyle w:val="TableauTitre"/>
              <w:ind w:left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660182">
              <w:rPr>
                <w:rFonts w:asciiTheme="minorHAnsi" w:hAnsiTheme="minorHAnsi" w:cs="Arial"/>
                <w:sz w:val="22"/>
                <w:szCs w:val="22"/>
              </w:rPr>
              <w:t>("pour information" ou "pour action" ou "pour approbation")</w:t>
            </w:r>
          </w:p>
        </w:tc>
      </w:tr>
      <w:tr w:rsidR="0024770A" w:rsidRPr="00660182" w:rsidTr="006761F3">
        <w:trPr>
          <w:trHeight w:val="443"/>
          <w:jc w:val="center"/>
        </w:trPr>
        <w:tc>
          <w:tcPr>
            <w:tcW w:w="975" w:type="dxa"/>
            <w:vAlign w:val="center"/>
          </w:tcPr>
          <w:p w:rsidR="0024770A" w:rsidRPr="00660182" w:rsidRDefault="00270BB3" w:rsidP="006761F3">
            <w:pPr>
              <w:pStyle w:val="Tableaucellule0"/>
              <w:ind w:left="0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1B</w:t>
            </w:r>
          </w:p>
        </w:tc>
        <w:tc>
          <w:tcPr>
            <w:tcW w:w="2693" w:type="dxa"/>
            <w:vAlign w:val="center"/>
          </w:tcPr>
          <w:p w:rsidR="0024770A" w:rsidRPr="00660182" w:rsidRDefault="00270BB3" w:rsidP="006761F3">
            <w:pPr>
              <w:pStyle w:val="Tableaucellule0"/>
              <w:ind w:left="0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Frederick RICHARD</w:t>
            </w:r>
          </w:p>
        </w:tc>
        <w:tc>
          <w:tcPr>
            <w:tcW w:w="3402" w:type="dxa"/>
            <w:vAlign w:val="center"/>
          </w:tcPr>
          <w:p w:rsidR="0024770A" w:rsidRPr="00660182" w:rsidRDefault="00270BB3" w:rsidP="006761F3">
            <w:pPr>
              <w:pStyle w:val="Tableaucellule0"/>
              <w:ind w:left="0"/>
              <w:rPr>
                <w:rFonts w:asciiTheme="minorHAnsi" w:hAnsiTheme="minorHAnsi" w:cs="Arial"/>
                <w:sz w:val="22"/>
                <w:szCs w:val="22"/>
              </w:rPr>
            </w:pPr>
            <w:r w:rsidRPr="00270BB3">
              <w:rPr>
                <w:rFonts w:asciiTheme="minorHAnsi" w:hAnsiTheme="minorHAnsi" w:cs="Arial"/>
                <w:sz w:val="22"/>
                <w:szCs w:val="22"/>
              </w:rPr>
              <w:t>Directeur de Mission</w:t>
            </w:r>
          </w:p>
        </w:tc>
        <w:tc>
          <w:tcPr>
            <w:tcW w:w="2533" w:type="dxa"/>
            <w:vAlign w:val="center"/>
          </w:tcPr>
          <w:p w:rsidR="0024770A" w:rsidRPr="00660182" w:rsidRDefault="00270BB3" w:rsidP="00270BB3">
            <w:pPr>
              <w:pStyle w:val="Tableaucellule0"/>
              <w:ind w:left="0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Pour information</w:t>
            </w:r>
          </w:p>
        </w:tc>
      </w:tr>
      <w:tr w:rsidR="0024770A" w:rsidRPr="00660182" w:rsidTr="006761F3">
        <w:trPr>
          <w:trHeight w:val="477"/>
          <w:jc w:val="center"/>
        </w:trPr>
        <w:tc>
          <w:tcPr>
            <w:tcW w:w="975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533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24770A" w:rsidRPr="00660182" w:rsidTr="006761F3">
        <w:trPr>
          <w:trHeight w:val="357"/>
          <w:jc w:val="center"/>
        </w:trPr>
        <w:tc>
          <w:tcPr>
            <w:tcW w:w="975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533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24770A" w:rsidRPr="00660182" w:rsidTr="006761F3">
        <w:trPr>
          <w:trHeight w:val="263"/>
          <w:jc w:val="center"/>
        </w:trPr>
        <w:tc>
          <w:tcPr>
            <w:tcW w:w="975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533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24770A" w:rsidRPr="00660182" w:rsidTr="006761F3">
        <w:trPr>
          <w:trHeight w:val="267"/>
          <w:jc w:val="center"/>
        </w:trPr>
        <w:tc>
          <w:tcPr>
            <w:tcW w:w="975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533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24770A" w:rsidRPr="00660182" w:rsidTr="006761F3">
        <w:trPr>
          <w:trHeight w:val="71"/>
          <w:jc w:val="center"/>
        </w:trPr>
        <w:tc>
          <w:tcPr>
            <w:tcW w:w="975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533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24770A" w:rsidRPr="00660182" w:rsidTr="006761F3">
        <w:trPr>
          <w:trHeight w:val="71"/>
          <w:jc w:val="center"/>
        </w:trPr>
        <w:tc>
          <w:tcPr>
            <w:tcW w:w="975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533" w:type="dxa"/>
            <w:vAlign w:val="center"/>
          </w:tcPr>
          <w:p w:rsidR="0024770A" w:rsidRPr="00660182" w:rsidRDefault="0024770A" w:rsidP="009725B7">
            <w:pPr>
              <w:pStyle w:val="Tableaucellule0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:rsidR="00D80BA3" w:rsidRPr="00660182" w:rsidRDefault="00D80BA3" w:rsidP="009725B7">
      <w:pPr>
        <w:jc w:val="both"/>
        <w:rPr>
          <w:rFonts w:cs="Arial"/>
        </w:rPr>
      </w:pPr>
      <w:r w:rsidRPr="00660182">
        <w:rPr>
          <w:rFonts w:cs="Arial"/>
        </w:rPr>
        <w:br w:type="page"/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eastAsia="en-US"/>
        </w:rPr>
        <w:id w:val="1497774788"/>
        <w:docPartObj>
          <w:docPartGallery w:val="Table of Contents"/>
          <w:docPartUnique/>
        </w:docPartObj>
      </w:sdtPr>
      <w:sdtEndPr>
        <w:rPr>
          <w:rFonts w:cs="Arial"/>
        </w:rPr>
      </w:sdtEndPr>
      <w:sdtContent>
        <w:p w:rsidR="00D80BA3" w:rsidRPr="00660182" w:rsidRDefault="00D80BA3" w:rsidP="009725B7">
          <w:pPr>
            <w:pStyle w:val="En-ttedetabledesmatires"/>
            <w:jc w:val="both"/>
            <w:rPr>
              <w:rFonts w:asciiTheme="minorHAnsi" w:hAnsiTheme="minorHAnsi"/>
            </w:rPr>
          </w:pPr>
          <w:r w:rsidRPr="00660182">
            <w:rPr>
              <w:rFonts w:asciiTheme="minorHAnsi" w:hAnsiTheme="minorHAnsi"/>
            </w:rPr>
            <w:t>Table des matières</w:t>
          </w:r>
        </w:p>
        <w:p w:rsidR="00270BB3" w:rsidRDefault="00D80BA3">
          <w:pPr>
            <w:pStyle w:val="TM1"/>
            <w:tabs>
              <w:tab w:val="left" w:pos="440"/>
              <w:tab w:val="right" w:pos="9062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fr-FR"/>
            </w:rPr>
          </w:pPr>
          <w:r w:rsidRPr="00660182">
            <w:rPr>
              <w:rFonts w:asciiTheme="minorHAnsi" w:hAnsiTheme="minorHAnsi" w:cs="Arial"/>
              <w:b w:val="0"/>
              <w:bCs w:val="0"/>
              <w:caps w:val="0"/>
              <w:sz w:val="22"/>
              <w:szCs w:val="22"/>
            </w:rPr>
            <w:fldChar w:fldCharType="begin"/>
          </w:r>
          <w:r w:rsidRPr="00660182">
            <w:rPr>
              <w:rFonts w:asciiTheme="minorHAnsi" w:hAnsiTheme="minorHAnsi" w:cs="Arial"/>
              <w:b w:val="0"/>
              <w:bCs w:val="0"/>
              <w:caps w:val="0"/>
              <w:sz w:val="22"/>
              <w:szCs w:val="22"/>
            </w:rPr>
            <w:instrText xml:space="preserve"> TOC \o "1-3" \h \z \u </w:instrText>
          </w:r>
          <w:r w:rsidRPr="00660182">
            <w:rPr>
              <w:rFonts w:asciiTheme="minorHAnsi" w:hAnsiTheme="minorHAnsi" w:cs="Arial"/>
              <w:b w:val="0"/>
              <w:bCs w:val="0"/>
              <w:caps w:val="0"/>
              <w:sz w:val="22"/>
              <w:szCs w:val="22"/>
            </w:rPr>
            <w:fldChar w:fldCharType="separate"/>
          </w:r>
          <w:hyperlink w:anchor="_Toc38030739" w:history="1">
            <w:r w:rsidR="00270BB3" w:rsidRPr="00267F86">
              <w:rPr>
                <w:rStyle w:val="Lienhypertexte"/>
                <w:noProof/>
              </w:rPr>
              <w:t>1</w:t>
            </w:r>
            <w:r w:rsidR="00270BB3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Introduction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_Toc38030739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4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2"/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eastAsia="fr-FR"/>
            </w:rPr>
          </w:pPr>
          <w:hyperlink w:anchor="_Toc38030740" w:history="1">
            <w:r w:rsidR="00270BB3" w:rsidRPr="00267F86">
              <w:rPr>
                <w:rStyle w:val="Lienhypertexte"/>
                <w:noProof/>
              </w:rPr>
              <w:t>1.1</w:t>
            </w:r>
            <w:r w:rsidR="00270BB3"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Objectif du document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_Toc38030740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4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2"/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eastAsia="fr-FR"/>
            </w:rPr>
          </w:pPr>
          <w:hyperlink w:anchor="_Toc38030741" w:history="1">
            <w:r w:rsidR="00270BB3" w:rsidRPr="00267F86">
              <w:rPr>
                <w:rStyle w:val="Lienhypertexte"/>
                <w:noProof/>
              </w:rPr>
              <w:t>1.2</w:t>
            </w:r>
            <w:r w:rsidR="00270BB3"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Audience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_Toc38030741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4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2"/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eastAsia="fr-FR"/>
            </w:rPr>
          </w:pPr>
          <w:hyperlink w:anchor="_Toc38030742" w:history="1">
            <w:r w:rsidR="00270BB3" w:rsidRPr="00267F86">
              <w:rPr>
                <w:rStyle w:val="Lienhypertexte"/>
                <w:noProof/>
              </w:rPr>
              <w:t>1.3</w:t>
            </w:r>
            <w:r w:rsidR="00270BB3"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Documents de référence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_Toc38030742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4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1"/>
            <w:tabs>
              <w:tab w:val="left" w:pos="440"/>
              <w:tab w:val="right" w:pos="9062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fr-FR"/>
            </w:rPr>
          </w:pPr>
          <w:hyperlink w:anchor="_Toc38030743" w:history="1">
            <w:r w:rsidR="00270BB3" w:rsidRPr="00267F86">
              <w:rPr>
                <w:rStyle w:val="Lienhypertexte"/>
                <w:noProof/>
              </w:rPr>
              <w:t>2</w:t>
            </w:r>
            <w:r w:rsidR="00270BB3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Glossaire et acronymes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_Toc38030743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5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1"/>
            <w:tabs>
              <w:tab w:val="left" w:pos="440"/>
              <w:tab w:val="right" w:pos="9062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fr-FR"/>
            </w:rPr>
          </w:pPr>
          <w:hyperlink w:anchor="_Toc38030744" w:history="1">
            <w:r w:rsidR="00270BB3" w:rsidRPr="00267F86">
              <w:rPr>
                <w:rStyle w:val="Lienhypertexte"/>
                <w:noProof/>
              </w:rPr>
              <w:t>3</w:t>
            </w:r>
            <w:r w:rsidR="00270BB3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INCOMING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_Toc38030744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6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2"/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eastAsia="fr-FR"/>
            </w:rPr>
          </w:pPr>
          <w:hyperlink w:anchor="_Toc38030745" w:history="1">
            <w:r w:rsidR="00270BB3" w:rsidRPr="00267F86">
              <w:rPr>
                <w:rStyle w:val="Lienhypertexte"/>
                <w:noProof/>
              </w:rPr>
              <w:t>3.1</w:t>
            </w:r>
            <w:r w:rsidR="00270BB3"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PACS.008 - Virement entrant (SCT incoming)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_Toc38030745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6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2"/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eastAsia="fr-FR"/>
            </w:rPr>
          </w:pPr>
          <w:hyperlink w:anchor="_Toc38030746" w:history="1">
            <w:r w:rsidR="00270BB3" w:rsidRPr="00267F86">
              <w:rPr>
                <w:rStyle w:val="Lienhypertexte"/>
                <w:noProof/>
              </w:rPr>
              <w:t>3.2</w:t>
            </w:r>
            <w:r w:rsidR="00270BB3"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PACS.004 - Retour virement entrant  (RETURN SCT)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_Toc38030746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6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2"/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eastAsia="fr-FR"/>
            </w:rPr>
          </w:pPr>
          <w:hyperlink w:anchor="_Toc38030747" w:history="1">
            <w:r w:rsidR="00270BB3" w:rsidRPr="00267F86">
              <w:rPr>
                <w:rStyle w:val="Lienhypertexte"/>
                <w:noProof/>
              </w:rPr>
              <w:t>3.3</w:t>
            </w:r>
            <w:r w:rsidR="00270BB3"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CAMT.056 - Rappel virement entrant (RECALL SCT)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_Toc38030747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8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2"/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eastAsia="fr-FR"/>
            </w:rPr>
          </w:pPr>
          <w:hyperlink w:anchor="_Toc38030748" w:history="1">
            <w:r w:rsidR="00270BB3" w:rsidRPr="00267F86">
              <w:rPr>
                <w:rStyle w:val="Lienhypertexte"/>
                <w:noProof/>
              </w:rPr>
              <w:t>3.4</w:t>
            </w:r>
            <w:r w:rsidR="00270BB3"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CAMT.029 - Réponse négative au rappel du virement entrant (NEGATIVE RECALL Answer)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_Toc38030748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9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2"/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eastAsia="fr-FR"/>
            </w:rPr>
          </w:pPr>
          <w:hyperlink w:anchor="_Toc38030749" w:history="1">
            <w:r w:rsidR="00270BB3" w:rsidRPr="00267F86">
              <w:rPr>
                <w:rStyle w:val="Lienhypertexte"/>
                <w:noProof/>
              </w:rPr>
              <w:t>3.5</w:t>
            </w:r>
            <w:r w:rsidR="00270BB3"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CAMT.056 - Demande de rappel par le donneur d’ordre  (Request for Recall by the Originator « RRO »)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_Toc38030749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10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2"/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eastAsia="fr-FR"/>
            </w:rPr>
          </w:pPr>
          <w:hyperlink w:anchor="_Toc38030750" w:history="1">
            <w:r w:rsidR="00270BB3" w:rsidRPr="00267F86">
              <w:rPr>
                <w:rStyle w:val="Lienhypertexte"/>
                <w:noProof/>
              </w:rPr>
              <w:t>3.6</w:t>
            </w:r>
            <w:r w:rsidR="00270BB3"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CAMT.029 - Réponse négative à la demande « RRO » (NEGATIVE RRO ANSWER)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_Toc38030750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11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2"/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eastAsia="fr-FR"/>
            </w:rPr>
          </w:pPr>
          <w:hyperlink w:anchor="_Toc38030751" w:history="1">
            <w:r w:rsidR="00270BB3" w:rsidRPr="00267F86">
              <w:rPr>
                <w:rStyle w:val="Lienhypertexte"/>
                <w:noProof/>
              </w:rPr>
              <w:t>3.7</w:t>
            </w:r>
            <w:r w:rsidR="00270BB3"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PACS.028 - Demande du statut RRO (Request for Status on a Request for Recall by the Originator)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_Toc38030751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12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1"/>
            <w:tabs>
              <w:tab w:val="left" w:pos="440"/>
              <w:tab w:val="right" w:pos="9062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fr-FR"/>
            </w:rPr>
          </w:pPr>
          <w:hyperlink w:anchor="_Toc38030752" w:history="1">
            <w:r w:rsidR="00270BB3" w:rsidRPr="00267F86">
              <w:rPr>
                <w:rStyle w:val="Lienhypertexte"/>
                <w:noProof/>
              </w:rPr>
              <w:t>4</w:t>
            </w:r>
            <w:r w:rsidR="00270BB3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OUTGOING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_Toc38030752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13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2"/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eastAsia="fr-FR"/>
            </w:rPr>
          </w:pPr>
          <w:hyperlink w:anchor="_Toc38030753" w:history="1">
            <w:r w:rsidR="00270BB3" w:rsidRPr="00267F86">
              <w:rPr>
                <w:rStyle w:val="Lienhypertexte"/>
                <w:noProof/>
              </w:rPr>
              <w:t>4.1</w:t>
            </w:r>
            <w:r w:rsidR="00270BB3"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PACS.008 - Virement sortant – Cash out (SCT outgoing)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_Toc38030753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13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2"/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eastAsia="fr-FR"/>
            </w:rPr>
          </w:pPr>
          <w:hyperlink w:anchor="_Toc38030754" w:history="1">
            <w:r w:rsidR="00270BB3" w:rsidRPr="00267F86">
              <w:rPr>
                <w:rStyle w:val="Lienhypertexte"/>
                <w:noProof/>
              </w:rPr>
              <w:t>4.2</w:t>
            </w:r>
            <w:r w:rsidR="00270BB3"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PACS.002 - Rejet total du cash-out (PSR acquisition)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_Toc38030754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13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2"/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eastAsia="fr-FR"/>
            </w:rPr>
          </w:pPr>
          <w:hyperlink w:anchor="_Toc38030755" w:history="1">
            <w:r w:rsidR="00270BB3" w:rsidRPr="00267F86">
              <w:rPr>
                <w:rStyle w:val="Lienhypertexte"/>
                <w:noProof/>
              </w:rPr>
              <w:t>4.3</w:t>
            </w:r>
            <w:r w:rsidR="00270BB3"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PACS.004 - Retour virement sortant (SCT RETURN)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_Toc38030755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15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2"/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eastAsia="fr-FR"/>
            </w:rPr>
          </w:pPr>
          <w:hyperlink w:anchor="_Toc38030756" w:history="1">
            <w:r w:rsidR="00270BB3" w:rsidRPr="00267F86">
              <w:rPr>
                <w:rStyle w:val="Lienhypertexte"/>
                <w:noProof/>
              </w:rPr>
              <w:t>4.4</w:t>
            </w:r>
            <w:r w:rsidR="00270BB3"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CAMT.056 - Rappel virement sortant (SCT RECALL)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_Toc38030756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17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2"/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eastAsia="fr-FR"/>
            </w:rPr>
          </w:pPr>
          <w:hyperlink w:anchor="_Toc38030757" w:history="1">
            <w:r w:rsidR="00270BB3" w:rsidRPr="00267F86">
              <w:rPr>
                <w:rStyle w:val="Lienhypertexte"/>
                <w:noProof/>
              </w:rPr>
              <w:t>4.5</w:t>
            </w:r>
            <w:r w:rsidR="00270BB3"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PACS.004 - Réponse positive au rappel du virement sortant (Positive Recall Answer)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_Toc38030757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18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2"/>
            <w:rPr>
              <w:rFonts w:eastAsiaTheme="minorEastAsia" w:cstheme="minorBidi"/>
              <w:b w:val="0"/>
              <w:bCs w:val="0"/>
              <w:noProof/>
              <w:sz w:val="22"/>
              <w:szCs w:val="22"/>
              <w:lang w:eastAsia="fr-FR"/>
            </w:rPr>
          </w:pPr>
          <w:hyperlink w:anchor="_Toc38030758" w:history="1">
            <w:r w:rsidR="00270BB3" w:rsidRPr="00267F86">
              <w:rPr>
                <w:rStyle w:val="Lienhypertexte"/>
                <w:noProof/>
              </w:rPr>
              <w:t>4.6</w:t>
            </w:r>
            <w:r w:rsidR="00270BB3">
              <w:rPr>
                <w:rFonts w:eastAsiaTheme="minorEastAsia" w:cstheme="minorBidi"/>
                <w:b w:val="0"/>
                <w:bC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CAMT.029 - Réponse négative au rappel du virement sortant (Negative Recall Answer)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_Toc38030758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19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270BB3" w:rsidRDefault="00717DA2">
          <w:pPr>
            <w:pStyle w:val="TM1"/>
            <w:tabs>
              <w:tab w:val="left" w:pos="440"/>
              <w:tab w:val="right" w:pos="9062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fr-FR"/>
            </w:rPr>
          </w:pPr>
          <w:hyperlink w:anchor="_Toc38030759" w:history="1">
            <w:r w:rsidR="00270BB3" w:rsidRPr="00267F86">
              <w:rPr>
                <w:rStyle w:val="Lienhypertexte"/>
                <w:noProof/>
              </w:rPr>
              <w:t>5</w:t>
            </w:r>
            <w:r w:rsidR="00270BB3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fr-FR"/>
              </w:rPr>
              <w:tab/>
            </w:r>
            <w:r w:rsidR="00270BB3" w:rsidRPr="00267F86">
              <w:rPr>
                <w:rStyle w:val="Lienhypertexte"/>
                <w:noProof/>
              </w:rPr>
              <w:t>ANNEXES</w:t>
            </w:r>
            <w:r w:rsidR="00270BB3">
              <w:rPr>
                <w:noProof/>
                <w:webHidden/>
              </w:rPr>
              <w:tab/>
            </w:r>
            <w:r w:rsidR="00270BB3">
              <w:rPr>
                <w:noProof/>
                <w:webHidden/>
              </w:rPr>
              <w:fldChar w:fldCharType="begin"/>
            </w:r>
            <w:r w:rsidR="00270BB3">
              <w:rPr>
                <w:noProof/>
                <w:webHidden/>
              </w:rPr>
              <w:instrText xml:space="preserve"> PAGEREF _Toc38030759 \h </w:instrText>
            </w:r>
            <w:r w:rsidR="00270BB3">
              <w:rPr>
                <w:noProof/>
                <w:webHidden/>
              </w:rPr>
            </w:r>
            <w:r w:rsidR="00270BB3">
              <w:rPr>
                <w:noProof/>
                <w:webHidden/>
              </w:rPr>
              <w:fldChar w:fldCharType="separate"/>
            </w:r>
            <w:r w:rsidR="00270BB3">
              <w:rPr>
                <w:noProof/>
                <w:webHidden/>
              </w:rPr>
              <w:t>21</w:t>
            </w:r>
            <w:r w:rsidR="00270BB3">
              <w:rPr>
                <w:noProof/>
                <w:webHidden/>
              </w:rPr>
              <w:fldChar w:fldCharType="end"/>
            </w:r>
          </w:hyperlink>
        </w:p>
        <w:p w:rsidR="00D80BA3" w:rsidRPr="00660182" w:rsidRDefault="00D80BA3" w:rsidP="009725B7">
          <w:pPr>
            <w:jc w:val="both"/>
            <w:rPr>
              <w:rFonts w:cs="Arial"/>
            </w:rPr>
          </w:pPr>
          <w:r w:rsidRPr="00660182">
            <w:rPr>
              <w:rFonts w:cs="Arial"/>
              <w:b/>
              <w:bCs/>
              <w:caps/>
            </w:rPr>
            <w:fldChar w:fldCharType="end"/>
          </w:r>
        </w:p>
      </w:sdtContent>
    </w:sdt>
    <w:p w:rsidR="00351CE6" w:rsidRPr="00660182" w:rsidRDefault="00351CE6" w:rsidP="009725B7">
      <w:pPr>
        <w:jc w:val="both"/>
        <w:rPr>
          <w:rFonts w:cs="Arial"/>
        </w:rPr>
      </w:pPr>
    </w:p>
    <w:p w:rsidR="00351CE6" w:rsidRPr="00660182" w:rsidRDefault="00351CE6" w:rsidP="009725B7">
      <w:pPr>
        <w:jc w:val="both"/>
        <w:rPr>
          <w:rFonts w:cs="Arial"/>
        </w:rPr>
      </w:pPr>
    </w:p>
    <w:p w:rsidR="00351CE6" w:rsidRPr="00660182" w:rsidRDefault="00351CE6" w:rsidP="009725B7">
      <w:pPr>
        <w:jc w:val="both"/>
        <w:rPr>
          <w:rFonts w:cs="Arial"/>
        </w:rPr>
      </w:pPr>
    </w:p>
    <w:p w:rsidR="00351CE6" w:rsidRPr="00660182" w:rsidRDefault="00351CE6" w:rsidP="009725B7">
      <w:pPr>
        <w:jc w:val="both"/>
        <w:rPr>
          <w:rFonts w:cs="Arial"/>
        </w:rPr>
      </w:pPr>
    </w:p>
    <w:p w:rsidR="00351CE6" w:rsidRPr="00660182" w:rsidRDefault="00351CE6" w:rsidP="009725B7">
      <w:pPr>
        <w:jc w:val="both"/>
        <w:rPr>
          <w:rFonts w:cs="Arial"/>
        </w:rPr>
      </w:pPr>
    </w:p>
    <w:p w:rsidR="00351CE6" w:rsidRPr="00660182" w:rsidRDefault="00351CE6" w:rsidP="009725B7">
      <w:pPr>
        <w:jc w:val="both"/>
        <w:rPr>
          <w:rFonts w:cs="Arial"/>
        </w:rPr>
      </w:pPr>
    </w:p>
    <w:p w:rsidR="005061F4" w:rsidRPr="00660182" w:rsidRDefault="005061F4" w:rsidP="009725B7">
      <w:pPr>
        <w:pStyle w:val="Titre1"/>
        <w:jc w:val="both"/>
        <w:rPr>
          <w:rFonts w:asciiTheme="minorHAnsi" w:hAnsiTheme="minorHAnsi"/>
        </w:rPr>
      </w:pPr>
      <w:bookmarkStart w:id="6" w:name="_Toc431567728"/>
      <w:bookmarkStart w:id="7" w:name="_Toc38030739"/>
      <w:r w:rsidRPr="00660182">
        <w:rPr>
          <w:rFonts w:asciiTheme="minorHAnsi" w:hAnsiTheme="minorHAnsi"/>
        </w:rPr>
        <w:lastRenderedPageBreak/>
        <w:t>Introduction</w:t>
      </w:r>
      <w:bookmarkEnd w:id="6"/>
      <w:bookmarkEnd w:id="7"/>
    </w:p>
    <w:p w:rsidR="00AE0753" w:rsidRPr="00660182" w:rsidRDefault="00AE0753" w:rsidP="009725B7">
      <w:pPr>
        <w:pStyle w:val="Corpsdetexte"/>
        <w:jc w:val="both"/>
        <w:rPr>
          <w:lang w:eastAsia="ar-SA"/>
        </w:rPr>
      </w:pPr>
    </w:p>
    <w:p w:rsidR="00B95578" w:rsidRPr="00660182" w:rsidRDefault="00621870" w:rsidP="009725B7">
      <w:pPr>
        <w:pStyle w:val="Titre2"/>
        <w:jc w:val="both"/>
        <w:rPr>
          <w:rFonts w:asciiTheme="minorHAnsi" w:hAnsiTheme="minorHAnsi"/>
        </w:rPr>
      </w:pPr>
      <w:bookmarkStart w:id="8" w:name="_Toc431567729"/>
      <w:bookmarkStart w:id="9" w:name="_Toc38030740"/>
      <w:r w:rsidRPr="00660182">
        <w:rPr>
          <w:rFonts w:asciiTheme="minorHAnsi" w:hAnsiTheme="minorHAnsi"/>
        </w:rPr>
        <w:t>Objectif du document</w:t>
      </w:r>
      <w:bookmarkEnd w:id="8"/>
      <w:bookmarkEnd w:id="9"/>
      <w:r w:rsidRPr="00660182">
        <w:rPr>
          <w:rFonts w:asciiTheme="minorHAnsi" w:hAnsiTheme="minorHAnsi"/>
        </w:rPr>
        <w:t xml:space="preserve"> </w:t>
      </w:r>
    </w:p>
    <w:p w:rsidR="00AE0753" w:rsidRPr="00660182" w:rsidRDefault="00AE0753" w:rsidP="002C150D">
      <w:pPr>
        <w:pStyle w:val="Corpsdetexte"/>
        <w:spacing w:before="240"/>
        <w:jc w:val="both"/>
        <w:rPr>
          <w:lang w:eastAsia="ar-SA"/>
        </w:rPr>
      </w:pPr>
      <w:r w:rsidRPr="00660182">
        <w:rPr>
          <w:lang w:eastAsia="ar-SA"/>
        </w:rPr>
        <w:t>Décrire les</w:t>
      </w:r>
      <w:r w:rsidR="002C150D" w:rsidRPr="00660182">
        <w:rPr>
          <w:lang w:eastAsia="ar-SA"/>
        </w:rPr>
        <w:t xml:space="preserve"> spécificités des</w:t>
      </w:r>
      <w:r w:rsidRPr="00660182">
        <w:rPr>
          <w:lang w:eastAsia="ar-SA"/>
        </w:rPr>
        <w:t xml:space="preserve"> échanges SEPA dans le cadre du projet EP </w:t>
      </w:r>
      <w:r w:rsidR="005F73A5" w:rsidRPr="00660182">
        <w:rPr>
          <w:lang w:eastAsia="ar-SA"/>
        </w:rPr>
        <w:t>MONEXT</w:t>
      </w:r>
      <w:r w:rsidR="002C150D" w:rsidRPr="00660182">
        <w:rPr>
          <w:lang w:eastAsia="ar-SA"/>
        </w:rPr>
        <w:t xml:space="preserve"> ainsi que le co</w:t>
      </w:r>
      <w:r w:rsidR="00AD68C9" w:rsidRPr="00660182">
        <w:rPr>
          <w:lang w:eastAsia="ar-SA"/>
        </w:rPr>
        <w:t>mportement associé du moteur de</w:t>
      </w:r>
      <w:r w:rsidR="002C150D" w:rsidRPr="00660182">
        <w:rPr>
          <w:lang w:eastAsia="ar-SA"/>
        </w:rPr>
        <w:t xml:space="preserve"> règles EP. </w:t>
      </w:r>
      <w:r w:rsidRPr="00660182">
        <w:rPr>
          <w:lang w:eastAsia="ar-SA"/>
        </w:rPr>
        <w:t xml:space="preserve"> </w:t>
      </w:r>
    </w:p>
    <w:p w:rsidR="00314077" w:rsidRPr="00660182" w:rsidRDefault="00314077" w:rsidP="009725B7">
      <w:pPr>
        <w:pStyle w:val="Titre2"/>
        <w:jc w:val="both"/>
        <w:rPr>
          <w:rFonts w:asciiTheme="minorHAnsi" w:hAnsiTheme="minorHAnsi"/>
        </w:rPr>
      </w:pPr>
      <w:bookmarkStart w:id="10" w:name="_Toc431567730"/>
      <w:bookmarkStart w:id="11" w:name="_Toc38030741"/>
      <w:r w:rsidRPr="00660182">
        <w:rPr>
          <w:rFonts w:asciiTheme="minorHAnsi" w:hAnsiTheme="minorHAnsi"/>
        </w:rPr>
        <w:t>Audience</w:t>
      </w:r>
      <w:bookmarkEnd w:id="10"/>
      <w:bookmarkEnd w:id="11"/>
    </w:p>
    <w:p w:rsidR="00314077" w:rsidRPr="00660182" w:rsidRDefault="00314077" w:rsidP="009725B7">
      <w:pPr>
        <w:pStyle w:val="Corpsdetexte"/>
        <w:spacing w:before="120"/>
        <w:ind w:right="57"/>
        <w:jc w:val="both"/>
        <w:rPr>
          <w:rFonts w:cs="Arial"/>
        </w:rPr>
      </w:pPr>
      <w:r w:rsidRPr="00660182">
        <w:rPr>
          <w:rFonts w:cs="Arial"/>
        </w:rPr>
        <w:t xml:space="preserve">Ce document confidentiel est à l’attention : </w:t>
      </w:r>
    </w:p>
    <w:p w:rsidR="00314077" w:rsidRPr="00660182" w:rsidRDefault="00314077" w:rsidP="009725B7">
      <w:pPr>
        <w:pStyle w:val="Corpsdetexte"/>
        <w:numPr>
          <w:ilvl w:val="0"/>
          <w:numId w:val="4"/>
        </w:numPr>
        <w:suppressAutoHyphens/>
        <w:spacing w:before="120" w:after="0" w:line="240" w:lineRule="auto"/>
        <w:ind w:right="57"/>
        <w:jc w:val="both"/>
        <w:rPr>
          <w:rFonts w:cs="Arial"/>
        </w:rPr>
      </w:pPr>
      <w:r w:rsidRPr="00660182">
        <w:rPr>
          <w:rFonts w:cs="Arial"/>
        </w:rPr>
        <w:t>Du Directeur/Chef de Projet en charge de « </w:t>
      </w:r>
      <w:r w:rsidRPr="00660182">
        <w:rPr>
          <w:rFonts w:cs="Arial"/>
        </w:rPr>
        <w:fldChar w:fldCharType="begin"/>
      </w:r>
      <w:r w:rsidRPr="00660182">
        <w:rPr>
          <w:rFonts w:cs="Arial"/>
        </w:rPr>
        <w:instrText xml:space="preserve"> DOCPROPERTY "_Projet"</w:instrText>
      </w:r>
      <w:r w:rsidRPr="00660182">
        <w:rPr>
          <w:rFonts w:cs="Arial"/>
        </w:rPr>
        <w:fldChar w:fldCharType="separate"/>
      </w:r>
      <w:r w:rsidR="003118A1" w:rsidRPr="00660182">
        <w:rPr>
          <w:rFonts w:cs="Arial"/>
        </w:rPr>
        <w:t xml:space="preserve">Etablissement de Paiement </w:t>
      </w:r>
      <w:r w:rsidR="005F73A5" w:rsidRPr="00660182">
        <w:rPr>
          <w:rFonts w:cs="Arial"/>
        </w:rPr>
        <w:t>MONEXT</w:t>
      </w:r>
      <w:r w:rsidR="003118A1" w:rsidRPr="00660182">
        <w:rPr>
          <w:rFonts w:cs="Arial"/>
        </w:rPr>
        <w:t xml:space="preserve"> </w:t>
      </w:r>
      <w:r w:rsidRPr="00660182">
        <w:rPr>
          <w:rFonts w:cs="Arial"/>
        </w:rPr>
        <w:t xml:space="preserve"> </w:t>
      </w:r>
      <w:r w:rsidRPr="00660182">
        <w:rPr>
          <w:rFonts w:cs="Arial"/>
        </w:rPr>
        <w:fldChar w:fldCharType="end"/>
      </w:r>
      <w:r w:rsidRPr="00660182">
        <w:rPr>
          <w:rFonts w:cs="Arial"/>
        </w:rPr>
        <w:t>»</w:t>
      </w:r>
    </w:p>
    <w:p w:rsidR="00314077" w:rsidRPr="00660182" w:rsidRDefault="00314077" w:rsidP="009725B7">
      <w:pPr>
        <w:pStyle w:val="Corpsdetexte"/>
        <w:numPr>
          <w:ilvl w:val="0"/>
          <w:numId w:val="4"/>
        </w:numPr>
        <w:suppressAutoHyphens/>
        <w:spacing w:before="120" w:after="0" w:line="240" w:lineRule="auto"/>
        <w:ind w:right="57"/>
        <w:jc w:val="both"/>
        <w:rPr>
          <w:rFonts w:cs="Arial"/>
        </w:rPr>
      </w:pPr>
      <w:r w:rsidRPr="00660182">
        <w:rPr>
          <w:rFonts w:cs="Arial"/>
        </w:rPr>
        <w:t>Des équipes techniques intervenant dans la mise en œuvre du projet</w:t>
      </w:r>
    </w:p>
    <w:p w:rsidR="00D87469" w:rsidRPr="00660182" w:rsidRDefault="00D87469" w:rsidP="009725B7">
      <w:pPr>
        <w:pStyle w:val="Corpsdetexte"/>
        <w:suppressAutoHyphens/>
        <w:spacing w:before="120" w:after="0" w:line="240" w:lineRule="auto"/>
        <w:ind w:left="720" w:right="57"/>
        <w:jc w:val="both"/>
        <w:rPr>
          <w:rFonts w:cs="Arial"/>
        </w:rPr>
      </w:pPr>
    </w:p>
    <w:p w:rsidR="00C01746" w:rsidRPr="00660182" w:rsidRDefault="003118A1" w:rsidP="009725B7">
      <w:pPr>
        <w:pStyle w:val="Titre2"/>
        <w:jc w:val="both"/>
        <w:rPr>
          <w:rFonts w:asciiTheme="minorHAnsi" w:hAnsiTheme="minorHAnsi"/>
        </w:rPr>
      </w:pPr>
      <w:bookmarkStart w:id="12" w:name="_Toc431567731"/>
      <w:bookmarkStart w:id="13" w:name="_Toc38030742"/>
      <w:r w:rsidRPr="00660182">
        <w:rPr>
          <w:rFonts w:asciiTheme="minorHAnsi" w:hAnsiTheme="minorHAnsi"/>
        </w:rPr>
        <w:t>Documents de référence</w:t>
      </w:r>
      <w:bookmarkEnd w:id="12"/>
      <w:bookmarkEnd w:id="13"/>
      <w:r w:rsidRPr="00660182">
        <w:rPr>
          <w:rFonts w:asciiTheme="minorHAnsi" w:hAnsiTheme="minorHAnsi"/>
        </w:rPr>
        <w:t xml:space="preserve"> </w:t>
      </w:r>
    </w:p>
    <w:p w:rsidR="005C4ACB" w:rsidRPr="00660182" w:rsidRDefault="005C4ACB" w:rsidP="009725B7">
      <w:pPr>
        <w:pStyle w:val="Corpsdetexte"/>
        <w:jc w:val="both"/>
        <w:rPr>
          <w:lang w:eastAsia="ar-SA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65"/>
        <w:gridCol w:w="947"/>
      </w:tblGrid>
      <w:tr w:rsidR="004866A3" w:rsidRPr="00660182" w:rsidTr="00FE4A8A">
        <w:trPr>
          <w:trHeight w:val="394"/>
          <w:jc w:val="center"/>
        </w:trPr>
        <w:tc>
          <w:tcPr>
            <w:tcW w:w="4486" w:type="pct"/>
            <w:vAlign w:val="center"/>
          </w:tcPr>
          <w:p w:rsidR="004866A3" w:rsidRPr="00660182" w:rsidRDefault="004866A3" w:rsidP="009725B7">
            <w:pPr>
              <w:autoSpaceDE w:val="0"/>
              <w:snapToGrid w:val="0"/>
              <w:spacing w:after="120"/>
              <w:jc w:val="both"/>
              <w:rPr>
                <w:rFonts w:cs="Arial"/>
                <w:b/>
                <w:bCs/>
                <w:color w:val="FF0000"/>
              </w:rPr>
            </w:pPr>
            <w:r w:rsidRPr="00660182">
              <w:rPr>
                <w:rFonts w:cs="Arial"/>
                <w:b/>
                <w:bCs/>
                <w:color w:val="FF0000"/>
              </w:rPr>
              <w:t>Référence</w:t>
            </w:r>
          </w:p>
        </w:tc>
        <w:tc>
          <w:tcPr>
            <w:tcW w:w="514" w:type="pct"/>
            <w:vAlign w:val="center"/>
          </w:tcPr>
          <w:p w:rsidR="004866A3" w:rsidRPr="00660182" w:rsidRDefault="004866A3" w:rsidP="009725B7">
            <w:pPr>
              <w:autoSpaceDE w:val="0"/>
              <w:snapToGrid w:val="0"/>
              <w:spacing w:after="120"/>
              <w:jc w:val="both"/>
              <w:rPr>
                <w:rFonts w:cs="Arial"/>
                <w:b/>
                <w:bCs/>
                <w:color w:val="FF0000"/>
              </w:rPr>
            </w:pPr>
            <w:r w:rsidRPr="00660182">
              <w:rPr>
                <w:rFonts w:cs="Arial"/>
                <w:b/>
                <w:bCs/>
                <w:color w:val="FF0000"/>
              </w:rPr>
              <w:t>Version</w:t>
            </w:r>
          </w:p>
        </w:tc>
      </w:tr>
      <w:tr w:rsidR="004866A3" w:rsidRPr="00660182" w:rsidTr="00FE4A8A">
        <w:trPr>
          <w:trHeight w:val="618"/>
          <w:jc w:val="center"/>
        </w:trPr>
        <w:tc>
          <w:tcPr>
            <w:tcW w:w="4486" w:type="pct"/>
            <w:vAlign w:val="center"/>
          </w:tcPr>
          <w:p w:rsidR="004866A3" w:rsidRPr="00660182" w:rsidRDefault="001E4065" w:rsidP="009725B7">
            <w:pPr>
              <w:snapToGrid w:val="0"/>
              <w:jc w:val="both"/>
              <w:rPr>
                <w:rFonts w:cs="Arial"/>
                <w:color w:val="000000" w:themeColor="text1"/>
              </w:rPr>
            </w:pPr>
            <w:r w:rsidRPr="00660182">
              <w:rPr>
                <w:rFonts w:cs="Arial"/>
                <w:color w:val="000000" w:themeColor="text1"/>
              </w:rPr>
              <w:t xml:space="preserve">EPC125-05 2019 SCT </w:t>
            </w:r>
            <w:proofErr w:type="spellStart"/>
            <w:r w:rsidRPr="00660182">
              <w:rPr>
                <w:rFonts w:cs="Arial"/>
                <w:color w:val="000000" w:themeColor="text1"/>
              </w:rPr>
              <w:t>Rulebook</w:t>
            </w:r>
            <w:proofErr w:type="spellEnd"/>
            <w:r w:rsidRPr="00660182">
              <w:rPr>
                <w:rFonts w:cs="Arial"/>
                <w:color w:val="000000" w:themeColor="text1"/>
              </w:rPr>
              <w:t xml:space="preserve"> </w:t>
            </w:r>
          </w:p>
        </w:tc>
        <w:tc>
          <w:tcPr>
            <w:tcW w:w="514" w:type="pct"/>
            <w:vAlign w:val="center"/>
          </w:tcPr>
          <w:p w:rsidR="004866A3" w:rsidRPr="00660182" w:rsidRDefault="001E4065" w:rsidP="009725B7">
            <w:pPr>
              <w:snapToGrid w:val="0"/>
              <w:jc w:val="both"/>
              <w:rPr>
                <w:rFonts w:cs="Arial"/>
              </w:rPr>
            </w:pPr>
            <w:r w:rsidRPr="00660182">
              <w:rPr>
                <w:rFonts w:cs="Arial"/>
              </w:rPr>
              <w:t>1.0</w:t>
            </w:r>
          </w:p>
        </w:tc>
      </w:tr>
      <w:tr w:rsidR="004866A3" w:rsidRPr="00660182" w:rsidTr="00FE4A8A">
        <w:trPr>
          <w:trHeight w:val="469"/>
          <w:jc w:val="center"/>
        </w:trPr>
        <w:tc>
          <w:tcPr>
            <w:tcW w:w="4486" w:type="pct"/>
            <w:vAlign w:val="center"/>
          </w:tcPr>
          <w:p w:rsidR="004866A3" w:rsidRPr="00660182" w:rsidRDefault="001E4065" w:rsidP="009725B7">
            <w:pPr>
              <w:snapToGrid w:val="0"/>
              <w:jc w:val="both"/>
              <w:rPr>
                <w:rFonts w:cs="Arial"/>
                <w:color w:val="000000" w:themeColor="text1"/>
              </w:rPr>
            </w:pPr>
            <w:r w:rsidRPr="00660182">
              <w:rPr>
                <w:rFonts w:cs="Arial"/>
                <w:color w:val="000000" w:themeColor="text1"/>
              </w:rPr>
              <w:t xml:space="preserve">EPC115-06 SCT Interbank IG 2019 </w:t>
            </w:r>
          </w:p>
        </w:tc>
        <w:tc>
          <w:tcPr>
            <w:tcW w:w="514" w:type="pct"/>
            <w:vAlign w:val="center"/>
          </w:tcPr>
          <w:p w:rsidR="004866A3" w:rsidRPr="00660182" w:rsidRDefault="001E4065" w:rsidP="009725B7">
            <w:pPr>
              <w:snapToGrid w:val="0"/>
              <w:jc w:val="both"/>
              <w:rPr>
                <w:rFonts w:cs="Arial"/>
              </w:rPr>
            </w:pPr>
            <w:r w:rsidRPr="00660182">
              <w:rPr>
                <w:rFonts w:cs="Arial"/>
              </w:rPr>
              <w:t>1.0</w:t>
            </w:r>
          </w:p>
        </w:tc>
      </w:tr>
    </w:tbl>
    <w:p w:rsidR="002972BD" w:rsidRPr="00660182" w:rsidRDefault="002972BD" w:rsidP="009725B7">
      <w:pPr>
        <w:jc w:val="both"/>
        <w:rPr>
          <w:rFonts w:cs="Arial"/>
        </w:rPr>
      </w:pPr>
      <w:r w:rsidRPr="00660182">
        <w:rPr>
          <w:rFonts w:cs="Arial"/>
        </w:rPr>
        <w:br w:type="page"/>
      </w:r>
    </w:p>
    <w:p w:rsidR="002972BD" w:rsidRPr="00660182" w:rsidRDefault="002972BD" w:rsidP="009725B7">
      <w:pPr>
        <w:pStyle w:val="Titre1"/>
        <w:jc w:val="both"/>
        <w:rPr>
          <w:rFonts w:asciiTheme="minorHAnsi" w:hAnsiTheme="minorHAnsi"/>
        </w:rPr>
      </w:pPr>
      <w:bookmarkStart w:id="14" w:name="_Toc431567732"/>
      <w:bookmarkStart w:id="15" w:name="_Toc38030743"/>
      <w:r w:rsidRPr="00660182">
        <w:rPr>
          <w:rFonts w:asciiTheme="minorHAnsi" w:hAnsiTheme="minorHAnsi"/>
        </w:rPr>
        <w:lastRenderedPageBreak/>
        <w:t>Glossaire et acronymes</w:t>
      </w:r>
      <w:bookmarkEnd w:id="14"/>
      <w:bookmarkEnd w:id="15"/>
    </w:p>
    <w:p w:rsidR="002972BD" w:rsidRPr="00660182" w:rsidRDefault="002972BD" w:rsidP="009725B7">
      <w:pPr>
        <w:pStyle w:val="Corpsdetexte"/>
        <w:jc w:val="both"/>
        <w:rPr>
          <w:rFonts w:cs="Arial"/>
          <w:lang w:eastAsia="ar-SA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0"/>
        <w:gridCol w:w="7644"/>
      </w:tblGrid>
      <w:tr w:rsidR="002972BD" w:rsidRPr="00660182" w:rsidTr="002972BD">
        <w:trPr>
          <w:trHeight w:val="252"/>
          <w:jc w:val="center"/>
        </w:trPr>
        <w:tc>
          <w:tcPr>
            <w:tcW w:w="15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972BD" w:rsidRPr="00660182" w:rsidRDefault="002972BD" w:rsidP="009725B7">
            <w:pPr>
              <w:autoSpaceDE w:val="0"/>
              <w:snapToGrid w:val="0"/>
              <w:spacing w:after="120"/>
              <w:jc w:val="both"/>
              <w:rPr>
                <w:rFonts w:cs="Arial"/>
                <w:b/>
                <w:bCs/>
                <w:color w:val="FF0000"/>
              </w:rPr>
            </w:pPr>
            <w:r w:rsidRPr="00660182">
              <w:rPr>
                <w:rFonts w:cs="Arial"/>
                <w:b/>
                <w:bCs/>
                <w:color w:val="FF0000"/>
              </w:rPr>
              <w:t>Acronyme</w:t>
            </w:r>
          </w:p>
        </w:tc>
        <w:tc>
          <w:tcPr>
            <w:tcW w:w="764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972BD" w:rsidRPr="00660182" w:rsidRDefault="002972BD" w:rsidP="009725B7">
            <w:pPr>
              <w:autoSpaceDE w:val="0"/>
              <w:snapToGrid w:val="0"/>
              <w:spacing w:after="120"/>
              <w:jc w:val="both"/>
              <w:rPr>
                <w:rFonts w:cs="Arial"/>
                <w:b/>
                <w:bCs/>
                <w:color w:val="FF0000"/>
              </w:rPr>
            </w:pPr>
            <w:r w:rsidRPr="00660182">
              <w:rPr>
                <w:rFonts w:cs="Arial"/>
                <w:b/>
                <w:bCs/>
                <w:color w:val="FF0000"/>
              </w:rPr>
              <w:t>Signification</w:t>
            </w:r>
          </w:p>
        </w:tc>
      </w:tr>
      <w:tr w:rsidR="002972BD" w:rsidRPr="00660182" w:rsidTr="002972BD">
        <w:trPr>
          <w:trHeight w:val="252"/>
          <w:jc w:val="center"/>
        </w:trPr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972BD" w:rsidRPr="00660182" w:rsidRDefault="002972BD" w:rsidP="009725B7">
            <w:pPr>
              <w:autoSpaceDE w:val="0"/>
              <w:snapToGrid w:val="0"/>
              <w:ind w:right="284"/>
              <w:jc w:val="both"/>
              <w:rPr>
                <w:rFonts w:cs="Arial"/>
                <w:b/>
                <w:color w:val="000000"/>
              </w:rPr>
            </w:pPr>
            <w:r w:rsidRPr="00660182">
              <w:rPr>
                <w:rFonts w:cs="Arial"/>
                <w:b/>
                <w:color w:val="000000"/>
              </w:rPr>
              <w:t>EP</w:t>
            </w:r>
          </w:p>
        </w:tc>
        <w:tc>
          <w:tcPr>
            <w:tcW w:w="7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972BD" w:rsidRPr="00660182" w:rsidRDefault="002972BD" w:rsidP="009725B7">
            <w:pPr>
              <w:autoSpaceDE w:val="0"/>
              <w:snapToGrid w:val="0"/>
              <w:ind w:right="284"/>
              <w:jc w:val="both"/>
              <w:rPr>
                <w:rFonts w:cs="Arial"/>
                <w:color w:val="000000"/>
              </w:rPr>
            </w:pPr>
            <w:r w:rsidRPr="00660182">
              <w:rPr>
                <w:rFonts w:cs="Arial"/>
                <w:color w:val="000000"/>
              </w:rPr>
              <w:t xml:space="preserve">Etablissement de Paiement </w:t>
            </w:r>
          </w:p>
        </w:tc>
      </w:tr>
      <w:tr w:rsidR="00DF7222" w:rsidRPr="00660182" w:rsidTr="002972BD">
        <w:trPr>
          <w:trHeight w:val="252"/>
          <w:jc w:val="center"/>
        </w:trPr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F7222" w:rsidRPr="00660182" w:rsidRDefault="00DF7222" w:rsidP="009725B7">
            <w:pPr>
              <w:autoSpaceDE w:val="0"/>
              <w:snapToGrid w:val="0"/>
              <w:ind w:right="284"/>
              <w:jc w:val="both"/>
              <w:rPr>
                <w:rFonts w:cs="Arial"/>
                <w:b/>
                <w:color w:val="000000"/>
              </w:rPr>
            </w:pPr>
            <w:r w:rsidRPr="00660182">
              <w:rPr>
                <w:rFonts w:cs="Arial"/>
                <w:b/>
                <w:color w:val="000000"/>
              </w:rPr>
              <w:t>MREP</w:t>
            </w:r>
          </w:p>
        </w:tc>
        <w:tc>
          <w:tcPr>
            <w:tcW w:w="7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DF7222" w:rsidRPr="00660182" w:rsidRDefault="00DF7222" w:rsidP="009725B7">
            <w:pPr>
              <w:autoSpaceDE w:val="0"/>
              <w:snapToGrid w:val="0"/>
              <w:ind w:right="284"/>
              <w:jc w:val="both"/>
              <w:rPr>
                <w:rFonts w:cs="Arial"/>
                <w:color w:val="000000"/>
              </w:rPr>
            </w:pPr>
            <w:r w:rsidRPr="00660182">
              <w:rPr>
                <w:rFonts w:cs="Arial"/>
                <w:color w:val="000000"/>
              </w:rPr>
              <w:t>Moteur de règles EP</w:t>
            </w:r>
          </w:p>
        </w:tc>
      </w:tr>
      <w:tr w:rsidR="002972BD" w:rsidRPr="00660182" w:rsidTr="002972BD">
        <w:trPr>
          <w:trHeight w:val="252"/>
          <w:jc w:val="center"/>
        </w:trPr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972BD" w:rsidRPr="00660182" w:rsidRDefault="001B3EAB" w:rsidP="009725B7">
            <w:pPr>
              <w:autoSpaceDE w:val="0"/>
              <w:snapToGrid w:val="0"/>
              <w:ind w:right="284"/>
              <w:jc w:val="both"/>
              <w:rPr>
                <w:rFonts w:cs="Arial"/>
                <w:b/>
                <w:color w:val="000000"/>
              </w:rPr>
            </w:pPr>
            <w:r w:rsidRPr="00660182">
              <w:rPr>
                <w:rFonts w:cs="Arial"/>
                <w:b/>
                <w:color w:val="000000"/>
              </w:rPr>
              <w:t>SEPA</w:t>
            </w:r>
          </w:p>
        </w:tc>
        <w:tc>
          <w:tcPr>
            <w:tcW w:w="7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972BD" w:rsidRPr="00660182" w:rsidRDefault="001B3EAB" w:rsidP="009725B7">
            <w:pPr>
              <w:autoSpaceDE w:val="0"/>
              <w:snapToGrid w:val="0"/>
              <w:ind w:right="284"/>
              <w:jc w:val="both"/>
              <w:rPr>
                <w:rFonts w:cs="Arial"/>
                <w:color w:val="000000"/>
              </w:rPr>
            </w:pPr>
            <w:r w:rsidRPr="00660182">
              <w:rPr>
                <w:rFonts w:cs="Arial"/>
                <w:color w:val="000000"/>
              </w:rPr>
              <w:t xml:space="preserve">Single Euro </w:t>
            </w:r>
            <w:proofErr w:type="spellStart"/>
            <w:r w:rsidRPr="00660182">
              <w:rPr>
                <w:rFonts w:cs="Arial"/>
                <w:color w:val="000000"/>
              </w:rPr>
              <w:t>Payments</w:t>
            </w:r>
            <w:proofErr w:type="spellEnd"/>
            <w:r w:rsidRPr="00660182">
              <w:rPr>
                <w:rFonts w:cs="Arial"/>
                <w:color w:val="000000"/>
              </w:rPr>
              <w:t xml:space="preserve"> Area</w:t>
            </w:r>
          </w:p>
        </w:tc>
      </w:tr>
      <w:tr w:rsidR="002B0F01" w:rsidRPr="00660182" w:rsidTr="002D347B">
        <w:trPr>
          <w:trHeight w:val="252"/>
          <w:jc w:val="center"/>
        </w:trPr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32DB2" w:rsidRPr="00660182" w:rsidRDefault="001B3EAB" w:rsidP="009725B7">
            <w:pPr>
              <w:autoSpaceDE w:val="0"/>
              <w:snapToGrid w:val="0"/>
              <w:ind w:right="284"/>
              <w:jc w:val="both"/>
              <w:rPr>
                <w:rFonts w:cs="Arial"/>
                <w:b/>
                <w:color w:val="000000"/>
              </w:rPr>
            </w:pPr>
            <w:r w:rsidRPr="00660182">
              <w:rPr>
                <w:rFonts w:cs="Arial"/>
                <w:b/>
                <w:color w:val="000000"/>
              </w:rPr>
              <w:t>SCT</w:t>
            </w:r>
          </w:p>
        </w:tc>
        <w:tc>
          <w:tcPr>
            <w:tcW w:w="7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D32DB2" w:rsidRPr="00660182" w:rsidRDefault="007D614D" w:rsidP="009725B7">
            <w:pPr>
              <w:autoSpaceDE w:val="0"/>
              <w:snapToGrid w:val="0"/>
              <w:ind w:right="284"/>
              <w:jc w:val="both"/>
              <w:rPr>
                <w:rFonts w:cs="Arial"/>
                <w:color w:val="000000"/>
              </w:rPr>
            </w:pPr>
            <w:r w:rsidRPr="00660182">
              <w:rPr>
                <w:rFonts w:cs="Arial"/>
                <w:color w:val="000000"/>
              </w:rPr>
              <w:t xml:space="preserve">SEPA </w:t>
            </w:r>
            <w:proofErr w:type="spellStart"/>
            <w:r w:rsidRPr="00660182">
              <w:rPr>
                <w:rFonts w:cs="Arial"/>
                <w:color w:val="000000"/>
              </w:rPr>
              <w:t>Credit</w:t>
            </w:r>
            <w:proofErr w:type="spellEnd"/>
            <w:r w:rsidRPr="00660182">
              <w:rPr>
                <w:rFonts w:cs="Arial"/>
                <w:color w:val="000000"/>
              </w:rPr>
              <w:t xml:space="preserve"> Transfert : </w:t>
            </w:r>
            <w:r w:rsidR="001B3EAB" w:rsidRPr="00660182">
              <w:rPr>
                <w:rFonts w:cs="Arial"/>
                <w:color w:val="000000"/>
              </w:rPr>
              <w:t xml:space="preserve">virement SEPA </w:t>
            </w:r>
          </w:p>
        </w:tc>
      </w:tr>
      <w:tr w:rsidR="002B0F01" w:rsidRPr="00660182" w:rsidTr="002D347B">
        <w:trPr>
          <w:trHeight w:val="252"/>
          <w:jc w:val="center"/>
        </w:trPr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B0F01" w:rsidRPr="00660182" w:rsidRDefault="00AD3B3C" w:rsidP="009725B7">
            <w:pPr>
              <w:autoSpaceDE w:val="0"/>
              <w:snapToGrid w:val="0"/>
              <w:ind w:right="284"/>
              <w:jc w:val="both"/>
              <w:rPr>
                <w:rFonts w:cs="Arial"/>
                <w:b/>
                <w:color w:val="000000"/>
              </w:rPr>
            </w:pPr>
            <w:r w:rsidRPr="00660182">
              <w:rPr>
                <w:b/>
              </w:rPr>
              <w:t>PACS</w:t>
            </w:r>
          </w:p>
        </w:tc>
        <w:tc>
          <w:tcPr>
            <w:tcW w:w="7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B0F01" w:rsidRPr="00660182" w:rsidRDefault="00AD3B3C" w:rsidP="009725B7">
            <w:pPr>
              <w:autoSpaceDE w:val="0"/>
              <w:snapToGrid w:val="0"/>
              <w:ind w:right="284"/>
              <w:jc w:val="both"/>
            </w:pPr>
            <w:r w:rsidRPr="00660182">
              <w:t xml:space="preserve">PACS signifie </w:t>
            </w:r>
            <w:proofErr w:type="spellStart"/>
            <w:r w:rsidRPr="00660182">
              <w:t>PAyments</w:t>
            </w:r>
            <w:proofErr w:type="spellEnd"/>
            <w:r w:rsidRPr="00660182">
              <w:t xml:space="preserve"> Clearing &amp; </w:t>
            </w:r>
            <w:proofErr w:type="spellStart"/>
            <w:r w:rsidRPr="00660182">
              <w:t>Settlement</w:t>
            </w:r>
            <w:proofErr w:type="spellEnd"/>
            <w:r w:rsidRPr="00660182">
              <w:t xml:space="preserve"> (Compensation et règlement des paiements).</w:t>
            </w:r>
            <w:r w:rsidR="009725B7" w:rsidRPr="00660182">
              <w:t xml:space="preserve"> C’est le f</w:t>
            </w:r>
            <w:r w:rsidR="00F4383C" w:rsidRPr="00660182">
              <w:t>ormat de</w:t>
            </w:r>
            <w:r w:rsidRPr="00660182">
              <w:t xml:space="preserve"> fichier utilisé pour le transfert de fonds entre institutions financières.</w:t>
            </w:r>
          </w:p>
        </w:tc>
      </w:tr>
      <w:tr w:rsidR="002B0F01" w:rsidRPr="00660182" w:rsidTr="002D347B">
        <w:trPr>
          <w:trHeight w:val="252"/>
          <w:jc w:val="center"/>
        </w:trPr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32DB2" w:rsidRPr="00660182" w:rsidRDefault="0046199D" w:rsidP="009725B7">
            <w:pPr>
              <w:autoSpaceDE w:val="0"/>
              <w:snapToGrid w:val="0"/>
              <w:ind w:right="284"/>
              <w:jc w:val="both"/>
              <w:rPr>
                <w:rFonts w:cs="Arial"/>
                <w:b/>
                <w:color w:val="000000"/>
              </w:rPr>
            </w:pPr>
            <w:r w:rsidRPr="00660182">
              <w:rPr>
                <w:rFonts w:cs="Arial"/>
                <w:b/>
                <w:color w:val="000000"/>
              </w:rPr>
              <w:t>PAIN</w:t>
            </w:r>
          </w:p>
        </w:tc>
        <w:tc>
          <w:tcPr>
            <w:tcW w:w="7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D32DB2" w:rsidRPr="00660182" w:rsidRDefault="00F64426" w:rsidP="009725B7">
            <w:pPr>
              <w:autoSpaceDE w:val="0"/>
              <w:snapToGrid w:val="0"/>
              <w:ind w:right="284"/>
              <w:jc w:val="both"/>
            </w:pPr>
            <w:r w:rsidRPr="00660182">
              <w:t xml:space="preserve">PAIN signifie </w:t>
            </w:r>
            <w:proofErr w:type="spellStart"/>
            <w:r w:rsidRPr="00660182">
              <w:t>PAyments</w:t>
            </w:r>
            <w:proofErr w:type="spellEnd"/>
            <w:r w:rsidRPr="00660182">
              <w:t xml:space="preserve"> </w:t>
            </w:r>
            <w:proofErr w:type="spellStart"/>
            <w:r w:rsidRPr="00660182">
              <w:t>INitiation</w:t>
            </w:r>
            <w:proofErr w:type="spellEnd"/>
            <w:r w:rsidRPr="00660182">
              <w:t xml:space="preserve"> (Initiation des paiements)</w:t>
            </w:r>
            <w:r w:rsidR="009725B7" w:rsidRPr="00660182">
              <w:t>. C’est le f</w:t>
            </w:r>
            <w:r w:rsidR="00BA7EEA" w:rsidRPr="00660182">
              <w:t xml:space="preserve">ormat de fichier utilisé par les auteurs pour envoyer des instructions à une </w:t>
            </w:r>
            <w:r w:rsidR="009725B7" w:rsidRPr="00660182">
              <w:t>institution financière</w:t>
            </w:r>
            <w:r w:rsidR="00BA7EEA" w:rsidRPr="00660182">
              <w:t xml:space="preserve"> et avoir le rapp</w:t>
            </w:r>
            <w:r w:rsidR="009725B7" w:rsidRPr="00660182">
              <w:t>ort d’état sur leur exécution</w:t>
            </w:r>
            <w:r w:rsidR="001C47EF" w:rsidRPr="00660182">
              <w:t xml:space="preserve">. </w:t>
            </w:r>
          </w:p>
        </w:tc>
      </w:tr>
      <w:tr w:rsidR="002B0F01" w:rsidRPr="00660182" w:rsidTr="00D32DB2">
        <w:trPr>
          <w:trHeight w:val="252"/>
          <w:jc w:val="center"/>
        </w:trPr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32DB2" w:rsidRPr="00660182" w:rsidRDefault="00F4383C" w:rsidP="009725B7">
            <w:pPr>
              <w:autoSpaceDE w:val="0"/>
              <w:snapToGrid w:val="0"/>
              <w:ind w:right="284"/>
              <w:jc w:val="both"/>
              <w:rPr>
                <w:rFonts w:cs="Arial"/>
                <w:b/>
                <w:color w:val="000000"/>
              </w:rPr>
            </w:pPr>
            <w:r w:rsidRPr="00660182">
              <w:rPr>
                <w:rFonts w:cs="Arial"/>
                <w:b/>
                <w:color w:val="000000"/>
              </w:rPr>
              <w:t>CAMT</w:t>
            </w:r>
          </w:p>
        </w:tc>
        <w:tc>
          <w:tcPr>
            <w:tcW w:w="7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32DB2" w:rsidRPr="00660182" w:rsidRDefault="00F4383C" w:rsidP="00A5299F">
            <w:pPr>
              <w:autoSpaceDE w:val="0"/>
              <w:snapToGrid w:val="0"/>
              <w:ind w:right="284"/>
              <w:jc w:val="both"/>
            </w:pPr>
            <w:r w:rsidRPr="00660182">
              <w:t xml:space="preserve">CAMT signifie </w:t>
            </w:r>
            <w:proofErr w:type="spellStart"/>
            <w:r w:rsidRPr="00660182">
              <w:t>CAsh</w:t>
            </w:r>
            <w:proofErr w:type="spellEnd"/>
            <w:r w:rsidRPr="00660182">
              <w:t xml:space="preserve"> </w:t>
            </w:r>
            <w:proofErr w:type="spellStart"/>
            <w:r w:rsidRPr="00660182">
              <w:t>ManagmenT</w:t>
            </w:r>
            <w:proofErr w:type="spellEnd"/>
            <w:r w:rsidRPr="00660182">
              <w:t xml:space="preserve">. </w:t>
            </w:r>
            <w:r w:rsidR="00A5299F" w:rsidRPr="00660182">
              <w:t>C’est le f</w:t>
            </w:r>
            <w:r w:rsidRPr="00660182">
              <w:t xml:space="preserve">ormat de fichier utilisé pour faire une demande de </w:t>
            </w:r>
            <w:proofErr w:type="spellStart"/>
            <w:r w:rsidRPr="00660182">
              <w:t>Recall</w:t>
            </w:r>
            <w:proofErr w:type="spellEnd"/>
            <w:r w:rsidRPr="00660182">
              <w:t xml:space="preserve"> (retour de fonds)</w:t>
            </w:r>
            <w:r w:rsidR="00A5299F" w:rsidRPr="00660182">
              <w:t>.</w:t>
            </w:r>
          </w:p>
        </w:tc>
      </w:tr>
      <w:tr w:rsidR="002B0F01" w:rsidRPr="00660182" w:rsidTr="00D32DB2">
        <w:trPr>
          <w:trHeight w:val="252"/>
          <w:jc w:val="center"/>
        </w:trPr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E7A84" w:rsidRPr="00660182" w:rsidRDefault="003E7A84" w:rsidP="009725B7">
            <w:pPr>
              <w:autoSpaceDE w:val="0"/>
              <w:snapToGrid w:val="0"/>
              <w:ind w:right="284"/>
              <w:jc w:val="both"/>
              <w:rPr>
                <w:rFonts w:cs="Arial"/>
                <w:b/>
                <w:color w:val="000000"/>
              </w:rPr>
            </w:pPr>
            <w:r w:rsidRPr="00660182">
              <w:rPr>
                <w:rFonts w:cs="Arial"/>
                <w:b/>
                <w:color w:val="000000"/>
              </w:rPr>
              <w:t>CP</w:t>
            </w:r>
          </w:p>
        </w:tc>
        <w:tc>
          <w:tcPr>
            <w:tcW w:w="7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E7A84" w:rsidRPr="00660182" w:rsidRDefault="003E7A84" w:rsidP="00FF3A88">
            <w:pPr>
              <w:autoSpaceDE w:val="0"/>
              <w:snapToGrid w:val="0"/>
              <w:ind w:right="284"/>
              <w:jc w:val="both"/>
              <w:rPr>
                <w:rFonts w:cs="Arial"/>
                <w:b/>
                <w:color w:val="000000"/>
              </w:rPr>
            </w:pPr>
            <w:r w:rsidRPr="00660182">
              <w:t>Compte de Paiement : compte technique</w:t>
            </w:r>
            <w:r w:rsidR="00FF3A88" w:rsidRPr="00660182">
              <w:t xml:space="preserve"> </w:t>
            </w:r>
            <w:r w:rsidRPr="00660182">
              <w:t>affecté à chaque commerçant</w:t>
            </w:r>
            <w:r w:rsidR="00B74021" w:rsidRPr="00660182">
              <w:t xml:space="preserve"> de l’EP MONEXT</w:t>
            </w:r>
            <w:r w:rsidRPr="00660182">
              <w:t>. Ce compte ne contient pas de fonds réels mais liste tous les évènements. Ce compte est mis à jour grâce à l'exécution des vacations.</w:t>
            </w:r>
          </w:p>
        </w:tc>
      </w:tr>
      <w:tr w:rsidR="003E7A84" w:rsidRPr="00660182" w:rsidTr="00D32DB2">
        <w:trPr>
          <w:trHeight w:val="252"/>
          <w:jc w:val="center"/>
        </w:trPr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E7A84" w:rsidRPr="00660182" w:rsidRDefault="003E7A84" w:rsidP="009725B7">
            <w:pPr>
              <w:autoSpaceDE w:val="0"/>
              <w:snapToGrid w:val="0"/>
              <w:ind w:right="284"/>
              <w:jc w:val="both"/>
              <w:rPr>
                <w:b/>
              </w:rPr>
            </w:pPr>
            <w:r w:rsidRPr="00660182">
              <w:rPr>
                <w:b/>
              </w:rPr>
              <w:t>CR</w:t>
            </w:r>
          </w:p>
        </w:tc>
        <w:tc>
          <w:tcPr>
            <w:tcW w:w="7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E7A84" w:rsidRPr="00660182" w:rsidRDefault="003E7A84" w:rsidP="00FF3A88">
            <w:pPr>
              <w:autoSpaceDE w:val="0"/>
              <w:snapToGrid w:val="0"/>
              <w:ind w:right="284"/>
              <w:jc w:val="both"/>
            </w:pPr>
            <w:r w:rsidRPr="00660182">
              <w:t xml:space="preserve">Compte de Règlement : </w:t>
            </w:r>
            <w:r w:rsidR="00FF3A88" w:rsidRPr="00660182">
              <w:t xml:space="preserve">hébergé chez ARKEA, c’est un compte </w:t>
            </w:r>
            <w:r w:rsidRPr="00660182">
              <w:t>d'e</w:t>
            </w:r>
            <w:r w:rsidR="00FF3A88" w:rsidRPr="00660182">
              <w:t>ntrée des fonds des commerçants et</w:t>
            </w:r>
            <w:r w:rsidRPr="00660182">
              <w:t xml:space="preserve"> alimenté par compensations et virement entrants. Légalement, un compte de règlement ne doit pas être alimenté plus de 24h.</w:t>
            </w:r>
          </w:p>
        </w:tc>
      </w:tr>
      <w:tr w:rsidR="003E7A84" w:rsidRPr="00660182" w:rsidTr="00D32DB2">
        <w:trPr>
          <w:trHeight w:val="252"/>
          <w:jc w:val="center"/>
        </w:trPr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E7A84" w:rsidRPr="00660182" w:rsidRDefault="003E7A84" w:rsidP="009725B7">
            <w:pPr>
              <w:autoSpaceDE w:val="0"/>
              <w:snapToGrid w:val="0"/>
              <w:ind w:right="284"/>
              <w:jc w:val="both"/>
              <w:rPr>
                <w:rFonts w:cs="Arial"/>
                <w:b/>
                <w:color w:val="000000"/>
              </w:rPr>
            </w:pPr>
            <w:r w:rsidRPr="00660182">
              <w:rPr>
                <w:rFonts w:cs="Arial"/>
                <w:b/>
                <w:color w:val="000000"/>
              </w:rPr>
              <w:t>CC</w:t>
            </w:r>
          </w:p>
        </w:tc>
        <w:tc>
          <w:tcPr>
            <w:tcW w:w="7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E7A84" w:rsidRPr="00660182" w:rsidRDefault="003E7A84" w:rsidP="00B21F3D">
            <w:pPr>
              <w:autoSpaceDE w:val="0"/>
              <w:snapToGrid w:val="0"/>
              <w:ind w:right="284"/>
              <w:jc w:val="both"/>
              <w:rPr>
                <w:rFonts w:cs="Arial"/>
                <w:color w:val="000000"/>
              </w:rPr>
            </w:pPr>
            <w:r w:rsidRPr="00660182">
              <w:rPr>
                <w:rFonts w:cs="Arial"/>
                <w:color w:val="000000"/>
              </w:rPr>
              <w:t>Compte de Cantonnement :</w:t>
            </w:r>
            <w:r w:rsidRPr="00660182">
              <w:t xml:space="preserve"> </w:t>
            </w:r>
            <w:r w:rsidR="00B21F3D" w:rsidRPr="00660182">
              <w:t>hébergé chez ARKEA, c’est un compte contenant</w:t>
            </w:r>
            <w:r w:rsidRPr="00660182">
              <w:t xml:space="preserve"> l’</w:t>
            </w:r>
            <w:r w:rsidRPr="00660182">
              <w:rPr>
                <w:rFonts w:cs="Arial"/>
                <w:color w:val="000000"/>
              </w:rPr>
              <w:t>ensemble des fonds des commerçants au-delà de 24h. Les fonds des utilisateurs de services de paiement reçus en J sont cantonnés au plus tard en J+1 par l’EP.</w:t>
            </w:r>
          </w:p>
        </w:tc>
      </w:tr>
      <w:tr w:rsidR="00863D6E" w:rsidRPr="00660182" w:rsidTr="00D32DB2">
        <w:trPr>
          <w:trHeight w:val="252"/>
          <w:jc w:val="center"/>
        </w:trPr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63D6E" w:rsidRPr="00660182" w:rsidRDefault="00863D6E" w:rsidP="00863D6E">
            <w:pPr>
              <w:autoSpaceDE w:val="0"/>
              <w:snapToGrid w:val="0"/>
              <w:ind w:right="284"/>
              <w:jc w:val="both"/>
              <w:rPr>
                <w:rFonts w:cs="Arial"/>
                <w:b/>
                <w:color w:val="000000"/>
              </w:rPr>
            </w:pPr>
            <w:r w:rsidRPr="00660182">
              <w:rPr>
                <w:rFonts w:cs="Arial"/>
                <w:b/>
                <w:color w:val="000000"/>
              </w:rPr>
              <w:t>RCP</w:t>
            </w:r>
            <w:r w:rsidR="005059C8" w:rsidRPr="00660182">
              <w:rPr>
                <w:rFonts w:cs="Arial"/>
                <w:b/>
                <w:color w:val="000000"/>
              </w:rPr>
              <w:t>C</w:t>
            </w:r>
            <w:r w:rsidRPr="00660182">
              <w:rPr>
                <w:rFonts w:cs="Arial"/>
                <w:b/>
                <w:color w:val="000000"/>
              </w:rPr>
              <w:t>R</w:t>
            </w:r>
          </w:p>
        </w:tc>
        <w:tc>
          <w:tcPr>
            <w:tcW w:w="7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63D6E" w:rsidRPr="00660182" w:rsidRDefault="00863D6E" w:rsidP="00B21F3D">
            <w:pPr>
              <w:autoSpaceDE w:val="0"/>
              <w:snapToGrid w:val="0"/>
              <w:ind w:right="284"/>
              <w:jc w:val="both"/>
              <w:rPr>
                <w:rFonts w:cs="Arial"/>
                <w:color w:val="000000"/>
              </w:rPr>
            </w:pPr>
            <w:r w:rsidRPr="00660182">
              <w:rPr>
                <w:rFonts w:cs="Arial"/>
                <w:color w:val="000000"/>
              </w:rPr>
              <w:t xml:space="preserve">Responsable Contrôle Permanent et Conformité </w:t>
            </w:r>
          </w:p>
        </w:tc>
      </w:tr>
    </w:tbl>
    <w:p w:rsidR="008A2729" w:rsidRPr="00660182" w:rsidRDefault="008A2729" w:rsidP="009725B7">
      <w:pPr>
        <w:jc w:val="both"/>
        <w:rPr>
          <w:rFonts w:cs="Arial"/>
        </w:rPr>
      </w:pPr>
    </w:p>
    <w:p w:rsidR="00716190" w:rsidRPr="00660182" w:rsidRDefault="006F599B" w:rsidP="009725B7">
      <w:pPr>
        <w:pStyle w:val="Titre1"/>
        <w:jc w:val="both"/>
        <w:rPr>
          <w:rFonts w:asciiTheme="minorHAnsi" w:hAnsiTheme="minorHAnsi"/>
        </w:rPr>
      </w:pPr>
      <w:bookmarkStart w:id="16" w:name="_Toc38030744"/>
      <w:bookmarkStart w:id="17" w:name="_Toc431567733"/>
      <w:bookmarkStart w:id="18" w:name="_Toc485039714"/>
      <w:r w:rsidRPr="00660182">
        <w:rPr>
          <w:rFonts w:asciiTheme="minorHAnsi" w:hAnsiTheme="minorHAnsi"/>
        </w:rPr>
        <w:lastRenderedPageBreak/>
        <w:t>INCOMING</w:t>
      </w:r>
      <w:bookmarkEnd w:id="16"/>
      <w:r w:rsidRPr="00660182">
        <w:rPr>
          <w:rFonts w:asciiTheme="minorHAnsi" w:hAnsiTheme="minorHAnsi"/>
        </w:rPr>
        <w:t xml:space="preserve"> </w:t>
      </w:r>
    </w:p>
    <w:p w:rsidR="002B2D48" w:rsidRPr="00660182" w:rsidRDefault="002B2D48" w:rsidP="009725B7">
      <w:pPr>
        <w:pStyle w:val="Corpsdetexte"/>
        <w:jc w:val="both"/>
      </w:pPr>
    </w:p>
    <w:p w:rsidR="003F7187" w:rsidRPr="00660182" w:rsidRDefault="00A96818" w:rsidP="009725B7">
      <w:pPr>
        <w:pStyle w:val="Corpsdetexte"/>
        <w:jc w:val="both"/>
      </w:pPr>
      <w:r w:rsidRPr="00660182">
        <w:t>Tous les fichi</w:t>
      </w:r>
      <w:r w:rsidR="002B2D48" w:rsidRPr="00660182">
        <w:t xml:space="preserve">ers </w:t>
      </w:r>
      <w:r w:rsidR="000F1E9B" w:rsidRPr="00660182">
        <w:t xml:space="preserve">entrant </w:t>
      </w:r>
      <w:r w:rsidR="00202967" w:rsidRPr="00660182">
        <w:t xml:space="preserve">et sortant </w:t>
      </w:r>
      <w:r w:rsidR="002B2D48" w:rsidRPr="00660182">
        <w:t xml:space="preserve">doivent être envoyés </w:t>
      </w:r>
      <w:r w:rsidR="005B755C">
        <w:t>au puits de données</w:t>
      </w:r>
      <w:r w:rsidR="002B2D48" w:rsidRPr="00660182">
        <w:t xml:space="preserve"> pour l’archivage et les </w:t>
      </w:r>
      <w:proofErr w:type="spellStart"/>
      <w:r w:rsidR="002B2D48" w:rsidRPr="00660182">
        <w:t>reportings</w:t>
      </w:r>
      <w:proofErr w:type="spellEnd"/>
      <w:r w:rsidRPr="00660182">
        <w:t xml:space="preserve">. </w:t>
      </w:r>
    </w:p>
    <w:p w:rsidR="00444D29" w:rsidRPr="00660182" w:rsidRDefault="00A371AB" w:rsidP="000E1581">
      <w:pPr>
        <w:pStyle w:val="Titre2"/>
        <w:spacing w:before="480"/>
        <w:ind w:left="578" w:hanging="578"/>
        <w:jc w:val="both"/>
        <w:rPr>
          <w:rFonts w:asciiTheme="minorHAnsi" w:hAnsiTheme="minorHAnsi"/>
        </w:rPr>
      </w:pPr>
      <w:bookmarkStart w:id="19" w:name="_Toc38030745"/>
      <w:r w:rsidRPr="00660182">
        <w:rPr>
          <w:rFonts w:asciiTheme="minorHAnsi" w:hAnsiTheme="minorHAnsi"/>
        </w:rPr>
        <w:t xml:space="preserve">PACS.008 </w:t>
      </w:r>
      <w:r w:rsidR="00660182" w:rsidRPr="00660182">
        <w:rPr>
          <w:rFonts w:asciiTheme="minorHAnsi" w:hAnsiTheme="minorHAnsi"/>
        </w:rPr>
        <w:t xml:space="preserve">- </w:t>
      </w:r>
      <w:r w:rsidR="006F599B" w:rsidRPr="00660182">
        <w:rPr>
          <w:rFonts w:asciiTheme="minorHAnsi" w:hAnsiTheme="minorHAnsi"/>
        </w:rPr>
        <w:t>Virement entrant</w:t>
      </w:r>
      <w:r w:rsidR="00444D29" w:rsidRPr="00660182">
        <w:rPr>
          <w:rFonts w:asciiTheme="minorHAnsi" w:hAnsiTheme="minorHAnsi"/>
        </w:rPr>
        <w:t xml:space="preserve"> </w:t>
      </w:r>
      <w:r w:rsidR="006862B7" w:rsidRPr="00660182">
        <w:rPr>
          <w:rFonts w:asciiTheme="minorHAnsi" w:hAnsiTheme="minorHAnsi"/>
        </w:rPr>
        <w:t>(SCT</w:t>
      </w:r>
      <w:r w:rsidR="005D5BE2" w:rsidRPr="00660182">
        <w:rPr>
          <w:rFonts w:asciiTheme="minorHAnsi" w:hAnsiTheme="minorHAnsi"/>
        </w:rPr>
        <w:t xml:space="preserve"> </w:t>
      </w:r>
      <w:proofErr w:type="spellStart"/>
      <w:r w:rsidR="005D5BE2" w:rsidRPr="00660182">
        <w:rPr>
          <w:rFonts w:asciiTheme="minorHAnsi" w:hAnsiTheme="minorHAnsi"/>
        </w:rPr>
        <w:t>incoming</w:t>
      </w:r>
      <w:proofErr w:type="spellEnd"/>
      <w:r w:rsidR="006862B7" w:rsidRPr="00660182">
        <w:rPr>
          <w:rFonts w:asciiTheme="minorHAnsi" w:hAnsiTheme="minorHAnsi"/>
        </w:rPr>
        <w:t>)</w:t>
      </w:r>
      <w:bookmarkEnd w:id="19"/>
    </w:p>
    <w:p w:rsidR="00B36393" w:rsidRPr="00660182" w:rsidRDefault="00B36393" w:rsidP="009725B7">
      <w:pPr>
        <w:pStyle w:val="Corpsdetexte"/>
        <w:jc w:val="both"/>
      </w:pPr>
    </w:p>
    <w:p w:rsidR="00FD259C" w:rsidRPr="00660182" w:rsidRDefault="00391642" w:rsidP="009725B7">
      <w:pPr>
        <w:pStyle w:val="Corpsdetexte"/>
        <w:jc w:val="both"/>
      </w:pPr>
      <w:r w:rsidRPr="00660182"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77C4F007" wp14:editId="59392C43">
                <wp:simplePos x="0" y="0"/>
                <wp:positionH relativeFrom="column">
                  <wp:posOffset>257060</wp:posOffset>
                </wp:positionH>
                <wp:positionV relativeFrom="paragraph">
                  <wp:posOffset>11892</wp:posOffset>
                </wp:positionV>
                <wp:extent cx="4461105" cy="468000"/>
                <wp:effectExtent l="57150" t="38100" r="73025" b="103505"/>
                <wp:wrapNone/>
                <wp:docPr id="24" name="Groupe 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61105" cy="468000"/>
                          <a:chOff x="0" y="0"/>
                          <a:chExt cx="4461105" cy="468000"/>
                        </a:xfrm>
                      </wpg:grpSpPr>
                      <wps:wsp>
                        <wps:cNvPr id="6" name="Rectangle à coins arrondis 6"/>
                        <wps:cNvSpPr/>
                        <wps:spPr>
                          <a:xfrm>
                            <a:off x="0" y="62345"/>
                            <a:ext cx="1315720" cy="3240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2"/>
                          </a:lnRef>
                          <a:fillRef idx="2">
                            <a:schemeClr val="accent2"/>
                          </a:fillRef>
                          <a:effectRef idx="1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FD259C">
                              <w:pPr>
                                <w:spacing w:line="240" w:lineRule="auto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>ARKEA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Rectangle à coins arrondis 8"/>
                        <wps:cNvSpPr/>
                        <wps:spPr>
                          <a:xfrm>
                            <a:off x="3096490" y="62345"/>
                            <a:ext cx="1364615" cy="3240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6"/>
                          </a:lnRef>
                          <a:fillRef idx="2">
                            <a:schemeClr val="accent6"/>
                          </a:fillRef>
                          <a:effectRef idx="1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FD259C"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EP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MONEXT</w:t>
                              </w: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Flèche droite 9"/>
                        <wps:cNvSpPr/>
                        <wps:spPr>
                          <a:xfrm>
                            <a:off x="1565563" y="0"/>
                            <a:ext cx="1343660" cy="468000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2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B36393" w:rsidRDefault="00D86D0B" w:rsidP="00B36393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 w:rsidRPr="00B36393">
                                <w:rPr>
                                  <w:b/>
                                </w:rPr>
                                <w:t>PACS.008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e 24" o:spid="_x0000_s1026" style="position:absolute;left:0;text-align:left;margin-left:20.25pt;margin-top:.95pt;width:351.25pt;height:36.85pt;z-index:251662336" coordsize="44611,4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">
                <v:roundrect id="Rectangle à coins arrondis 6" o:spid="_x0000_s1027" style="position:absolute;top:623;width:13157;height:3240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1Zl8EA&#10;AADaAAAADwAAAGRycy9kb3ducmV2LnhtbESPUWvCQBCE3wv+h2MF3+rFYqNETxGhIJRSqoKva25N&#10;DnN7Ibdq+u97hUIfh5n5hlmue9+oO3XRBTYwGWegiMtgHVcGjoe35zmoKMgWm8Bk4JsirFeDpyUW&#10;Njz4i+57qVSCcCzQQC3SFlrHsiaPcRxa4uRdQudRkuwqbTt8JLhv9EuW5dqj47RQY0vbmsrr/uYN&#10;vE6d5O4zzE6zzVGfbSsNv38YMxr2mwUooV7+w3/tnTWQw++VdAP06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WNWZfBAAAA2gAAAA8AAAAAAAAAAAAAAAAAmAIAAGRycy9kb3du&#10;cmV2LnhtbFBLBQYAAAAABAAEAPUAAACGAwAAAAA=&#10;" fillcolor="#dfa7a6 [1621]" strokecolor="#bc4542 [3045]">
                  <v:fill color2="#f5e4e4 [501]" rotate="t" angle="180" colors="0 #ffa2a1;22938f #ffbebd;1 #ffe5e5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FD259C">
                        <w:pPr>
                          <w:spacing w:line="240" w:lineRule="auto"/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>ARKEA</w:t>
                        </w:r>
                      </w:p>
                    </w:txbxContent>
                  </v:textbox>
                </v:roundrect>
                <v:roundrect id="Rectangle à coins arrondis 8" o:spid="_x0000_s1028" style="position:absolute;left:30964;top:623;width:13647;height:3240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kxYcAA&#10;AADaAAAADwAAAGRycy9kb3ducmV2LnhtbERPzYrCMBC+C75DGGEvoukuKFKNIsKy6kWqPsDYjE2x&#10;mXSbaKtPbw4Le/z4/herzlbiQY0vHSv4HCcgiHOnSy4UnE/foxkIH5A1Vo5JwZM8rJb93gJT7VrO&#10;6HEMhYgh7FNUYEKoUyl9bsiiH7uaOHJX11gMETaF1A22MdxW8itJptJiybHBYE0bQ/nteLcKhvV6&#10;P8yyV7v7mVw6W/5m+rA3Sn0MuvUcRKAu/Iv/3FutIG6NV+INkM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5kxYcAAAADaAAAADwAAAAAAAAAAAAAAAACYAgAAZHJzL2Rvd25y&#10;ZXYueG1sUEsFBgAAAAAEAAQA9QAAAIUDAAAAAA==&#10;" fillcolor="#fbcaa2 [1625]" strokecolor="#f68c36 [3049]">
                  <v:fill color2="#fdefe3 [505]" rotate="t" angle="180" colors="0 #ffbe86;22938f #ffd0aa;1 #ffebdb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FD259C"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 xml:space="preserve">EP </w:t>
                        </w:r>
                        <w:r>
                          <w:rPr>
                            <w:b/>
                            <w:sz w:val="24"/>
                          </w:rPr>
                          <w:t>MONEXT</w:t>
                        </w:r>
                        <w:r w:rsidRPr="007F57AE">
                          <w:rPr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oundrect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Flèche droite 9" o:spid="_x0000_s1029" type="#_x0000_t13" style="position:absolute;left:15655;width:13437;height:46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zHB8MA&#10;AADaAAAADwAAAGRycy9kb3ducmV2LnhtbESPQWvCQBSE74L/YXmCN93oQTS6ShUsFulB20tvz+xL&#10;Njb7NmS3Sfrvu4LQ4zAz3zCbXW8r0VLjS8cKZtMEBHHmdMmFgs+P42QJwgdkjZVjUvBLHnbb4WCD&#10;qXYdX6i9hkJECPsUFZgQ6lRKnxmy6KeuJo5e7hqLIcqmkLrBLsJtJedJspAWS44LBms6GMq+rz9W&#10;wbs+9/L+1h5f8698f7OnzppbodR41L+sQQTqw3/42T5pBSt4XIk3QG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0zHB8MAAADaAAAADwAAAAAAAAAAAAAAAACYAgAAZHJzL2Rv&#10;d25yZXYueG1sUEsFBgAAAAAEAAQA9QAAAIgDAAAAAA==&#10;" adj="17838" fillcolor="gray [1616]" strokecolor="black [3040]">
                  <v:fill color2="#d9d9d9 [496]" rotate="t" angle="180" colors="0 #bcbcbc;22938f #d0d0d0;1 #ededed" focus="100%" type="gradient"/>
                  <v:shadow on="t" color="black" opacity="24903f" origin=",.5" offset="0,.55556mm"/>
                  <v:textbox>
                    <w:txbxContent>
                      <w:p w:rsidR="00D86D0B" w:rsidRPr="00B36393" w:rsidRDefault="00D86D0B" w:rsidP="00B36393">
                        <w:pPr>
                          <w:jc w:val="center"/>
                          <w:rPr>
                            <w:b/>
                          </w:rPr>
                        </w:pPr>
                        <w:r w:rsidRPr="00B36393">
                          <w:rPr>
                            <w:b/>
                          </w:rPr>
                          <w:t>PACS.008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FD259C" w:rsidRPr="00660182" w:rsidRDefault="00FD259C" w:rsidP="009725B7">
      <w:pPr>
        <w:pStyle w:val="Corpsdetexte"/>
        <w:jc w:val="both"/>
      </w:pPr>
    </w:p>
    <w:p w:rsidR="00B36393" w:rsidRPr="00660182" w:rsidRDefault="00B36393" w:rsidP="009725B7">
      <w:pPr>
        <w:pStyle w:val="Corpsdetexte"/>
        <w:jc w:val="both"/>
      </w:pPr>
    </w:p>
    <w:tbl>
      <w:tblPr>
        <w:tblStyle w:val="Thmedutableau"/>
        <w:tblpPr w:leftFromText="141" w:rightFromText="141" w:vertAnchor="text" w:tblpX="675" w:tblpY="18"/>
        <w:tblW w:w="4026" w:type="pct"/>
        <w:tblLook w:val="04A0" w:firstRow="1" w:lastRow="0" w:firstColumn="1" w:lastColumn="0" w:noHBand="0" w:noVBand="1"/>
      </w:tblPr>
      <w:tblGrid>
        <w:gridCol w:w="2836"/>
        <w:gridCol w:w="4643"/>
      </w:tblGrid>
      <w:tr w:rsidR="007F57AE" w:rsidRPr="00660182" w:rsidTr="001A2348">
        <w:trPr>
          <w:trHeight w:hRule="exact" w:val="314"/>
        </w:trPr>
        <w:tc>
          <w:tcPr>
            <w:tcW w:w="1896" w:type="pc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B36393" w:rsidRPr="00660182" w:rsidRDefault="00B36393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Origine</w:t>
            </w:r>
          </w:p>
        </w:tc>
        <w:tc>
          <w:tcPr>
            <w:tcW w:w="3104" w:type="pct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B36393" w:rsidRPr="00660182" w:rsidRDefault="00B36393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ARKEA</w:t>
            </w:r>
          </w:p>
        </w:tc>
      </w:tr>
      <w:tr w:rsidR="007F57AE" w:rsidRPr="00660182" w:rsidTr="001A2348">
        <w:trPr>
          <w:trHeight w:hRule="exact" w:val="314"/>
        </w:trPr>
        <w:tc>
          <w:tcPr>
            <w:tcW w:w="1896" w:type="pc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B36393" w:rsidRPr="00660182" w:rsidRDefault="00B36393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Destinataire</w:t>
            </w:r>
          </w:p>
        </w:tc>
        <w:tc>
          <w:tcPr>
            <w:tcW w:w="3104" w:type="pct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B36393" w:rsidRPr="00660182" w:rsidRDefault="00B36393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EP </w:t>
            </w:r>
            <w:r w:rsidR="005F73A5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MONEXT</w:t>
            </w:r>
          </w:p>
        </w:tc>
      </w:tr>
      <w:tr w:rsidR="007F57AE" w:rsidRPr="00660182" w:rsidTr="001A2348">
        <w:trPr>
          <w:trHeight w:hRule="exact" w:val="314"/>
        </w:trPr>
        <w:tc>
          <w:tcPr>
            <w:tcW w:w="1896" w:type="pc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B36393" w:rsidRPr="00660182" w:rsidRDefault="00B36393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Format fichier</w:t>
            </w:r>
          </w:p>
        </w:tc>
        <w:tc>
          <w:tcPr>
            <w:tcW w:w="3104" w:type="pct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B36393" w:rsidRPr="00660182" w:rsidRDefault="001E4065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PACS.008.001.02 </w:t>
            </w:r>
          </w:p>
        </w:tc>
      </w:tr>
      <w:tr w:rsidR="00530B6E" w:rsidRPr="00660182" w:rsidTr="001A2348">
        <w:trPr>
          <w:trHeight w:hRule="exact" w:val="314"/>
        </w:trPr>
        <w:tc>
          <w:tcPr>
            <w:tcW w:w="1896" w:type="pc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530B6E" w:rsidRPr="00660182" w:rsidRDefault="00530B6E" w:rsidP="009725B7">
            <w:pPr>
              <w:pStyle w:val="Corpsdetexte"/>
              <w:ind w:left="-57"/>
              <w:jc w:val="both"/>
              <w:rPr>
                <w:rFonts w:asciiTheme="minorHAnsi" w:hAnsiTheme="minorHAnsi"/>
                <w:b/>
                <w:color w:val="FFFFFF" w:themeColor="background1"/>
              </w:rPr>
            </w:pPr>
            <w:r w:rsidRPr="00660182">
              <w:rPr>
                <w:rFonts w:asciiTheme="minorHAnsi" w:hAnsiTheme="minorHAnsi"/>
                <w:b/>
                <w:color w:val="FFFFFF" w:themeColor="background1"/>
              </w:rPr>
              <w:t xml:space="preserve">Nom </w:t>
            </w:r>
            <w:r w:rsidR="00F97EA1" w:rsidRPr="00660182">
              <w:rPr>
                <w:rFonts w:asciiTheme="minorHAnsi" w:hAnsiTheme="minorHAnsi"/>
                <w:b/>
                <w:color w:val="FFFFFF" w:themeColor="background1"/>
              </w:rPr>
              <w:t>message</w:t>
            </w:r>
            <w:r w:rsidRPr="00660182">
              <w:rPr>
                <w:rFonts w:asciiTheme="minorHAnsi" w:hAnsiTheme="minorHAnsi"/>
                <w:b/>
                <w:color w:val="FFFFFF" w:themeColor="background1"/>
              </w:rPr>
              <w:t xml:space="preserve"> </w:t>
            </w:r>
          </w:p>
        </w:tc>
        <w:tc>
          <w:tcPr>
            <w:tcW w:w="3104" w:type="pct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530B6E" w:rsidRPr="00660182" w:rsidRDefault="00530B6E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hAnsiTheme="minorHAnsi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SCT - PACS.008</w:t>
            </w:r>
          </w:p>
        </w:tc>
      </w:tr>
    </w:tbl>
    <w:p w:rsidR="00B36393" w:rsidRPr="00660182" w:rsidRDefault="00B36393" w:rsidP="009725B7">
      <w:pPr>
        <w:pStyle w:val="Corpsdetexte"/>
        <w:jc w:val="both"/>
      </w:pPr>
    </w:p>
    <w:p w:rsidR="00B36393" w:rsidRPr="00660182" w:rsidRDefault="00B36393" w:rsidP="009725B7">
      <w:pPr>
        <w:pStyle w:val="Corpsdetexte"/>
        <w:jc w:val="both"/>
      </w:pPr>
    </w:p>
    <w:p w:rsidR="00B36393" w:rsidRPr="00660182" w:rsidRDefault="00B36393" w:rsidP="009725B7">
      <w:pPr>
        <w:pStyle w:val="Corpsdetexte"/>
        <w:jc w:val="both"/>
      </w:pPr>
    </w:p>
    <w:p w:rsidR="00530B6E" w:rsidRPr="00660182" w:rsidRDefault="00530B6E" w:rsidP="009725B7">
      <w:pPr>
        <w:pStyle w:val="Corpsdetexte"/>
        <w:jc w:val="both"/>
      </w:pPr>
    </w:p>
    <w:p w:rsidR="003F7187" w:rsidRPr="00660182" w:rsidRDefault="003168F1" w:rsidP="009725B7">
      <w:pPr>
        <w:spacing w:before="150" w:after="0" w:line="240" w:lineRule="auto"/>
        <w:jc w:val="both"/>
      </w:pPr>
      <w:r w:rsidRPr="00660182">
        <w:t>Le message</w:t>
      </w:r>
      <w:r w:rsidR="003F7187" w:rsidRPr="00660182">
        <w:t xml:space="preserve"> PACS</w:t>
      </w:r>
      <w:r w:rsidRPr="00660182">
        <w:t>.008.001.02</w:t>
      </w:r>
      <w:r w:rsidR="003F7187" w:rsidRPr="00660182">
        <w:t xml:space="preserve"> </w:t>
      </w:r>
      <w:r w:rsidRPr="00660182">
        <w:t>est utilisé</w:t>
      </w:r>
      <w:r w:rsidR="003F7187" w:rsidRPr="00660182">
        <w:t xml:space="preserve"> pour le transfert de fonds entre institutions financières</w:t>
      </w:r>
      <w:r w:rsidR="00C279ED" w:rsidRPr="00660182">
        <w:t>. Il est utilisé</w:t>
      </w:r>
      <w:r w:rsidR="003F7187" w:rsidRPr="00660182">
        <w:t xml:space="preserve"> exclusivement dans l’espace interbancaire.</w:t>
      </w:r>
    </w:p>
    <w:p w:rsidR="00530B6E" w:rsidRPr="00660182" w:rsidRDefault="00530B6E" w:rsidP="009725B7">
      <w:pPr>
        <w:pStyle w:val="Corpsdetexte"/>
        <w:jc w:val="both"/>
      </w:pPr>
    </w:p>
    <w:p w:rsidR="00AE5A12" w:rsidRPr="00660182" w:rsidRDefault="00720A03" w:rsidP="009725B7">
      <w:pPr>
        <w:pStyle w:val="Corpsdetexte"/>
        <w:jc w:val="both"/>
      </w:pPr>
      <w:r w:rsidRPr="00660182">
        <w:rPr>
          <w:b/>
          <w:u w:val="single"/>
        </w:rPr>
        <w:t>Règles fonctionnelles</w:t>
      </w:r>
      <w:r w:rsidRPr="00660182">
        <w:t xml:space="preserve"> : </w:t>
      </w:r>
    </w:p>
    <w:p w:rsidR="00720A03" w:rsidRPr="00660182" w:rsidRDefault="007C2ED8" w:rsidP="009725B7">
      <w:pPr>
        <w:pStyle w:val="Corpsdetexte"/>
        <w:jc w:val="both"/>
      </w:pPr>
      <w:r w:rsidRPr="00660182">
        <w:t>Un virement entrant est un mouvement créditeur sur le Compte de Règlement</w:t>
      </w:r>
      <w:r w:rsidR="003F7187" w:rsidRPr="00660182">
        <w:t xml:space="preserve"> de l’EP</w:t>
      </w:r>
      <w:r w:rsidRPr="00660182">
        <w:t xml:space="preserve"> </w:t>
      </w:r>
      <w:r w:rsidR="005F73A5" w:rsidRPr="00660182">
        <w:t>MONEXT</w:t>
      </w:r>
      <w:r w:rsidR="003F7187" w:rsidRPr="00660182">
        <w:t xml:space="preserve"> </w:t>
      </w:r>
      <w:r w:rsidRPr="00660182">
        <w:t xml:space="preserve">suite à </w:t>
      </w:r>
      <w:r w:rsidR="00F25046" w:rsidRPr="00660182">
        <w:t xml:space="preserve">un </w:t>
      </w:r>
      <w:r w:rsidRPr="00660182">
        <w:t xml:space="preserve">SCT </w:t>
      </w:r>
      <w:proofErr w:type="spellStart"/>
      <w:r w:rsidRPr="00660182">
        <w:t>incoming</w:t>
      </w:r>
      <w:proofErr w:type="spellEnd"/>
      <w:r w:rsidRPr="00660182">
        <w:t xml:space="preserve"> de la part d’</w:t>
      </w:r>
      <w:r w:rsidR="005F73A5" w:rsidRPr="00660182">
        <w:t>ARKEA</w:t>
      </w:r>
      <w:r w:rsidRPr="00660182">
        <w:t xml:space="preserve">. </w:t>
      </w:r>
    </w:p>
    <w:p w:rsidR="00664529" w:rsidRPr="00660182" w:rsidRDefault="00664529" w:rsidP="009725B7">
      <w:pPr>
        <w:pStyle w:val="Corpsdetexte"/>
        <w:jc w:val="both"/>
      </w:pPr>
      <w:r w:rsidRPr="00660182">
        <w:t>Le moteur EP traite</w:t>
      </w:r>
      <w:r w:rsidR="00F169D6" w:rsidRPr="00660182">
        <w:t xml:space="preserve"> </w:t>
      </w:r>
      <w:r w:rsidRPr="00660182">
        <w:t xml:space="preserve">les fichiers SCT </w:t>
      </w:r>
      <w:proofErr w:type="spellStart"/>
      <w:r w:rsidRPr="00660182">
        <w:t>incoming</w:t>
      </w:r>
      <w:proofErr w:type="spellEnd"/>
      <w:r w:rsidRPr="00660182">
        <w:t xml:space="preserve"> avec </w:t>
      </w:r>
      <w:r w:rsidR="00851366" w:rsidRPr="00660182">
        <w:t>la V</w:t>
      </w:r>
      <w:r w:rsidR="00F169D6" w:rsidRPr="00660182">
        <w:t xml:space="preserve">acation </w:t>
      </w:r>
      <w:r w:rsidR="00851366" w:rsidRPr="00660182">
        <w:t>Règlement V</w:t>
      </w:r>
      <w:r w:rsidR="00F169D6" w:rsidRPr="00660182">
        <w:t>irement</w:t>
      </w:r>
      <w:r w:rsidRPr="00660182">
        <w:t xml:space="preserve">. </w:t>
      </w:r>
    </w:p>
    <w:p w:rsidR="00135F7E" w:rsidRPr="00660182" w:rsidRDefault="00A371AB" w:rsidP="009725B7">
      <w:pPr>
        <w:pStyle w:val="Titre2"/>
        <w:spacing w:before="360"/>
        <w:ind w:left="578" w:hanging="578"/>
        <w:jc w:val="both"/>
        <w:rPr>
          <w:rFonts w:asciiTheme="minorHAnsi" w:hAnsiTheme="minorHAnsi"/>
        </w:rPr>
      </w:pPr>
      <w:bookmarkStart w:id="20" w:name="_Toc38030746"/>
      <w:r w:rsidRPr="00660182">
        <w:rPr>
          <w:rFonts w:asciiTheme="minorHAnsi" w:hAnsiTheme="minorHAnsi"/>
        </w:rPr>
        <w:t xml:space="preserve">PACS.004 </w:t>
      </w:r>
      <w:r w:rsidR="00660182">
        <w:rPr>
          <w:rFonts w:asciiTheme="minorHAnsi" w:hAnsiTheme="minorHAnsi"/>
        </w:rPr>
        <w:t xml:space="preserve">- </w:t>
      </w:r>
      <w:r w:rsidR="006F599B" w:rsidRPr="00660182">
        <w:rPr>
          <w:rFonts w:asciiTheme="minorHAnsi" w:hAnsiTheme="minorHAnsi"/>
        </w:rPr>
        <w:t xml:space="preserve">Retour virement entrant </w:t>
      </w:r>
      <w:r w:rsidR="00135F7E" w:rsidRPr="00660182">
        <w:rPr>
          <w:rFonts w:asciiTheme="minorHAnsi" w:hAnsiTheme="minorHAnsi"/>
        </w:rPr>
        <w:t xml:space="preserve"> </w:t>
      </w:r>
      <w:r w:rsidR="006862B7" w:rsidRPr="00660182">
        <w:rPr>
          <w:rFonts w:asciiTheme="minorHAnsi" w:hAnsiTheme="minorHAnsi"/>
        </w:rPr>
        <w:t>(RETURN SCT)</w:t>
      </w:r>
      <w:bookmarkEnd w:id="20"/>
    </w:p>
    <w:p w:rsidR="00B36393" w:rsidRPr="00660182" w:rsidRDefault="00B36393" w:rsidP="009725B7">
      <w:pPr>
        <w:pStyle w:val="Corpsdetexte"/>
        <w:jc w:val="both"/>
      </w:pPr>
    </w:p>
    <w:p w:rsidR="00B36393" w:rsidRPr="00660182" w:rsidRDefault="00E75B09" w:rsidP="009725B7">
      <w:pPr>
        <w:pStyle w:val="Corpsdetexte"/>
        <w:jc w:val="both"/>
      </w:pPr>
      <w:r w:rsidRPr="00660182"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0163D997" wp14:editId="6E9F21C3">
                <wp:simplePos x="0" y="0"/>
                <wp:positionH relativeFrom="column">
                  <wp:posOffset>312478</wp:posOffset>
                </wp:positionH>
                <wp:positionV relativeFrom="paragraph">
                  <wp:posOffset>5484</wp:posOffset>
                </wp:positionV>
                <wp:extent cx="4294447" cy="468000"/>
                <wp:effectExtent l="57150" t="38100" r="68580" b="103505"/>
                <wp:wrapNone/>
                <wp:docPr id="19" name="Groupe 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94447" cy="468000"/>
                          <a:chOff x="0" y="0"/>
                          <a:chExt cx="4294447" cy="468000"/>
                        </a:xfrm>
                      </wpg:grpSpPr>
                      <wps:wsp>
                        <wps:cNvPr id="13" name="Rectangle à coins arrondis 13"/>
                        <wps:cNvSpPr/>
                        <wps:spPr>
                          <a:xfrm>
                            <a:off x="2978727" y="62346"/>
                            <a:ext cx="1315720" cy="32385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2"/>
                          </a:lnRef>
                          <a:fillRef idx="2">
                            <a:schemeClr val="accent2"/>
                          </a:fillRef>
                          <a:effectRef idx="1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C67CAE" w:rsidRDefault="00D86D0B" w:rsidP="00B36393">
                              <w:pPr>
                                <w:spacing w:line="240" w:lineRule="auto"/>
                                <w:jc w:val="center"/>
                                <w:rPr>
                                  <w:b/>
                                  <w:sz w:val="28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>ARKEA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Rectangle à coins arrondis 14"/>
                        <wps:cNvSpPr/>
                        <wps:spPr>
                          <a:xfrm>
                            <a:off x="0" y="62346"/>
                            <a:ext cx="1364615" cy="32385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6"/>
                          </a:lnRef>
                          <a:fillRef idx="2">
                            <a:schemeClr val="accent6"/>
                          </a:fillRef>
                          <a:effectRef idx="1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B36393"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EP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MONEXT</w:t>
                              </w: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Flèche droite 15"/>
                        <wps:cNvSpPr/>
                        <wps:spPr>
                          <a:xfrm>
                            <a:off x="1510145" y="0"/>
                            <a:ext cx="1343660" cy="468000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2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B36393" w:rsidRDefault="00D86D0B" w:rsidP="00B36393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 w:rsidRPr="006F4E35">
                                <w:rPr>
                                  <w:b/>
                                </w:rPr>
                                <w:t>PACS.004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e 19" o:spid="_x0000_s1030" style="position:absolute;left:0;text-align:left;margin-left:24.6pt;margin-top:.45pt;width:338.15pt;height:36.85pt;z-index:251666432" coordsize="42944,4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">
                <v:roundrect id="Rectangle à coins arrondis 13" o:spid="_x0000_s1031" style="position:absolute;left:29787;top:623;width:13157;height:3238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AuqMEA&#10;AADbAAAADwAAAGRycy9kb3ducmV2LnhtbERP22rCQBB9F/oPyxT6ppu2XkrqKlIQCiJiKvR1mp0m&#10;S7OzITtq+veuIPg2h3Od+bL3jTpRF11gA8+jDBRxGazjysDhaz18AxUF2WITmAz8U4Tl4mEwx9yG&#10;M+/pVEilUgjHHA3UIm2udSxr8hhHoSVO3G/oPEqCXaVth+cU7hv9kmVT7dFxaqixpY+ayr/i6A1M&#10;xk6mbhdm37PVQf/YVhrebI15euxX76CEermLb+5Pm+a/wvWXdIBeX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WQLqjBAAAA2wAAAA8AAAAAAAAAAAAAAAAAmAIAAGRycy9kb3du&#10;cmV2LnhtbFBLBQYAAAAABAAEAPUAAACGAwAAAAA=&#10;" fillcolor="#dfa7a6 [1621]" strokecolor="#bc4542 [3045]">
                  <v:fill color2="#f5e4e4 [501]" rotate="t" angle="180" colors="0 #ffa2a1;22938f #ffbebd;1 #ffe5e5" focus="100%" type="gradient"/>
                  <v:shadow on="t" color="black" opacity="24903f" origin=",.5" offset="0,.55556mm"/>
                  <v:textbox>
                    <w:txbxContent>
                      <w:p w:rsidR="00D86D0B" w:rsidRPr="00C67CAE" w:rsidRDefault="00D86D0B" w:rsidP="00B36393">
                        <w:pPr>
                          <w:spacing w:line="240" w:lineRule="auto"/>
                          <w:jc w:val="center"/>
                          <w:rPr>
                            <w:b/>
                            <w:sz w:val="28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>ARKEA</w:t>
                        </w:r>
                      </w:p>
                    </w:txbxContent>
                  </v:textbox>
                </v:roundrect>
                <v:roundrect id="Rectangle à coins arrondis 14" o:spid="_x0000_s1032" style="position:absolute;top:623;width:13646;height:3238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XBi8IA&#10;AADbAAAADwAAAGRycy9kb3ducmV2LnhtbERPzWrCQBC+F3yHZYReRDctViS6ihSk1UuJ+gBjdswG&#10;s7Mxu5ro03cLBW/z8f3OfNnZStyo8aVjBW+jBARx7nTJhYLDfj2cgvABWWPlmBTcycNy0XuZY6pd&#10;yxnddqEQMYR9igpMCHUqpc8NWfQjVxNH7uQaiyHCppC6wTaG20q+J8lEWiw5Nhis6dNQft5drYJB&#10;vdoOsuzRbr4+jp0tL5n+2RqlXvvdagYiUBee4n/3t47zx/D3SzxAL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lcGLwgAAANsAAAAPAAAAAAAAAAAAAAAAAJgCAABkcnMvZG93&#10;bnJldi54bWxQSwUGAAAAAAQABAD1AAAAhwMAAAAA&#10;" fillcolor="#fbcaa2 [1625]" strokecolor="#f68c36 [3049]">
                  <v:fill color2="#fdefe3 [505]" rotate="t" angle="180" colors="0 #ffbe86;22938f #ffd0aa;1 #ffebdb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B36393"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 xml:space="preserve">EP </w:t>
                        </w:r>
                        <w:r>
                          <w:rPr>
                            <w:b/>
                            <w:sz w:val="24"/>
                          </w:rPr>
                          <w:t>MONEXT</w:t>
                        </w:r>
                        <w:r w:rsidRPr="007F57AE">
                          <w:rPr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oundrect>
                <v:shape id="Flèche droite 15" o:spid="_x0000_s1033" type="#_x0000_t13" style="position:absolute;left:15101;width:13437;height:46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FBJ8EA&#10;AADbAAAADwAAAGRycy9kb3ducmV2LnhtbERPTWvCQBC9C/6HZQRvulFQJLpKFSwW6UHbS29jdpKN&#10;zc6G7DZJ/31XEHqbx/ucza63lWip8aVjBbNpAoI4c7rkQsHnx3GyAuEDssbKMSn4JQ+77XCwwVS7&#10;ji/UXkMhYgj7FBWYEOpUSp8ZsuinriaOXO4aiyHCppC6wS6G20rOk2QpLZYcGwzWdDCUfV9/rIJ3&#10;fe7l/a09vuZf+f5mT501t0Kp8ah/WYMI1Id/8dN90nH+Ah6/xAPk9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6xQSfBAAAA2wAAAA8AAAAAAAAAAAAAAAAAmAIAAGRycy9kb3du&#10;cmV2LnhtbFBLBQYAAAAABAAEAPUAAACGAwAAAAA=&#10;" adj="17838" fillcolor="gray [1616]" strokecolor="black [3040]">
                  <v:fill color2="#d9d9d9 [496]" rotate="t" angle="180" colors="0 #bcbcbc;22938f #d0d0d0;1 #ededed" focus="100%" type="gradient"/>
                  <v:shadow on="t" color="black" opacity="24903f" origin=",.5" offset="0,.55556mm"/>
                  <v:textbox>
                    <w:txbxContent>
                      <w:p w:rsidR="00D86D0B" w:rsidRPr="00B36393" w:rsidRDefault="00D86D0B" w:rsidP="00B36393">
                        <w:pPr>
                          <w:jc w:val="center"/>
                          <w:rPr>
                            <w:b/>
                          </w:rPr>
                        </w:pPr>
                        <w:r w:rsidRPr="006F4E35">
                          <w:rPr>
                            <w:b/>
                          </w:rPr>
                          <w:t>PACS.004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B36393" w:rsidRPr="00660182" w:rsidRDefault="00B36393" w:rsidP="009725B7">
      <w:pPr>
        <w:pStyle w:val="Corpsdetexte"/>
        <w:jc w:val="both"/>
      </w:pPr>
    </w:p>
    <w:p w:rsidR="00B36393" w:rsidRPr="00660182" w:rsidRDefault="00B36393" w:rsidP="009725B7">
      <w:pPr>
        <w:pStyle w:val="Corpsdetexte"/>
        <w:jc w:val="both"/>
      </w:pPr>
    </w:p>
    <w:tbl>
      <w:tblPr>
        <w:tblStyle w:val="Thmedutableau"/>
        <w:tblpPr w:leftFromText="141" w:rightFromText="141" w:vertAnchor="text" w:tblpX="675" w:tblpY="18"/>
        <w:tblW w:w="0" w:type="auto"/>
        <w:tblLook w:val="04A0" w:firstRow="1" w:lastRow="0" w:firstColumn="1" w:lastColumn="0" w:noHBand="0" w:noVBand="1"/>
      </w:tblPr>
      <w:tblGrid>
        <w:gridCol w:w="2802"/>
        <w:gridCol w:w="4677"/>
      </w:tblGrid>
      <w:tr w:rsidR="001A2348" w:rsidRPr="00660182" w:rsidTr="001A2348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7F57AE" w:rsidRPr="00660182" w:rsidRDefault="00E23DD4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 xml:space="preserve"> </w:t>
            </w:r>
            <w:r w:rsidR="007F57AE"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Origine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7F57AE" w:rsidRPr="00660182" w:rsidRDefault="00957D6C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EP </w:t>
            </w:r>
            <w:r w:rsidR="005F73A5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MONEXT</w:t>
            </w: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1A2348" w:rsidRPr="00660182" w:rsidTr="001A2348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7F57AE" w:rsidRPr="00660182" w:rsidRDefault="00E23DD4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 xml:space="preserve"> </w:t>
            </w:r>
            <w:r w:rsidR="007F57AE"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Destinataire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7F57AE" w:rsidRPr="00660182" w:rsidRDefault="00957D6C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ARKEA</w:t>
            </w:r>
            <w:r w:rsidR="00A96818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, </w:t>
            </w:r>
            <w:r w:rsidR="00202967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EP Data</w:t>
            </w:r>
            <w:r w:rsidR="00A96818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1A2348" w:rsidRPr="00660182" w:rsidTr="001A2348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7F57AE" w:rsidRPr="00660182" w:rsidRDefault="00E23DD4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 xml:space="preserve"> </w:t>
            </w:r>
            <w:r w:rsidR="007F57AE"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Format fichier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7F57AE" w:rsidRPr="00660182" w:rsidRDefault="001E4065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PACS.004.001.02</w:t>
            </w:r>
          </w:p>
        </w:tc>
      </w:tr>
      <w:tr w:rsidR="00530B6E" w:rsidRPr="00660182" w:rsidTr="001A2348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530B6E" w:rsidRPr="00660182" w:rsidRDefault="00703179" w:rsidP="009725B7">
            <w:pPr>
              <w:pStyle w:val="Corpsdetexte"/>
              <w:tabs>
                <w:tab w:val="center" w:pos="1264"/>
                <w:tab w:val="right" w:pos="2586"/>
              </w:tabs>
              <w:jc w:val="both"/>
              <w:rPr>
                <w:rFonts w:asciiTheme="minorHAnsi" w:hAnsiTheme="minorHAnsi"/>
                <w:b/>
                <w:color w:val="FFFFFF" w:themeColor="background1"/>
              </w:rPr>
            </w:pPr>
            <w:r w:rsidRPr="00660182">
              <w:rPr>
                <w:rFonts w:asciiTheme="minorHAnsi" w:hAnsiTheme="minorHAnsi"/>
                <w:b/>
                <w:color w:val="FFFFFF" w:themeColor="background1"/>
              </w:rPr>
              <w:t xml:space="preserve">Nom message </w:t>
            </w:r>
            <w:r w:rsidRPr="00660182">
              <w:rPr>
                <w:rFonts w:asciiTheme="minorHAnsi" w:hAnsiTheme="minorHAnsi"/>
                <w:b/>
                <w:color w:val="FFFFFF" w:themeColor="background1"/>
              </w:rPr>
              <w:tab/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530B6E" w:rsidRPr="00660182" w:rsidRDefault="00530B6E" w:rsidP="009725B7">
            <w:pPr>
              <w:pStyle w:val="Corpsdetexte"/>
              <w:ind w:left="170"/>
              <w:jc w:val="both"/>
              <w:rPr>
                <w:rFonts w:asciiTheme="minorHAnsi" w:hAnsiTheme="minorHAnsi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RETURN SCT - PACS.004</w:t>
            </w:r>
          </w:p>
        </w:tc>
      </w:tr>
    </w:tbl>
    <w:p w:rsidR="007F57AE" w:rsidRPr="00660182" w:rsidRDefault="007F57AE" w:rsidP="009725B7">
      <w:pPr>
        <w:pStyle w:val="Corpsdetexte"/>
        <w:jc w:val="both"/>
      </w:pPr>
    </w:p>
    <w:p w:rsidR="00B36393" w:rsidRPr="00660182" w:rsidRDefault="00B36393" w:rsidP="009725B7">
      <w:pPr>
        <w:pStyle w:val="Corpsdetexte"/>
        <w:jc w:val="both"/>
      </w:pPr>
    </w:p>
    <w:p w:rsidR="00B36393" w:rsidRPr="00660182" w:rsidRDefault="00B36393" w:rsidP="009725B7">
      <w:pPr>
        <w:pStyle w:val="Corpsdetexte"/>
        <w:jc w:val="both"/>
      </w:pPr>
    </w:p>
    <w:p w:rsidR="00530B6E" w:rsidRPr="00660182" w:rsidRDefault="00530B6E" w:rsidP="009725B7">
      <w:pPr>
        <w:pStyle w:val="Corpsdetexte"/>
        <w:jc w:val="both"/>
      </w:pPr>
    </w:p>
    <w:p w:rsidR="003168F1" w:rsidRPr="00660182" w:rsidRDefault="003168F1" w:rsidP="009725B7">
      <w:pPr>
        <w:pStyle w:val="Corpsdetexte"/>
        <w:jc w:val="both"/>
      </w:pPr>
    </w:p>
    <w:p w:rsidR="007253E7" w:rsidRPr="00660182" w:rsidRDefault="007253E7" w:rsidP="009725B7">
      <w:pPr>
        <w:pStyle w:val="Corpsdetexte"/>
        <w:jc w:val="both"/>
      </w:pPr>
      <w:r w:rsidRPr="00660182">
        <w:lastRenderedPageBreak/>
        <w:t xml:space="preserve">Le message </w:t>
      </w:r>
      <w:r w:rsidRPr="00660182">
        <w:rPr>
          <w:bCs/>
        </w:rPr>
        <w:t xml:space="preserve">PACS.004.001.02 </w:t>
      </w:r>
      <w:r w:rsidRPr="00660182">
        <w:t>est utilisé pour transférer l'instruction de retour des fonds entre les institutions financières.</w:t>
      </w:r>
    </w:p>
    <w:p w:rsidR="00554CD6" w:rsidRPr="00660182" w:rsidRDefault="00554CD6" w:rsidP="00554CD6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 xml:space="preserve">Règles fonctionnelles : </w:t>
      </w:r>
    </w:p>
    <w:p w:rsidR="00554CD6" w:rsidRPr="00660182" w:rsidRDefault="00554CD6" w:rsidP="00554CD6">
      <w:pPr>
        <w:pStyle w:val="Corpsdetexte"/>
        <w:jc w:val="both"/>
      </w:pPr>
      <w:r w:rsidRPr="00660182">
        <w:t xml:space="preserve">Un «retour» se produit lorsqu'un virement SEPA est détourné de l'exécution normale après le règlement interbancaire. </w:t>
      </w:r>
    </w:p>
    <w:p w:rsidR="00554CD6" w:rsidRPr="00660182" w:rsidRDefault="00554CD6" w:rsidP="00554CD6">
      <w:pPr>
        <w:pStyle w:val="Corpsdetexte"/>
        <w:jc w:val="both"/>
      </w:pPr>
      <w:r w:rsidRPr="00660182">
        <w:t xml:space="preserve">L’EP MONEXT envoie un retour à ARKEA pour un virement SEPA qui ne peut pas être exécuté pour une raison valide. Ce retour signifie un </w:t>
      </w:r>
      <w:r w:rsidRPr="00660182">
        <w:rPr>
          <w:b/>
        </w:rPr>
        <w:t>rejet partiel</w:t>
      </w:r>
      <w:r w:rsidRPr="00660182">
        <w:t xml:space="preserve"> car ne concerne qu’un seul ou plusieurs virements du fichier SCT </w:t>
      </w:r>
      <w:proofErr w:type="spellStart"/>
      <w:r w:rsidRPr="00660182">
        <w:t>incoming</w:t>
      </w:r>
      <w:proofErr w:type="spellEnd"/>
      <w:r w:rsidRPr="00660182">
        <w:t xml:space="preserve">. </w:t>
      </w:r>
    </w:p>
    <w:p w:rsidR="00554CD6" w:rsidRPr="00660182" w:rsidRDefault="00554CD6" w:rsidP="00554CD6">
      <w:pPr>
        <w:pStyle w:val="Corpsdetexte"/>
        <w:jc w:val="both"/>
      </w:pPr>
      <w:r w:rsidRPr="00660182">
        <w:t xml:space="preserve">La vacation Règlement Virement Entrant n’est pas interrompue si un ou plusieurs virements du fichier SCT ne peuvent pas être exécutés. </w:t>
      </w:r>
    </w:p>
    <w:p w:rsidR="00840160" w:rsidRPr="00660182" w:rsidRDefault="00554CD6" w:rsidP="00554CD6">
      <w:pPr>
        <w:pStyle w:val="Corpsdetexte"/>
        <w:spacing w:before="240"/>
        <w:jc w:val="both"/>
      </w:pPr>
      <w:r w:rsidRPr="00660182">
        <w:t>Un fichier pacs.004 est généré à la fin de la vacation qui regroupe tous les rejets</w:t>
      </w:r>
      <w:r w:rsidR="0046257C">
        <w:t xml:space="preserve"> et est envoyé au puits de données</w:t>
      </w:r>
      <w:r w:rsidRPr="00660182">
        <w:t>.</w:t>
      </w:r>
      <w:r w:rsidR="0046257C">
        <w:t xml:space="preserve"> Le puits </w:t>
      </w:r>
      <w:r w:rsidR="00A2114E">
        <w:t xml:space="preserve">génère une </w:t>
      </w:r>
      <w:r w:rsidR="00840160" w:rsidRPr="00660182">
        <w:rPr>
          <w:u w:val="single"/>
        </w:rPr>
        <w:t>alerte fonctionnelle</w:t>
      </w:r>
      <w:r w:rsidR="0046257C">
        <w:rPr>
          <w:u w:val="single"/>
        </w:rPr>
        <w:t xml:space="preserve"> </w:t>
      </w:r>
      <w:r w:rsidR="0046257C" w:rsidRPr="0046257C">
        <w:t>à</w:t>
      </w:r>
      <w:r w:rsidR="00BA3FA1">
        <w:t xml:space="preserve"> la réception du</w:t>
      </w:r>
      <w:r w:rsidR="0046257C">
        <w:t xml:space="preserve"> fichier</w:t>
      </w:r>
      <w:r w:rsidR="00840160" w:rsidRPr="0046257C">
        <w:t xml:space="preserve">. </w:t>
      </w:r>
    </w:p>
    <w:p w:rsidR="00554CD6" w:rsidRPr="00660182" w:rsidRDefault="00554CD6" w:rsidP="00554CD6">
      <w:pPr>
        <w:pStyle w:val="Corpsdetexte"/>
        <w:spacing w:before="240"/>
        <w:jc w:val="both"/>
      </w:pPr>
      <w:r w:rsidRPr="00660182">
        <w:t>Le fichier doit être validé</w:t>
      </w:r>
      <w:r w:rsidR="00584F8A" w:rsidRPr="00660182">
        <w:t xml:space="preserve"> </w:t>
      </w:r>
      <w:r w:rsidR="001428D5">
        <w:t xml:space="preserve">et </w:t>
      </w:r>
      <w:r w:rsidR="00584F8A" w:rsidRPr="00660182">
        <w:t>renvoyé manuellement</w:t>
      </w:r>
      <w:r w:rsidRPr="00660182">
        <w:t xml:space="preserve"> par le C</w:t>
      </w:r>
      <w:r w:rsidR="00584F8A" w:rsidRPr="00660182">
        <w:t>ash Manager</w:t>
      </w:r>
      <w:r w:rsidRPr="00660182">
        <w:t xml:space="preserve"> à </w:t>
      </w:r>
      <w:proofErr w:type="spellStart"/>
      <w:r w:rsidRPr="00660182">
        <w:t>Arkéa</w:t>
      </w:r>
      <w:proofErr w:type="spellEnd"/>
      <w:r w:rsidRPr="00660182">
        <w:t xml:space="preserve">. </w:t>
      </w:r>
    </w:p>
    <w:p w:rsidR="00584F8A" w:rsidRPr="00660182" w:rsidRDefault="00584F8A" w:rsidP="00584F8A">
      <w:pPr>
        <w:pStyle w:val="Corpsdetexte"/>
        <w:jc w:val="both"/>
      </w:pPr>
      <w:r w:rsidRPr="00660182">
        <w:t>L’argent reste sur le Com</w:t>
      </w:r>
      <w:r w:rsidR="00717DA2">
        <w:t>p</w:t>
      </w:r>
      <w:r w:rsidRPr="00660182">
        <w:t>te de Règlement, il sera éventuellement cantonné.</w:t>
      </w:r>
    </w:p>
    <w:p w:rsidR="00554CD6" w:rsidRPr="00660182" w:rsidRDefault="00554CD6" w:rsidP="00554CD6">
      <w:pPr>
        <w:pStyle w:val="Corpsdetexte"/>
        <w:jc w:val="both"/>
      </w:pPr>
      <w:r w:rsidRPr="00660182">
        <w:t xml:space="preserve">Il n’y pas d’impact sur les Comptes de Paiement. </w:t>
      </w:r>
    </w:p>
    <w:p w:rsidR="00584F8A" w:rsidRPr="00660182" w:rsidRDefault="00584F8A" w:rsidP="00584F8A">
      <w:pPr>
        <w:pStyle w:val="Corpsdetexte"/>
        <w:jc w:val="both"/>
      </w:pPr>
      <w:r w:rsidRPr="00660182">
        <w:t>En cas du rejet total du SCT</w:t>
      </w:r>
      <w:bookmarkStart w:id="21" w:name="_GoBack"/>
      <w:bookmarkEnd w:id="21"/>
      <w:r w:rsidRPr="00660182">
        <w:t xml:space="preserve"> </w:t>
      </w:r>
      <w:proofErr w:type="spellStart"/>
      <w:r w:rsidRPr="00660182">
        <w:t>incoming</w:t>
      </w:r>
      <w:proofErr w:type="spellEnd"/>
      <w:r w:rsidRPr="00660182">
        <w:t>, les actions sont les mêmes.</w:t>
      </w:r>
    </w:p>
    <w:p w:rsidR="008D6041" w:rsidRPr="00660182" w:rsidRDefault="008D6041" w:rsidP="00BB3AD9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 xml:space="preserve">Les codes raisons : </w:t>
      </w:r>
    </w:p>
    <w:p w:rsidR="00A371AB" w:rsidRPr="00660182" w:rsidRDefault="00A371AB" w:rsidP="00A371AB">
      <w:pPr>
        <w:pStyle w:val="Corpsdetexte"/>
        <w:spacing w:before="240"/>
        <w:jc w:val="both"/>
      </w:pPr>
      <w:r w:rsidRPr="00660182">
        <w:t>Raison du message</w:t>
      </w:r>
      <w:r w:rsidR="003E7914" w:rsidRPr="00660182">
        <w:t xml:space="preserve"> est toujours la même </w:t>
      </w:r>
      <w:r w:rsidRPr="00660182">
        <w:t xml:space="preserve">: </w:t>
      </w:r>
      <w:r w:rsidRPr="00660182">
        <w:rPr>
          <w:b/>
        </w:rPr>
        <w:t>IBAN inconnu</w:t>
      </w:r>
      <w:r w:rsidRPr="00660182">
        <w:t xml:space="preserve"> </w:t>
      </w:r>
    </w:p>
    <w:p w:rsidR="00783D57" w:rsidRPr="00660182" w:rsidRDefault="00DF169C" w:rsidP="00A371AB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>Délais règlementaires</w:t>
      </w:r>
      <w:r w:rsidR="00141D7E" w:rsidRPr="00660182">
        <w:rPr>
          <w:b/>
          <w:u w:val="single"/>
        </w:rPr>
        <w:t xml:space="preserve"> : </w:t>
      </w:r>
    </w:p>
    <w:p w:rsidR="00BB3AD9" w:rsidRPr="00660182" w:rsidRDefault="00783D57" w:rsidP="00554CD6">
      <w:pPr>
        <w:pStyle w:val="Corpsdetexte"/>
        <w:jc w:val="both"/>
        <w:rPr>
          <w:color w:val="000000" w:themeColor="text1"/>
        </w:rPr>
      </w:pPr>
      <w:r w:rsidRPr="00660182">
        <w:t xml:space="preserve">Les messages de retour initiés par </w:t>
      </w:r>
      <w:r w:rsidR="00CB6FDB" w:rsidRPr="00660182">
        <w:t xml:space="preserve">l’EP </w:t>
      </w:r>
      <w:r w:rsidR="005F73A5" w:rsidRPr="00660182">
        <w:t>MONEXT</w:t>
      </w:r>
      <w:r w:rsidR="00CB6FDB" w:rsidRPr="00660182">
        <w:t xml:space="preserve"> </w:t>
      </w:r>
      <w:r w:rsidRPr="00660182">
        <w:t xml:space="preserve">doivent être transmis à </w:t>
      </w:r>
      <w:r w:rsidR="005F73A5" w:rsidRPr="00660182">
        <w:t>ARKEA</w:t>
      </w:r>
      <w:r w:rsidR="00CB6FDB" w:rsidRPr="00660182">
        <w:t xml:space="preserve"> </w:t>
      </w:r>
      <w:r w:rsidRPr="00660182">
        <w:t xml:space="preserve">dans les </w:t>
      </w:r>
      <w:r w:rsidR="00E752F5" w:rsidRPr="00660182">
        <w:rPr>
          <w:b/>
          <w:u w:val="single"/>
        </w:rPr>
        <w:t>3</w:t>
      </w:r>
      <w:r w:rsidRPr="00660182">
        <w:rPr>
          <w:b/>
          <w:u w:val="single"/>
        </w:rPr>
        <w:t xml:space="preserve"> jours</w:t>
      </w:r>
      <w:r w:rsidRPr="00660182">
        <w:t xml:space="preserve"> ouvrables bancaires </w:t>
      </w:r>
      <w:r w:rsidRPr="00660182">
        <w:rPr>
          <w:color w:val="000000" w:themeColor="text1"/>
        </w:rPr>
        <w:t>suivant la date de règlement.</w:t>
      </w:r>
      <w:r w:rsidR="00BB3AD9" w:rsidRPr="00660182">
        <w:rPr>
          <w:color w:val="000000" w:themeColor="text1"/>
        </w:rPr>
        <w:br w:type="page"/>
      </w:r>
    </w:p>
    <w:p w:rsidR="006862B7" w:rsidRPr="00660182" w:rsidRDefault="004328C9" w:rsidP="00E66B64">
      <w:pPr>
        <w:pStyle w:val="Titre2"/>
        <w:spacing w:before="360"/>
        <w:ind w:left="578" w:hanging="578"/>
        <w:jc w:val="both"/>
        <w:rPr>
          <w:rFonts w:asciiTheme="minorHAnsi" w:hAnsiTheme="minorHAnsi"/>
        </w:rPr>
      </w:pPr>
      <w:bookmarkStart w:id="22" w:name="_Toc38030747"/>
      <w:r w:rsidRPr="00660182">
        <w:rPr>
          <w:rFonts w:asciiTheme="minorHAnsi" w:hAnsiTheme="minorHAnsi"/>
        </w:rPr>
        <w:lastRenderedPageBreak/>
        <w:t xml:space="preserve">CAMT.056 </w:t>
      </w:r>
      <w:r w:rsidR="00660182">
        <w:rPr>
          <w:rFonts w:asciiTheme="minorHAnsi" w:hAnsiTheme="minorHAnsi"/>
        </w:rPr>
        <w:t xml:space="preserve">- </w:t>
      </w:r>
      <w:r w:rsidR="006862B7" w:rsidRPr="00660182">
        <w:rPr>
          <w:rFonts w:asciiTheme="minorHAnsi" w:hAnsiTheme="minorHAnsi"/>
        </w:rPr>
        <w:t>Rappel virement entrant (RECALL SCT)</w:t>
      </w:r>
      <w:bookmarkEnd w:id="22"/>
      <w:r w:rsidR="006862B7" w:rsidRPr="00660182">
        <w:rPr>
          <w:rFonts w:asciiTheme="minorHAnsi" w:hAnsiTheme="minorHAnsi"/>
        </w:rPr>
        <w:t xml:space="preserve"> </w:t>
      </w:r>
    </w:p>
    <w:p w:rsidR="00EE28CE" w:rsidRPr="00660182" w:rsidRDefault="00EE28CE" w:rsidP="009725B7">
      <w:pPr>
        <w:pStyle w:val="Corpsdetexte"/>
        <w:jc w:val="both"/>
      </w:pPr>
    </w:p>
    <w:p w:rsidR="00EE28CE" w:rsidRPr="00660182" w:rsidRDefault="00EE28CE" w:rsidP="009725B7">
      <w:pPr>
        <w:pStyle w:val="Corpsdetexte"/>
        <w:jc w:val="both"/>
      </w:pPr>
      <w:r w:rsidRPr="0066018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9DF209D" wp14:editId="2FF3061F">
                <wp:simplePos x="0" y="0"/>
                <wp:positionH relativeFrom="column">
                  <wp:posOffset>1821815</wp:posOffset>
                </wp:positionH>
                <wp:positionV relativeFrom="paragraph">
                  <wp:posOffset>3810</wp:posOffset>
                </wp:positionV>
                <wp:extent cx="1343660" cy="468000"/>
                <wp:effectExtent l="57150" t="38100" r="66040" b="103505"/>
                <wp:wrapNone/>
                <wp:docPr id="16" name="Flèche droit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660" cy="468000"/>
                        </a:xfrm>
                        <a:prstGeom prst="rightArrow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86D0B" w:rsidRPr="00B36393" w:rsidRDefault="00D86D0B" w:rsidP="00EE28CE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B36393">
                              <w:rPr>
                                <w:b/>
                              </w:rPr>
                              <w:t>CAMT.056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Flèche droite 16" o:spid="_x0000_s1034" type="#_x0000_t13" style="position:absolute;left:0;text-align:left;margin-left:143.45pt;margin-top:.3pt;width:105.8pt;height:36.8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" adj="17838" fillcolor="gray [1616]" strokecolor="black [3040]">
                <v:fill color2="#d9d9d9 [496]" rotate="t" angle="180" colors="0 #bcbcbc;22938f #d0d0d0;1 #ededed" focus="100%" type="gradient"/>
                <v:shadow on="t" color="black" opacity="24903f" origin=",.5" offset="0,.55556mm"/>
                <v:textbox>
                  <w:txbxContent>
                    <w:p w:rsidR="00D86D0B" w:rsidRPr="00B36393" w:rsidRDefault="00D86D0B" w:rsidP="00EE28CE">
                      <w:pPr>
                        <w:jc w:val="center"/>
                        <w:rPr>
                          <w:b/>
                        </w:rPr>
                      </w:pPr>
                      <w:r w:rsidRPr="00B36393">
                        <w:rPr>
                          <w:b/>
                        </w:rPr>
                        <w:t>CAMT.056</w:t>
                      </w:r>
                    </w:p>
                  </w:txbxContent>
                </v:textbox>
              </v:shape>
            </w:pict>
          </mc:Fallback>
        </mc:AlternateContent>
      </w:r>
      <w:r w:rsidRPr="0066018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93E99FF" wp14:editId="11A69119">
                <wp:simplePos x="0" y="0"/>
                <wp:positionH relativeFrom="column">
                  <wp:posOffset>256540</wp:posOffset>
                </wp:positionH>
                <wp:positionV relativeFrom="paragraph">
                  <wp:posOffset>67310</wp:posOffset>
                </wp:positionV>
                <wp:extent cx="1315720" cy="324000"/>
                <wp:effectExtent l="57150" t="38100" r="74930" b="95250"/>
                <wp:wrapNone/>
                <wp:docPr id="17" name="Rectangle à coins arrondis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5720" cy="324000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2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86D0B" w:rsidRPr="00C67CAE" w:rsidRDefault="00D86D0B" w:rsidP="00EE28CE">
                            <w:pPr>
                              <w:spacing w:line="240" w:lineRule="auto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 w:rsidRPr="007F57AE">
                              <w:rPr>
                                <w:b/>
                                <w:sz w:val="24"/>
                              </w:rPr>
                              <w:t>ARKEA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7" o:spid="_x0000_s1035" style="position:absolute;left:0;text-align:left;margin-left:20.2pt;margin-top:5.3pt;width:103.6pt;height:25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" fillcolor="#dfa7a6 [1621]" strokecolor="#bc4542 [3045]">
                <v:fill color2="#f5e4e4 [501]" rotate="t" angle="180" colors="0 #ffa2a1;22938f #ffbebd;1 #ffe5e5" focus="100%" type="gradient"/>
                <v:shadow on="t" color="black" opacity="24903f" origin=",.5" offset="0,.55556mm"/>
                <v:textbox>
                  <w:txbxContent>
                    <w:p w:rsidR="00D86D0B" w:rsidRPr="00C67CAE" w:rsidRDefault="00D86D0B" w:rsidP="00EE28CE">
                      <w:pPr>
                        <w:spacing w:line="240" w:lineRule="auto"/>
                        <w:jc w:val="center"/>
                        <w:rPr>
                          <w:b/>
                          <w:sz w:val="28"/>
                        </w:rPr>
                      </w:pPr>
                      <w:r w:rsidRPr="007F57AE">
                        <w:rPr>
                          <w:b/>
                          <w:sz w:val="24"/>
                        </w:rPr>
                        <w:t>ARKEA</w:t>
                      </w:r>
                    </w:p>
                  </w:txbxContent>
                </v:textbox>
              </v:roundrect>
            </w:pict>
          </mc:Fallback>
        </mc:AlternateContent>
      </w:r>
      <w:r w:rsidRPr="0066018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E192E2B" wp14:editId="670D0967">
                <wp:simplePos x="0" y="0"/>
                <wp:positionH relativeFrom="column">
                  <wp:posOffset>3353435</wp:posOffset>
                </wp:positionH>
                <wp:positionV relativeFrom="paragraph">
                  <wp:posOffset>67310</wp:posOffset>
                </wp:positionV>
                <wp:extent cx="1364615" cy="324000"/>
                <wp:effectExtent l="57150" t="38100" r="83185" b="95250"/>
                <wp:wrapNone/>
                <wp:docPr id="18" name="Rectangle à coins arrondis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4615" cy="324000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6"/>
                        </a:lnRef>
                        <a:fillRef idx="2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86D0B" w:rsidRPr="007F57AE" w:rsidRDefault="00D86D0B" w:rsidP="00EE28CE">
                            <w:pPr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 w:rsidRPr="007F57AE">
                              <w:rPr>
                                <w:b/>
                                <w:sz w:val="24"/>
                              </w:rPr>
                              <w:t xml:space="preserve">EP </w:t>
                            </w:r>
                            <w:r>
                              <w:rPr>
                                <w:b/>
                                <w:sz w:val="24"/>
                              </w:rPr>
                              <w:t>MONEXT</w:t>
                            </w:r>
                            <w:r w:rsidRPr="007F57AE"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8" o:spid="_x0000_s1036" style="position:absolute;left:0;text-align:left;margin-left:264.05pt;margin-top:5.3pt;width:107.45pt;height:25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" fillcolor="#fbcaa2 [1625]" strokecolor="#f68c36 [3049]">
                <v:fill color2="#fdefe3 [505]" rotate="t" angle="180" colors="0 #ffbe86;22938f #ffd0aa;1 #ffebdb" focus="100%" type="gradient"/>
                <v:shadow on="t" color="black" opacity="24903f" origin=",.5" offset="0,.55556mm"/>
                <v:textbox>
                  <w:txbxContent>
                    <w:p w:rsidR="00D86D0B" w:rsidRPr="007F57AE" w:rsidRDefault="00D86D0B" w:rsidP="00EE28CE">
                      <w:pPr>
                        <w:jc w:val="center"/>
                        <w:rPr>
                          <w:b/>
                          <w:sz w:val="24"/>
                        </w:rPr>
                      </w:pPr>
                      <w:r w:rsidRPr="007F57AE">
                        <w:rPr>
                          <w:b/>
                          <w:sz w:val="24"/>
                        </w:rPr>
                        <w:t xml:space="preserve">EP </w:t>
                      </w:r>
                      <w:r>
                        <w:rPr>
                          <w:b/>
                          <w:sz w:val="24"/>
                        </w:rPr>
                        <w:t>MONEXT</w:t>
                      </w:r>
                      <w:r w:rsidRPr="007F57AE">
                        <w:rPr>
                          <w:b/>
                          <w:sz w:val="24"/>
                        </w:rPr>
                        <w:t xml:space="preserve"> </w:t>
                      </w:r>
                    </w:p>
                  </w:txbxContent>
                </v:textbox>
              </v:roundrect>
            </w:pict>
          </mc:Fallback>
        </mc:AlternateContent>
      </w:r>
    </w:p>
    <w:p w:rsidR="00EE28CE" w:rsidRPr="00660182" w:rsidRDefault="00EE28CE" w:rsidP="009725B7">
      <w:pPr>
        <w:pStyle w:val="Corpsdetexte"/>
        <w:jc w:val="both"/>
      </w:pPr>
    </w:p>
    <w:p w:rsidR="00EE28CE" w:rsidRPr="00660182" w:rsidRDefault="00EE28CE" w:rsidP="009725B7">
      <w:pPr>
        <w:pStyle w:val="Corpsdetexte"/>
        <w:jc w:val="both"/>
      </w:pPr>
    </w:p>
    <w:tbl>
      <w:tblPr>
        <w:tblStyle w:val="Thmedutableau"/>
        <w:tblpPr w:leftFromText="141" w:rightFromText="141" w:vertAnchor="text" w:tblpX="675" w:tblpY="18"/>
        <w:tblW w:w="0" w:type="auto"/>
        <w:tblLook w:val="04A0" w:firstRow="1" w:lastRow="0" w:firstColumn="1" w:lastColumn="0" w:noHBand="0" w:noVBand="1"/>
      </w:tblPr>
      <w:tblGrid>
        <w:gridCol w:w="2802"/>
        <w:gridCol w:w="4677"/>
      </w:tblGrid>
      <w:tr w:rsidR="00EE28CE" w:rsidRPr="00660182" w:rsidTr="006A3CC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EE28CE" w:rsidRPr="00660182" w:rsidRDefault="00EE28CE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Origine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EE28CE" w:rsidRPr="00660182" w:rsidRDefault="00EE28CE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ARKEA</w:t>
            </w:r>
          </w:p>
        </w:tc>
      </w:tr>
      <w:tr w:rsidR="00EE28CE" w:rsidRPr="00660182" w:rsidTr="006A3CC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EE28CE" w:rsidRPr="00660182" w:rsidRDefault="00EE28CE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Destinataire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EE28CE" w:rsidRPr="00660182" w:rsidRDefault="00EE28CE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EP </w:t>
            </w:r>
            <w:r w:rsidR="005F73A5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MONEXT</w:t>
            </w:r>
          </w:p>
        </w:tc>
      </w:tr>
      <w:tr w:rsidR="00EE28CE" w:rsidRPr="00660182" w:rsidTr="006A3CC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EE28CE" w:rsidRPr="00660182" w:rsidRDefault="00EE28CE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Format fichier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EE28CE" w:rsidRPr="00660182" w:rsidRDefault="007344DF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CAMT.056.001.01</w:t>
            </w:r>
          </w:p>
        </w:tc>
      </w:tr>
      <w:tr w:rsidR="008A696F" w:rsidRPr="00660182" w:rsidTr="006A3CC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8A696F" w:rsidRPr="00660182" w:rsidRDefault="008A696F" w:rsidP="009725B7">
            <w:pPr>
              <w:pStyle w:val="Corpsdetexte"/>
              <w:tabs>
                <w:tab w:val="center" w:pos="1264"/>
                <w:tab w:val="right" w:pos="2586"/>
              </w:tabs>
              <w:ind w:left="-57"/>
              <w:jc w:val="both"/>
              <w:rPr>
                <w:rFonts w:asciiTheme="minorHAnsi" w:hAnsiTheme="minorHAnsi"/>
                <w:b/>
                <w:color w:val="FFFFFF" w:themeColor="background1"/>
              </w:rPr>
            </w:pPr>
            <w:r w:rsidRPr="00660182">
              <w:rPr>
                <w:rFonts w:asciiTheme="minorHAnsi" w:hAnsiTheme="minorHAnsi"/>
                <w:b/>
                <w:color w:val="FFFFFF" w:themeColor="background1"/>
              </w:rPr>
              <w:t xml:space="preserve">Nom message </w:t>
            </w:r>
            <w:r w:rsidRPr="00660182">
              <w:rPr>
                <w:rFonts w:asciiTheme="minorHAnsi" w:hAnsiTheme="minorHAnsi"/>
                <w:b/>
                <w:color w:val="FFFFFF" w:themeColor="background1"/>
              </w:rPr>
              <w:tab/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8A696F" w:rsidRPr="00660182" w:rsidRDefault="008A696F" w:rsidP="009725B7">
            <w:pPr>
              <w:pStyle w:val="Corpsdetexte"/>
              <w:ind w:left="170"/>
              <w:jc w:val="both"/>
              <w:rPr>
                <w:rFonts w:asciiTheme="minorHAnsi" w:hAnsiTheme="minorHAnsi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RECALL SCT - CAMT.056</w:t>
            </w:r>
          </w:p>
        </w:tc>
      </w:tr>
    </w:tbl>
    <w:p w:rsidR="00EE28CE" w:rsidRPr="00660182" w:rsidRDefault="00EE28CE" w:rsidP="009725B7">
      <w:pPr>
        <w:pStyle w:val="Corpsdetexte"/>
        <w:jc w:val="both"/>
      </w:pPr>
    </w:p>
    <w:p w:rsidR="00EE28CE" w:rsidRPr="00660182" w:rsidRDefault="00EE28CE" w:rsidP="009725B7">
      <w:pPr>
        <w:pStyle w:val="Corpsdetexte"/>
        <w:jc w:val="both"/>
      </w:pPr>
    </w:p>
    <w:p w:rsidR="00AE5A12" w:rsidRPr="00660182" w:rsidRDefault="00AE5A12" w:rsidP="009725B7">
      <w:pPr>
        <w:pStyle w:val="Corpsdetexte"/>
        <w:jc w:val="both"/>
      </w:pPr>
    </w:p>
    <w:p w:rsidR="00B42DFD" w:rsidRPr="00660182" w:rsidRDefault="00B42DFD" w:rsidP="009725B7">
      <w:pPr>
        <w:pStyle w:val="Corpsdetexte"/>
        <w:jc w:val="both"/>
      </w:pPr>
    </w:p>
    <w:p w:rsidR="004D09BF" w:rsidRPr="00660182" w:rsidRDefault="00B42DFD" w:rsidP="009725B7">
      <w:pPr>
        <w:autoSpaceDE w:val="0"/>
        <w:autoSpaceDN w:val="0"/>
        <w:adjustRightInd w:val="0"/>
        <w:spacing w:after="0" w:line="240" w:lineRule="auto"/>
        <w:jc w:val="both"/>
      </w:pPr>
      <w:r w:rsidRPr="00660182">
        <w:t>Le message CAMT.056.001.01 (</w:t>
      </w:r>
      <w:proofErr w:type="spellStart"/>
      <w:r w:rsidRPr="00660182">
        <w:t>CAsh</w:t>
      </w:r>
      <w:proofErr w:type="spellEnd"/>
      <w:r w:rsidRPr="00660182">
        <w:t xml:space="preserve"> </w:t>
      </w:r>
      <w:proofErr w:type="spellStart"/>
      <w:r w:rsidRPr="00660182">
        <w:t>ManagmenT</w:t>
      </w:r>
      <w:proofErr w:type="spellEnd"/>
      <w:r w:rsidRPr="00660182">
        <w:t xml:space="preserve">) </w:t>
      </w:r>
      <w:r w:rsidR="004D09BF" w:rsidRPr="00660182">
        <w:t xml:space="preserve">est le format de fichier utilisé pour faire une demande de </w:t>
      </w:r>
      <w:proofErr w:type="spellStart"/>
      <w:r w:rsidR="004D09BF" w:rsidRPr="00660182">
        <w:t>Recall</w:t>
      </w:r>
      <w:proofErr w:type="spellEnd"/>
      <w:r w:rsidR="004D09BF" w:rsidRPr="00660182">
        <w:t xml:space="preserve"> (retour de fonds) et ainsi annuler le virement entrant PACS.008.001.02. </w:t>
      </w:r>
    </w:p>
    <w:p w:rsidR="004D09BF" w:rsidRPr="00660182" w:rsidRDefault="004D09BF" w:rsidP="009725B7">
      <w:pPr>
        <w:pStyle w:val="Corpsdetexte"/>
        <w:jc w:val="both"/>
        <w:rPr>
          <w:b/>
          <w:u w:val="single"/>
        </w:rPr>
      </w:pPr>
    </w:p>
    <w:p w:rsidR="00F36615" w:rsidRPr="00660182" w:rsidRDefault="00AE5A12" w:rsidP="009725B7">
      <w:pPr>
        <w:pStyle w:val="Corpsdetexte"/>
        <w:jc w:val="both"/>
        <w:rPr>
          <w:b/>
          <w:u w:val="single"/>
        </w:rPr>
      </w:pPr>
      <w:r w:rsidRPr="00660182">
        <w:rPr>
          <w:b/>
          <w:u w:val="single"/>
        </w:rPr>
        <w:t>Règles fonctionnelle</w:t>
      </w:r>
      <w:r w:rsidR="001A3281" w:rsidRPr="00660182">
        <w:rPr>
          <w:b/>
          <w:u w:val="single"/>
        </w:rPr>
        <w:t xml:space="preserve">s : </w:t>
      </w:r>
      <w:r w:rsidR="004D09BF" w:rsidRPr="00660182">
        <w:rPr>
          <w:b/>
          <w:u w:val="single"/>
        </w:rPr>
        <w:t xml:space="preserve"> </w:t>
      </w:r>
    </w:p>
    <w:p w:rsidR="00F36615" w:rsidRDefault="00767A83" w:rsidP="009725B7">
      <w:pPr>
        <w:pStyle w:val="Corpsdetexte"/>
        <w:jc w:val="both"/>
      </w:pPr>
      <w:r w:rsidRPr="00660182">
        <w:t>Dans le cas d’</w:t>
      </w:r>
      <w:proofErr w:type="spellStart"/>
      <w:r w:rsidRPr="00660182">
        <w:t>incoming</w:t>
      </w:r>
      <w:proofErr w:type="spellEnd"/>
      <w:r w:rsidRPr="00660182">
        <w:t xml:space="preserve">, il </w:t>
      </w:r>
      <w:r w:rsidR="00D94EF3" w:rsidRPr="00660182">
        <w:t xml:space="preserve">est </w:t>
      </w:r>
      <w:r w:rsidR="00FA44D9" w:rsidRPr="00660182">
        <w:t xml:space="preserve">initié seulement par </w:t>
      </w:r>
      <w:r w:rsidR="005F73A5" w:rsidRPr="00660182">
        <w:t>ARKEA</w:t>
      </w:r>
      <w:r w:rsidR="00FA44D9" w:rsidRPr="00660182">
        <w:t xml:space="preserve"> pour une des trois raisons possibles. </w:t>
      </w:r>
    </w:p>
    <w:p w:rsidR="001428D5" w:rsidRPr="00660182" w:rsidRDefault="001428D5" w:rsidP="001428D5">
      <w:pPr>
        <w:pStyle w:val="Corpsdetexte"/>
        <w:spacing w:before="240"/>
        <w:jc w:val="both"/>
      </w:pPr>
      <w:r>
        <w:t>A la réception du CAMT.056</w:t>
      </w:r>
      <w:r w:rsidRPr="00660182">
        <w:t xml:space="preserve"> : </w:t>
      </w:r>
    </w:p>
    <w:p w:rsidR="001428D5" w:rsidRPr="00201569" w:rsidRDefault="001428D5" w:rsidP="001428D5">
      <w:pPr>
        <w:pStyle w:val="Corpsdetexte"/>
        <w:numPr>
          <w:ilvl w:val="0"/>
          <w:numId w:val="40"/>
        </w:numPr>
        <w:jc w:val="both"/>
      </w:pPr>
      <w:r>
        <w:t>L</w:t>
      </w:r>
      <w:r w:rsidRPr="00660182">
        <w:t>’</w:t>
      </w:r>
      <w:proofErr w:type="spellStart"/>
      <w:r w:rsidRPr="00660182">
        <w:t>EP.Production</w:t>
      </w:r>
      <w:proofErr w:type="spellEnd"/>
      <w:r w:rsidRPr="00660182">
        <w:t xml:space="preserve"> envoie à l’</w:t>
      </w:r>
      <w:proofErr w:type="spellStart"/>
      <w:r w:rsidRPr="00660182">
        <w:t>EP.Ingénierie</w:t>
      </w:r>
      <w:proofErr w:type="spellEnd"/>
      <w:r w:rsidRPr="00660182">
        <w:t xml:space="preserve"> l’alerte</w:t>
      </w:r>
      <w:r>
        <w:t xml:space="preserve"> technique</w:t>
      </w:r>
      <w:r w:rsidRPr="00660182">
        <w:t xml:space="preserve"> </w:t>
      </w:r>
      <w:r>
        <w:t>de s</w:t>
      </w:r>
      <w:r w:rsidRPr="00201569">
        <w:t>évérité</w:t>
      </w:r>
      <w:r>
        <w:t xml:space="preserve"> </w:t>
      </w:r>
      <w:r w:rsidRPr="00780E19">
        <w:rPr>
          <w:highlight w:val="yellow"/>
        </w:rPr>
        <w:t xml:space="preserve">(à </w:t>
      </w:r>
      <w:proofErr w:type="spellStart"/>
      <w:r w:rsidRPr="00780E19">
        <w:rPr>
          <w:highlight w:val="yellow"/>
        </w:rPr>
        <w:t>confimer</w:t>
      </w:r>
      <w:proofErr w:type="spellEnd"/>
      <w:r w:rsidRPr="00780E19">
        <w:rPr>
          <w:highlight w:val="yellow"/>
        </w:rPr>
        <w:t>).</w:t>
      </w:r>
      <w:r w:rsidRPr="00201569">
        <w:t xml:space="preserve"> </w:t>
      </w:r>
    </w:p>
    <w:p w:rsidR="001428D5" w:rsidRPr="00660182" w:rsidRDefault="001428D5" w:rsidP="009725B7">
      <w:pPr>
        <w:pStyle w:val="Corpsdetexte"/>
        <w:numPr>
          <w:ilvl w:val="0"/>
          <w:numId w:val="40"/>
        </w:numPr>
        <w:jc w:val="both"/>
      </w:pPr>
      <w:r w:rsidRPr="00660182">
        <w:t xml:space="preserve">Une </w:t>
      </w:r>
      <w:r w:rsidRPr="00660182">
        <w:rPr>
          <w:color w:val="000000" w:themeColor="text1"/>
          <w:u w:val="single"/>
        </w:rPr>
        <w:t xml:space="preserve">alerte </w:t>
      </w:r>
      <w:r>
        <w:rPr>
          <w:color w:val="000000" w:themeColor="text1"/>
          <w:u w:val="single"/>
        </w:rPr>
        <w:t>fonctionnelle</w:t>
      </w:r>
      <w:r w:rsidRPr="00660182">
        <w:rPr>
          <w:color w:val="000000" w:themeColor="text1"/>
        </w:rPr>
        <w:t xml:space="preserve"> </w:t>
      </w:r>
      <w:r w:rsidRPr="00660182">
        <w:t>est envoyée au puits de données</w:t>
      </w:r>
      <w:r>
        <w:t xml:space="preserve"> </w:t>
      </w:r>
      <w:r w:rsidRPr="005759FD">
        <w:rPr>
          <w:highlight w:val="yellow"/>
        </w:rPr>
        <w:t>(à confirmer).</w:t>
      </w:r>
      <w:r w:rsidRPr="00660182">
        <w:t xml:space="preserve"> </w:t>
      </w:r>
    </w:p>
    <w:p w:rsidR="00D04852" w:rsidRPr="00660182" w:rsidRDefault="00D04852" w:rsidP="009725B7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>Les codes raisons :</w:t>
      </w:r>
    </w:p>
    <w:p w:rsidR="00C52091" w:rsidRPr="00660182" w:rsidRDefault="007C70C3" w:rsidP="009725B7">
      <w:pPr>
        <w:pStyle w:val="Corpsdetexte"/>
        <w:jc w:val="both"/>
      </w:pPr>
      <w:r w:rsidRPr="00660182">
        <w:t xml:space="preserve">Le message </w:t>
      </w:r>
      <w:r w:rsidR="007344DF" w:rsidRPr="00660182">
        <w:t>« </w:t>
      </w:r>
      <w:r w:rsidR="00494797" w:rsidRPr="00660182">
        <w:t>RECALL SCT</w:t>
      </w:r>
      <w:r w:rsidR="007344DF" w:rsidRPr="00660182">
        <w:t> »</w:t>
      </w:r>
      <w:r w:rsidRPr="00660182">
        <w:t xml:space="preserve"> contient un </w:t>
      </w:r>
      <w:r w:rsidR="001725D0" w:rsidRPr="00660182">
        <w:t xml:space="preserve">des 3 </w:t>
      </w:r>
      <w:r w:rsidRPr="00660182">
        <w:t>code</w:t>
      </w:r>
      <w:r w:rsidR="001725D0" w:rsidRPr="00660182">
        <w:t>s</w:t>
      </w:r>
      <w:r w:rsidRPr="00660182">
        <w:t xml:space="preserve"> raison</w:t>
      </w:r>
      <w:r w:rsidR="001E0ED5" w:rsidRPr="00660182">
        <w:t>s</w:t>
      </w:r>
      <w:r w:rsidR="00621B7F" w:rsidRPr="00660182">
        <w:rPr>
          <w:rStyle w:val="Appelnotedebasdep"/>
        </w:rPr>
        <w:footnoteReference w:id="1"/>
      </w:r>
      <w:r w:rsidR="00C52091" w:rsidRPr="00660182">
        <w:t> :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951"/>
        <w:gridCol w:w="6662"/>
      </w:tblGrid>
      <w:tr w:rsidR="00383123" w:rsidRPr="00660182" w:rsidTr="00383123">
        <w:tc>
          <w:tcPr>
            <w:tcW w:w="1951" w:type="dxa"/>
            <w:shd w:val="clear" w:color="auto" w:fill="FBD4B4" w:themeFill="accent6" w:themeFillTint="66"/>
          </w:tcPr>
          <w:p w:rsidR="00383123" w:rsidRPr="00660182" w:rsidRDefault="00383123" w:rsidP="009725B7">
            <w:pPr>
              <w:pStyle w:val="Default"/>
              <w:rPr>
                <w:rFonts w:asciiTheme="minorHAnsi" w:hAnsiTheme="minorHAnsi"/>
                <w:sz w:val="20"/>
              </w:rPr>
            </w:pPr>
            <w:r w:rsidRPr="00660182">
              <w:rPr>
                <w:rFonts w:asciiTheme="minorHAnsi" w:hAnsiTheme="minorHAnsi"/>
                <w:b/>
                <w:bCs/>
                <w:sz w:val="20"/>
                <w:szCs w:val="20"/>
              </w:rPr>
              <w:t>ISO CODE</w:t>
            </w:r>
          </w:p>
        </w:tc>
        <w:tc>
          <w:tcPr>
            <w:tcW w:w="6662" w:type="dxa"/>
            <w:shd w:val="clear" w:color="auto" w:fill="FBD4B4" w:themeFill="accent6" w:themeFillTint="66"/>
          </w:tcPr>
          <w:p w:rsidR="00383123" w:rsidRPr="00660182" w:rsidRDefault="000A19E7" w:rsidP="009725B7">
            <w:pPr>
              <w:pStyle w:val="Default"/>
              <w:ind w:left="0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660182">
              <w:rPr>
                <w:rFonts w:asciiTheme="minorHAnsi" w:hAnsiTheme="minorHAnsi"/>
                <w:b/>
                <w:bCs/>
                <w:sz w:val="20"/>
                <w:szCs w:val="20"/>
              </w:rPr>
              <w:t>Descriptif</w:t>
            </w:r>
            <w:r w:rsidR="00383123" w:rsidRPr="00660182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383123" w:rsidRPr="00660182" w:rsidTr="00383123">
        <w:tc>
          <w:tcPr>
            <w:tcW w:w="1951" w:type="dxa"/>
          </w:tcPr>
          <w:p w:rsidR="00383123" w:rsidRPr="00660182" w:rsidRDefault="00383123" w:rsidP="009725B7">
            <w:pPr>
              <w:pStyle w:val="Corpsdetexte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DUPL</w:t>
            </w:r>
          </w:p>
        </w:tc>
        <w:tc>
          <w:tcPr>
            <w:tcW w:w="6662" w:type="dxa"/>
          </w:tcPr>
          <w:p w:rsidR="00383123" w:rsidRPr="00660182" w:rsidRDefault="00383123" w:rsidP="009725B7">
            <w:pPr>
              <w:pStyle w:val="Default"/>
              <w:ind w:left="0"/>
              <w:rPr>
                <w:rFonts w:asciiTheme="minorHAnsi" w:eastAsiaTheme="minorHAnsi" w:hAnsiTheme="minorHAnsi" w:cstheme="minorBidi"/>
                <w:color w:val="auto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color w:val="auto"/>
                <w:sz w:val="22"/>
                <w:szCs w:val="22"/>
                <w:lang w:eastAsia="en-US"/>
              </w:rPr>
              <w:t xml:space="preserve">Paiement/Envoi en double  </w:t>
            </w:r>
          </w:p>
        </w:tc>
      </w:tr>
      <w:tr w:rsidR="00383123" w:rsidRPr="00660182" w:rsidTr="00383123">
        <w:tc>
          <w:tcPr>
            <w:tcW w:w="1951" w:type="dxa"/>
          </w:tcPr>
          <w:p w:rsidR="00383123" w:rsidRPr="00660182" w:rsidRDefault="00383123" w:rsidP="009725B7">
            <w:pPr>
              <w:pStyle w:val="Corpsdetexte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TECH</w:t>
            </w:r>
          </w:p>
        </w:tc>
        <w:tc>
          <w:tcPr>
            <w:tcW w:w="6662" w:type="dxa"/>
          </w:tcPr>
          <w:p w:rsidR="00383123" w:rsidRPr="00660182" w:rsidRDefault="00383123" w:rsidP="009725B7">
            <w:pPr>
              <w:pStyle w:val="Default"/>
              <w:ind w:left="0"/>
              <w:rPr>
                <w:rFonts w:asciiTheme="minorHAnsi" w:eastAsiaTheme="minorHAnsi" w:hAnsiTheme="minorHAnsi" w:cstheme="minorBidi"/>
                <w:color w:val="auto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color w:val="auto"/>
                <w:sz w:val="22"/>
                <w:szCs w:val="22"/>
                <w:lang w:eastAsia="en-US"/>
              </w:rPr>
              <w:t>Problème Technique (résultant d’une erreur du traitement SEPA)</w:t>
            </w:r>
          </w:p>
        </w:tc>
      </w:tr>
      <w:tr w:rsidR="00383123" w:rsidRPr="00660182" w:rsidTr="00383123">
        <w:tc>
          <w:tcPr>
            <w:tcW w:w="1951" w:type="dxa"/>
          </w:tcPr>
          <w:p w:rsidR="00383123" w:rsidRPr="00660182" w:rsidRDefault="00383123" w:rsidP="009725B7">
            <w:pPr>
              <w:pStyle w:val="Corpsdetexte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FRAD</w:t>
            </w:r>
          </w:p>
        </w:tc>
        <w:tc>
          <w:tcPr>
            <w:tcW w:w="6662" w:type="dxa"/>
          </w:tcPr>
          <w:p w:rsidR="00383123" w:rsidRPr="00660182" w:rsidRDefault="00383123" w:rsidP="009725B7">
            <w:pPr>
              <w:pStyle w:val="Default"/>
              <w:ind w:left="0"/>
              <w:rPr>
                <w:rFonts w:asciiTheme="minorHAnsi" w:eastAsiaTheme="minorHAnsi" w:hAnsiTheme="minorHAnsi" w:cstheme="minorBidi"/>
                <w:color w:val="auto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color w:val="auto"/>
                <w:sz w:val="22"/>
                <w:szCs w:val="22"/>
                <w:lang w:eastAsia="en-US"/>
              </w:rPr>
              <w:t>Envoi frauduleux</w:t>
            </w:r>
          </w:p>
        </w:tc>
      </w:tr>
    </w:tbl>
    <w:p w:rsidR="00214500" w:rsidRPr="00660182" w:rsidRDefault="00214500" w:rsidP="009725B7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 xml:space="preserve">Délais règlementaires : </w:t>
      </w:r>
    </w:p>
    <w:p w:rsidR="004328C9" w:rsidRPr="00660182" w:rsidRDefault="00437919" w:rsidP="009725B7">
      <w:pPr>
        <w:pStyle w:val="Corpsdetexte"/>
        <w:jc w:val="both"/>
      </w:pPr>
      <w:r w:rsidRPr="00660182">
        <w:t>L’</w:t>
      </w:r>
      <w:r w:rsidR="00214500" w:rsidRPr="00660182">
        <w:t xml:space="preserve">EP </w:t>
      </w:r>
      <w:r w:rsidR="005F73A5" w:rsidRPr="00660182">
        <w:t>MONEXT</w:t>
      </w:r>
      <w:r w:rsidR="00214500" w:rsidRPr="00660182">
        <w:t xml:space="preserve"> </w:t>
      </w:r>
      <w:r w:rsidR="00741D4E" w:rsidRPr="00660182">
        <w:t xml:space="preserve">doit fournir à </w:t>
      </w:r>
      <w:r w:rsidR="005F73A5" w:rsidRPr="00660182">
        <w:t>ARKEA</w:t>
      </w:r>
      <w:r w:rsidR="00741D4E" w:rsidRPr="00660182">
        <w:t xml:space="preserve"> </w:t>
      </w:r>
      <w:r w:rsidR="00214500" w:rsidRPr="00660182">
        <w:t xml:space="preserve">une réponse à un rappel dans les </w:t>
      </w:r>
      <w:r w:rsidR="00214500" w:rsidRPr="00660182">
        <w:rPr>
          <w:b/>
          <w:u w:val="single"/>
        </w:rPr>
        <w:t>15 jours</w:t>
      </w:r>
      <w:r w:rsidR="00214500" w:rsidRPr="00660182">
        <w:t xml:space="preserve"> ouvrables bancaires suivant la réception du rappel.</w:t>
      </w:r>
    </w:p>
    <w:p w:rsidR="004328C9" w:rsidRPr="00660182" w:rsidRDefault="004328C9">
      <w:r w:rsidRPr="00660182">
        <w:br w:type="page"/>
      </w:r>
    </w:p>
    <w:p w:rsidR="00444D29" w:rsidRPr="00660182" w:rsidRDefault="004328C9" w:rsidP="009725B7">
      <w:pPr>
        <w:pStyle w:val="Titre2"/>
        <w:jc w:val="both"/>
        <w:rPr>
          <w:rFonts w:asciiTheme="minorHAnsi" w:hAnsiTheme="minorHAnsi"/>
        </w:rPr>
      </w:pPr>
      <w:bookmarkStart w:id="23" w:name="_Toc38030748"/>
      <w:r w:rsidRPr="00660182">
        <w:rPr>
          <w:rFonts w:asciiTheme="minorHAnsi" w:hAnsiTheme="minorHAnsi"/>
        </w:rPr>
        <w:lastRenderedPageBreak/>
        <w:t xml:space="preserve">CAMT.029 </w:t>
      </w:r>
      <w:r w:rsidR="00660182" w:rsidRPr="00660182">
        <w:rPr>
          <w:rFonts w:asciiTheme="minorHAnsi" w:hAnsiTheme="minorHAnsi"/>
        </w:rPr>
        <w:t xml:space="preserve">- </w:t>
      </w:r>
      <w:r w:rsidR="00DC480C" w:rsidRPr="00660182">
        <w:rPr>
          <w:rFonts w:asciiTheme="minorHAnsi" w:hAnsiTheme="minorHAnsi"/>
        </w:rPr>
        <w:t>Réponse négative au rappel du virement entrant (</w:t>
      </w:r>
      <w:r w:rsidR="00001152" w:rsidRPr="00660182">
        <w:rPr>
          <w:rFonts w:asciiTheme="minorHAnsi" w:hAnsiTheme="minorHAnsi"/>
        </w:rPr>
        <w:t xml:space="preserve">NEGATIVE RECALL </w:t>
      </w:r>
      <w:proofErr w:type="spellStart"/>
      <w:r w:rsidR="00001152" w:rsidRPr="00660182">
        <w:rPr>
          <w:rFonts w:asciiTheme="minorHAnsi" w:hAnsiTheme="minorHAnsi"/>
        </w:rPr>
        <w:t>Answer</w:t>
      </w:r>
      <w:proofErr w:type="spellEnd"/>
      <w:r w:rsidR="00DC480C" w:rsidRPr="00660182">
        <w:rPr>
          <w:rFonts w:asciiTheme="minorHAnsi" w:hAnsiTheme="minorHAnsi"/>
        </w:rPr>
        <w:t>)</w:t>
      </w:r>
      <w:bookmarkEnd w:id="23"/>
    </w:p>
    <w:p w:rsidR="003621D8" w:rsidRPr="00660182" w:rsidRDefault="003621D8" w:rsidP="009725B7">
      <w:pPr>
        <w:pStyle w:val="Default"/>
        <w:jc w:val="both"/>
        <w:rPr>
          <w:rFonts w:asciiTheme="minorHAnsi" w:hAnsiTheme="minorHAnsi"/>
          <w:sz w:val="22"/>
          <w:szCs w:val="22"/>
        </w:rPr>
      </w:pPr>
    </w:p>
    <w:p w:rsidR="003621D8" w:rsidRPr="00660182" w:rsidRDefault="002C150D" w:rsidP="009725B7">
      <w:pPr>
        <w:pStyle w:val="Default"/>
        <w:jc w:val="both"/>
        <w:rPr>
          <w:rFonts w:asciiTheme="minorHAnsi" w:hAnsiTheme="minorHAnsi"/>
          <w:sz w:val="22"/>
          <w:szCs w:val="22"/>
        </w:rPr>
      </w:pPr>
      <w:r w:rsidRPr="00660182">
        <w:rPr>
          <w:rFonts w:asciiTheme="minorHAnsi" w:hAnsiTheme="minorHAnsi"/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7A2E8FD4" wp14:editId="6750A8EE">
                <wp:simplePos x="0" y="0"/>
                <wp:positionH relativeFrom="column">
                  <wp:posOffset>478732</wp:posOffset>
                </wp:positionH>
                <wp:positionV relativeFrom="paragraph">
                  <wp:posOffset>32385</wp:posOffset>
                </wp:positionV>
                <wp:extent cx="4293870" cy="467995"/>
                <wp:effectExtent l="57150" t="38100" r="68580" b="103505"/>
                <wp:wrapNone/>
                <wp:docPr id="20" name="Groupe 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93870" cy="467995"/>
                          <a:chOff x="0" y="0"/>
                          <a:chExt cx="4294447" cy="468000"/>
                        </a:xfrm>
                      </wpg:grpSpPr>
                      <wps:wsp>
                        <wps:cNvPr id="21" name="Rectangle à coins arrondis 21"/>
                        <wps:cNvSpPr/>
                        <wps:spPr>
                          <a:xfrm>
                            <a:off x="2978727" y="62346"/>
                            <a:ext cx="1315720" cy="32385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2"/>
                          </a:lnRef>
                          <a:fillRef idx="2">
                            <a:schemeClr val="accent2"/>
                          </a:fillRef>
                          <a:effectRef idx="1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C67CAE" w:rsidRDefault="00D86D0B" w:rsidP="00E75B09">
                              <w:pPr>
                                <w:spacing w:line="240" w:lineRule="auto"/>
                                <w:jc w:val="center"/>
                                <w:rPr>
                                  <w:b/>
                                  <w:sz w:val="28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>ARKEA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Rectangle à coins arrondis 22"/>
                        <wps:cNvSpPr/>
                        <wps:spPr>
                          <a:xfrm>
                            <a:off x="0" y="62346"/>
                            <a:ext cx="1364615" cy="32385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6"/>
                          </a:lnRef>
                          <a:fillRef idx="2">
                            <a:schemeClr val="accent6"/>
                          </a:fillRef>
                          <a:effectRef idx="1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E75B09"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EP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MONEXT</w:t>
                              </w: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Flèche droite 23"/>
                        <wps:cNvSpPr/>
                        <wps:spPr>
                          <a:xfrm>
                            <a:off x="1510145" y="0"/>
                            <a:ext cx="1343660" cy="468000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2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E75B09" w:rsidRDefault="00D86D0B" w:rsidP="00E75B09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 w:rsidRPr="00E75B09">
                                <w:rPr>
                                  <w:b/>
                                </w:rPr>
                                <w:t>CAMT.029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e 20" o:spid="_x0000_s1037" style="position:absolute;left:0;text-align:left;margin-left:37.7pt;margin-top:2.55pt;width:338.1pt;height:36.85pt;z-index:251672576" coordsize="42944,4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">
                <v:roundrect id="Rectangle à coins arrondis 21" o:spid="_x0000_s1038" style="position:absolute;left:29787;top:623;width:13157;height:3238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Lf+cIA&#10;AADbAAAADwAAAGRycy9kb3ducmV2LnhtbESPUWsCMRCE3wv+h7CCbzWnWJXTKCIIQimlKvi6Xta7&#10;4GVzXFa9/vumUOjjMDPfMMt152v1oDa6wAZGwwwUcRGs49LA6bh7nYOKgmyxDkwGvinCetV7WWJu&#10;w5O/6HGQUiUIxxwNVCJNrnUsKvIYh6EhTt41tB4lybbUtsVngvtaj7Nsqj06TgsVNrStqLgd7t7A&#10;28TJ1H2G2Xm2OemLbaTm9w9jBv1uswAl1Ml/+K+9twbGI/j9kn6AXv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Yt/5wgAAANsAAAAPAAAAAAAAAAAAAAAAAJgCAABkcnMvZG93&#10;bnJldi54bWxQSwUGAAAAAAQABAD1AAAAhwMAAAAA&#10;" fillcolor="#dfa7a6 [1621]" strokecolor="#bc4542 [3045]">
                  <v:fill color2="#f5e4e4 [501]" rotate="t" angle="180" colors="0 #ffa2a1;22938f #ffbebd;1 #ffe5e5" focus="100%" type="gradient"/>
                  <v:shadow on="t" color="black" opacity="24903f" origin=",.5" offset="0,.55556mm"/>
                  <v:textbox>
                    <w:txbxContent>
                      <w:p w:rsidR="00D86D0B" w:rsidRPr="00C67CAE" w:rsidRDefault="00D86D0B" w:rsidP="00E75B09">
                        <w:pPr>
                          <w:spacing w:line="240" w:lineRule="auto"/>
                          <w:jc w:val="center"/>
                          <w:rPr>
                            <w:b/>
                            <w:sz w:val="28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>ARKEA</w:t>
                        </w:r>
                      </w:p>
                    </w:txbxContent>
                  </v:textbox>
                </v:roundrect>
                <v:roundrect id="Rectangle à coins arrondis 22" o:spid="_x0000_s1039" style="position:absolute;top:623;width:13646;height:3238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w22cQA&#10;AADbAAAADwAAAGRycy9kb3ducmV2LnhtbESP0WrCQBRE3wv+w3IFX0Q3BlokdRURROuLRP2A2+xt&#10;NjR7N2ZXk/br3ULBx2FmzjCLVW9rcafWV44VzKYJCOLC6YpLBZfzdjIH4QOyxtoxKfghD6vl4GWB&#10;mXYd53Q/hVJECPsMFZgQmkxKXxiy6KeuIY7el2sthijbUuoWuwi3tUyT5E1arDguGGxoY6j4Pt2s&#10;gnGzPozz/Lf72L1+9ra65vp4MEqNhv36HUSgPjzD/+29VpCm8Pcl/gC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cNtnEAAAA2wAAAA8AAAAAAAAAAAAAAAAAmAIAAGRycy9k&#10;b3ducmV2LnhtbFBLBQYAAAAABAAEAPUAAACJAwAAAAA=&#10;" fillcolor="#fbcaa2 [1625]" strokecolor="#f68c36 [3049]">
                  <v:fill color2="#fdefe3 [505]" rotate="t" angle="180" colors="0 #ffbe86;22938f #ffd0aa;1 #ffebdb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E75B09"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 xml:space="preserve">EP </w:t>
                        </w:r>
                        <w:r>
                          <w:rPr>
                            <w:b/>
                            <w:sz w:val="24"/>
                          </w:rPr>
                          <w:t>MONEXT</w:t>
                        </w:r>
                        <w:r w:rsidRPr="007F57AE">
                          <w:rPr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oundrect>
                <v:shape id="Flèche droite 23" o:spid="_x0000_s1040" type="#_x0000_t13" style="position:absolute;left:15101;width:13437;height:46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i2dcUA&#10;AADbAAAADwAAAGRycy9kb3ducmV2LnhtbESPzWrDMBCE74G+g9hCboncBEpwLYemkJJQesjPpbeN&#10;tbbcWCtjqbbz9lWhkOMwM98w2Xq0jeip87VjBU/zBARx4XTNlYLzaTtbgfABWWPjmBTcyMM6f5hk&#10;mGo38IH6Y6hEhLBPUYEJoU2l9IUhi37uWuLola6zGKLsKqk7HCLcNnKRJM/SYs1xwWBLb4aK6/HH&#10;KvjUH6P83vfb9/Kr3FzsbrDmUik1fRxfX0AEGsM9/N/eaQWLJfx9iT9A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eLZ1xQAAANsAAAAPAAAAAAAAAAAAAAAAAJgCAABkcnMv&#10;ZG93bnJldi54bWxQSwUGAAAAAAQABAD1AAAAigMAAAAA&#10;" adj="17838" fillcolor="gray [1616]" strokecolor="black [3040]">
                  <v:fill color2="#d9d9d9 [496]" rotate="t" angle="180" colors="0 #bcbcbc;22938f #d0d0d0;1 #ededed" focus="100%" type="gradient"/>
                  <v:shadow on="t" color="black" opacity="24903f" origin=",.5" offset="0,.55556mm"/>
                  <v:textbox>
                    <w:txbxContent>
                      <w:p w:rsidR="00D86D0B" w:rsidRPr="00E75B09" w:rsidRDefault="00D86D0B" w:rsidP="00E75B09">
                        <w:pPr>
                          <w:jc w:val="center"/>
                          <w:rPr>
                            <w:b/>
                          </w:rPr>
                        </w:pPr>
                        <w:r w:rsidRPr="00E75B09">
                          <w:rPr>
                            <w:b/>
                          </w:rPr>
                          <w:t>CAMT.029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3621D8" w:rsidRPr="00660182" w:rsidRDefault="003621D8" w:rsidP="009725B7">
      <w:pPr>
        <w:pStyle w:val="Default"/>
        <w:jc w:val="both"/>
        <w:rPr>
          <w:rFonts w:asciiTheme="minorHAnsi" w:hAnsiTheme="minorHAnsi"/>
          <w:sz w:val="22"/>
          <w:szCs w:val="22"/>
        </w:rPr>
      </w:pPr>
    </w:p>
    <w:p w:rsidR="003621D8" w:rsidRPr="00660182" w:rsidRDefault="003621D8" w:rsidP="009725B7">
      <w:pPr>
        <w:pStyle w:val="Default"/>
        <w:jc w:val="both"/>
        <w:rPr>
          <w:rFonts w:asciiTheme="minorHAnsi" w:hAnsiTheme="minorHAnsi"/>
          <w:sz w:val="22"/>
          <w:szCs w:val="22"/>
        </w:rPr>
      </w:pPr>
    </w:p>
    <w:p w:rsidR="00737B9D" w:rsidRPr="00660182" w:rsidRDefault="00737B9D" w:rsidP="009725B7">
      <w:pPr>
        <w:pStyle w:val="Default"/>
        <w:jc w:val="both"/>
        <w:rPr>
          <w:rFonts w:asciiTheme="minorHAnsi" w:hAnsiTheme="minorHAnsi"/>
          <w:sz w:val="22"/>
          <w:szCs w:val="22"/>
        </w:rPr>
      </w:pPr>
    </w:p>
    <w:tbl>
      <w:tblPr>
        <w:tblStyle w:val="Thmedutableau"/>
        <w:tblpPr w:leftFromText="141" w:rightFromText="141" w:vertAnchor="text" w:tblpX="675" w:tblpY="18"/>
        <w:tblW w:w="0" w:type="auto"/>
        <w:tblLook w:val="04A0" w:firstRow="1" w:lastRow="0" w:firstColumn="1" w:lastColumn="0" w:noHBand="0" w:noVBand="1"/>
      </w:tblPr>
      <w:tblGrid>
        <w:gridCol w:w="2802"/>
        <w:gridCol w:w="4677"/>
      </w:tblGrid>
      <w:tr w:rsidR="00E75B09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E75B09" w:rsidRPr="00660182" w:rsidRDefault="00E75B09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Origine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E75B09" w:rsidRPr="00660182" w:rsidRDefault="00E75B09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EP </w:t>
            </w:r>
            <w:r w:rsidR="005F73A5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MONEXT</w:t>
            </w: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E75B09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E75B09" w:rsidRPr="00660182" w:rsidRDefault="00E75B09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Destinataire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E75B09" w:rsidRPr="00660182" w:rsidRDefault="00E75B09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ARKEA</w:t>
            </w:r>
          </w:p>
        </w:tc>
      </w:tr>
      <w:tr w:rsidR="00E75B09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E75B09" w:rsidRPr="00660182" w:rsidRDefault="00E75B09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Format fichier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E75B09" w:rsidRPr="00660182" w:rsidRDefault="007344DF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CAMT.029.001.03 </w:t>
            </w:r>
          </w:p>
        </w:tc>
      </w:tr>
      <w:tr w:rsidR="006735FE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6735FE" w:rsidRPr="00660182" w:rsidRDefault="006735FE" w:rsidP="009725B7">
            <w:pPr>
              <w:pStyle w:val="Corpsdetexte"/>
              <w:ind w:left="-57"/>
              <w:jc w:val="both"/>
              <w:rPr>
                <w:rFonts w:asciiTheme="minorHAnsi" w:hAnsiTheme="minorHAnsi"/>
                <w:b/>
                <w:color w:val="FFFFFF" w:themeColor="background1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 xml:space="preserve">Nom </w:t>
            </w:r>
            <w:r w:rsidR="00145849"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message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6735FE" w:rsidRPr="00660182" w:rsidRDefault="006735FE" w:rsidP="009725B7">
            <w:pPr>
              <w:pStyle w:val="Corpsdetexte"/>
              <w:ind w:left="170"/>
              <w:jc w:val="both"/>
              <w:rPr>
                <w:rFonts w:asciiTheme="minorHAnsi" w:hAnsiTheme="minorHAnsi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NEGATIVE RECALL </w:t>
            </w:r>
            <w:proofErr w:type="spellStart"/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Answer</w:t>
            </w:r>
            <w:proofErr w:type="spellEnd"/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- CAMT.029</w:t>
            </w:r>
          </w:p>
        </w:tc>
      </w:tr>
    </w:tbl>
    <w:p w:rsidR="00E75B09" w:rsidRPr="00660182" w:rsidRDefault="00E75B09" w:rsidP="009725B7">
      <w:pPr>
        <w:pStyle w:val="Default"/>
        <w:jc w:val="both"/>
        <w:rPr>
          <w:rFonts w:asciiTheme="minorHAnsi" w:hAnsiTheme="minorHAnsi"/>
          <w:sz w:val="22"/>
          <w:szCs w:val="22"/>
        </w:rPr>
      </w:pPr>
    </w:p>
    <w:p w:rsidR="004960C8" w:rsidRPr="00660182" w:rsidRDefault="004960C8" w:rsidP="009725B7">
      <w:pPr>
        <w:pStyle w:val="Corpsdetexte"/>
        <w:jc w:val="both"/>
        <w:rPr>
          <w:lang w:eastAsia="ar-SA"/>
        </w:rPr>
      </w:pPr>
    </w:p>
    <w:p w:rsidR="00ED65AC" w:rsidRPr="00660182" w:rsidRDefault="00ED65AC" w:rsidP="009725B7">
      <w:pPr>
        <w:pStyle w:val="Corpsdetexte"/>
        <w:jc w:val="both"/>
        <w:rPr>
          <w:lang w:eastAsia="ar-SA"/>
        </w:rPr>
      </w:pPr>
    </w:p>
    <w:p w:rsidR="003621D8" w:rsidRPr="00660182" w:rsidRDefault="003621D8" w:rsidP="009725B7">
      <w:pPr>
        <w:pStyle w:val="Corpsdetexte"/>
        <w:jc w:val="both"/>
        <w:rPr>
          <w:lang w:eastAsia="ar-SA"/>
        </w:rPr>
      </w:pPr>
    </w:p>
    <w:p w:rsidR="00006DB5" w:rsidRPr="00660182" w:rsidRDefault="003621D8" w:rsidP="009725B7">
      <w:pPr>
        <w:pStyle w:val="Corpsdetexte"/>
        <w:jc w:val="both"/>
        <w:rPr>
          <w:lang w:eastAsia="ar-SA"/>
        </w:rPr>
      </w:pPr>
      <w:r w:rsidRPr="00660182">
        <w:rPr>
          <w:lang w:eastAsia="ar-SA"/>
        </w:rPr>
        <w:t xml:space="preserve">Le </w:t>
      </w:r>
      <w:r w:rsidR="00990880" w:rsidRPr="00660182">
        <w:rPr>
          <w:lang w:eastAsia="ar-SA"/>
        </w:rPr>
        <w:t xml:space="preserve">message CAMT.029.001.03 est utilisé pour </w:t>
      </w:r>
      <w:r w:rsidR="00204D96" w:rsidRPr="00660182">
        <w:rPr>
          <w:lang w:eastAsia="ar-SA"/>
        </w:rPr>
        <w:t xml:space="preserve">notifier un retour négatif </w:t>
      </w:r>
      <w:r w:rsidR="00990880" w:rsidRPr="00660182">
        <w:rPr>
          <w:lang w:eastAsia="ar-SA"/>
        </w:rPr>
        <w:t xml:space="preserve">à une demande de </w:t>
      </w:r>
      <w:proofErr w:type="spellStart"/>
      <w:r w:rsidR="00990880" w:rsidRPr="00660182">
        <w:rPr>
          <w:lang w:eastAsia="ar-SA"/>
        </w:rPr>
        <w:t>Recall</w:t>
      </w:r>
      <w:proofErr w:type="spellEnd"/>
      <w:r w:rsidR="00001152" w:rsidRPr="00660182">
        <w:rPr>
          <w:lang w:eastAsia="ar-SA"/>
        </w:rPr>
        <w:t xml:space="preserve"> </w:t>
      </w:r>
      <w:r w:rsidR="00990880" w:rsidRPr="00660182">
        <w:rPr>
          <w:lang w:eastAsia="ar-SA"/>
        </w:rPr>
        <w:t>(rappel de fonds).</w:t>
      </w:r>
    </w:p>
    <w:p w:rsidR="004916FC" w:rsidRPr="00660182" w:rsidRDefault="004916FC" w:rsidP="009725B7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 xml:space="preserve">Règles fonctionnelles : </w:t>
      </w:r>
    </w:p>
    <w:p w:rsidR="00F52A73" w:rsidRPr="00660182" w:rsidRDefault="004916FC" w:rsidP="009725B7">
      <w:pPr>
        <w:pStyle w:val="Corpsdetexte"/>
        <w:jc w:val="both"/>
      </w:pPr>
      <w:r w:rsidRPr="00660182">
        <w:t xml:space="preserve">L’EP </w:t>
      </w:r>
      <w:r w:rsidR="005F73A5" w:rsidRPr="00660182">
        <w:t>MONEXT</w:t>
      </w:r>
      <w:r w:rsidRPr="00660182">
        <w:t xml:space="preserve"> donne systématiquement le retour négatif à la demande du rappel</w:t>
      </w:r>
      <w:r w:rsidR="00F52A73" w:rsidRPr="00660182">
        <w:t xml:space="preserve"> </w:t>
      </w:r>
      <w:r w:rsidR="00EF3F2E" w:rsidRPr="00660182">
        <w:t>d’</w:t>
      </w:r>
      <w:r w:rsidR="005F73A5" w:rsidRPr="00660182">
        <w:t>ARKEA</w:t>
      </w:r>
      <w:r w:rsidR="00EF3F2E" w:rsidRPr="00660182">
        <w:t xml:space="preserve"> </w:t>
      </w:r>
      <w:r w:rsidR="00F52A73" w:rsidRPr="00660182">
        <w:t>(</w:t>
      </w:r>
      <w:r w:rsidR="00CE07EA" w:rsidRPr="00660182">
        <w:t>RECALL SCT</w:t>
      </w:r>
      <w:r w:rsidR="00F52A73" w:rsidRPr="00660182">
        <w:t>)</w:t>
      </w:r>
      <w:r w:rsidRPr="00660182">
        <w:t xml:space="preserve">.  </w:t>
      </w:r>
    </w:p>
    <w:p w:rsidR="00A93BA9" w:rsidRPr="00660182" w:rsidRDefault="00D04852" w:rsidP="009725B7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>Les codes raisons </w:t>
      </w:r>
      <w:r w:rsidR="00212E61" w:rsidRPr="00660182">
        <w:rPr>
          <w:b/>
          <w:u w:val="single"/>
        </w:rPr>
        <w:t xml:space="preserve">de la réponse négative </w:t>
      </w:r>
      <w:r w:rsidRPr="00660182">
        <w:rPr>
          <w:b/>
          <w:u w:val="single"/>
        </w:rPr>
        <w:t xml:space="preserve">: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248"/>
        <w:gridCol w:w="7365"/>
      </w:tblGrid>
      <w:tr w:rsidR="0053505D" w:rsidRPr="00660182" w:rsidTr="00212E61">
        <w:tc>
          <w:tcPr>
            <w:tcW w:w="1248" w:type="dxa"/>
            <w:shd w:val="clear" w:color="auto" w:fill="FBD4B4" w:themeFill="accent6" w:themeFillTint="66"/>
          </w:tcPr>
          <w:p w:rsidR="0053505D" w:rsidRPr="00660182" w:rsidRDefault="0053505D" w:rsidP="009725B7">
            <w:pPr>
              <w:pStyle w:val="Corpsdetexte"/>
              <w:ind w:left="0"/>
              <w:rPr>
                <w:rFonts w:asciiTheme="minorHAnsi" w:hAnsiTheme="minorHAnsi"/>
              </w:rPr>
            </w:pPr>
            <w:r w:rsidRPr="00660182">
              <w:rPr>
                <w:rFonts w:asciiTheme="minorHAnsi" w:hAnsiTheme="minorHAnsi" w:cs="Calibri"/>
                <w:b/>
                <w:bCs/>
                <w:color w:val="000000"/>
              </w:rPr>
              <w:t>CODE</w:t>
            </w:r>
            <w:r w:rsidR="00212E61" w:rsidRPr="00660182">
              <w:rPr>
                <w:rFonts w:asciiTheme="minorHAnsi" w:hAnsiTheme="minorHAnsi" w:cs="Calibri"/>
                <w:b/>
                <w:bCs/>
                <w:color w:val="000000"/>
              </w:rPr>
              <w:t xml:space="preserve"> ISO</w:t>
            </w:r>
          </w:p>
        </w:tc>
        <w:tc>
          <w:tcPr>
            <w:tcW w:w="7365" w:type="dxa"/>
            <w:shd w:val="clear" w:color="auto" w:fill="FBD4B4" w:themeFill="accent6" w:themeFillTint="66"/>
          </w:tcPr>
          <w:p w:rsidR="0053505D" w:rsidRPr="00660182" w:rsidRDefault="00212E61" w:rsidP="009725B7">
            <w:pPr>
              <w:pStyle w:val="Default"/>
              <w:ind w:left="0"/>
              <w:rPr>
                <w:rFonts w:asciiTheme="minorHAnsi" w:hAnsiTheme="minorHAnsi"/>
                <w:sz w:val="20"/>
                <w:szCs w:val="20"/>
              </w:rPr>
            </w:pPr>
            <w:r w:rsidRPr="00660182">
              <w:rPr>
                <w:rFonts w:asciiTheme="minorHAnsi" w:hAnsiTheme="minorHAnsi"/>
                <w:b/>
                <w:bCs/>
                <w:sz w:val="20"/>
                <w:szCs w:val="20"/>
              </w:rPr>
              <w:t>DESCRIPTIF</w:t>
            </w:r>
            <w:r w:rsidR="0053505D" w:rsidRPr="00660182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53505D" w:rsidRPr="00660182" w:rsidTr="00212E61">
        <w:tc>
          <w:tcPr>
            <w:tcW w:w="1248" w:type="dxa"/>
          </w:tcPr>
          <w:p w:rsidR="0053505D" w:rsidRPr="00660182" w:rsidRDefault="0053505D" w:rsidP="009725B7">
            <w:pPr>
              <w:autoSpaceDE w:val="0"/>
              <w:autoSpaceDN w:val="0"/>
              <w:adjustRightInd w:val="0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CUST</w:t>
            </w:r>
          </w:p>
        </w:tc>
        <w:tc>
          <w:tcPr>
            <w:tcW w:w="7365" w:type="dxa"/>
          </w:tcPr>
          <w:p w:rsidR="0053505D" w:rsidRPr="00660182" w:rsidRDefault="00212E61" w:rsidP="009725B7">
            <w:pPr>
              <w:autoSpaceDE w:val="0"/>
              <w:autoSpaceDN w:val="0"/>
              <w:adjustRightInd w:val="0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Décision du client : Refus du  bénéficiaire</w:t>
            </w:r>
          </w:p>
        </w:tc>
      </w:tr>
      <w:tr w:rsidR="0053505D" w:rsidRPr="00660182" w:rsidTr="00212E61">
        <w:tc>
          <w:tcPr>
            <w:tcW w:w="1248" w:type="dxa"/>
          </w:tcPr>
          <w:p w:rsidR="0053505D" w:rsidRPr="00660182" w:rsidRDefault="00212E61" w:rsidP="009725B7">
            <w:pPr>
              <w:autoSpaceDE w:val="0"/>
              <w:autoSpaceDN w:val="0"/>
              <w:adjustRightInd w:val="0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NOAS</w:t>
            </w:r>
          </w:p>
        </w:tc>
        <w:tc>
          <w:tcPr>
            <w:tcW w:w="7365" w:type="dxa"/>
          </w:tcPr>
          <w:p w:rsidR="0053505D" w:rsidRPr="00660182" w:rsidRDefault="00212E61" w:rsidP="009725B7">
            <w:pPr>
              <w:pStyle w:val="Corpsdetexte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Aucune réponse du bénéficiaire dans les 15 jours ouvrables bancaires suivant la réception du rappel de la banque d'origine</w:t>
            </w:r>
          </w:p>
        </w:tc>
      </w:tr>
    </w:tbl>
    <w:p w:rsidR="00F52A73" w:rsidRPr="00660182" w:rsidRDefault="00F52A73" w:rsidP="009725B7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 xml:space="preserve">Délais règlementaires : </w:t>
      </w:r>
    </w:p>
    <w:p w:rsidR="00677CD6" w:rsidRPr="00660182" w:rsidRDefault="00F52A73" w:rsidP="009725B7">
      <w:pPr>
        <w:pStyle w:val="Corpsdetexte"/>
        <w:jc w:val="both"/>
      </w:pPr>
      <w:r w:rsidRPr="00660182">
        <w:t xml:space="preserve">L’EP </w:t>
      </w:r>
      <w:r w:rsidR="005F73A5" w:rsidRPr="00660182">
        <w:t>MONEXT</w:t>
      </w:r>
      <w:r w:rsidRPr="00660182">
        <w:t xml:space="preserve"> doit fournir à la banque d'origine la réponse négative à un rappel dans les </w:t>
      </w:r>
      <w:r w:rsidRPr="00660182">
        <w:rPr>
          <w:b/>
        </w:rPr>
        <w:t>15 jours</w:t>
      </w:r>
      <w:r w:rsidRPr="00660182">
        <w:t xml:space="preserve"> ouvrables bancaires suivant la réception d</w:t>
      </w:r>
      <w:r w:rsidR="004F7649" w:rsidRPr="00660182">
        <w:t>u rappel de la banque d'origine</w:t>
      </w:r>
      <w:r w:rsidR="005E58B7" w:rsidRPr="00660182">
        <w:t>.</w:t>
      </w:r>
    </w:p>
    <w:p w:rsidR="00677CD6" w:rsidRPr="00660182" w:rsidRDefault="00677CD6">
      <w:r w:rsidRPr="00660182">
        <w:br w:type="page"/>
      </w:r>
    </w:p>
    <w:p w:rsidR="001E0ED5" w:rsidRPr="00660182" w:rsidRDefault="004328C9" w:rsidP="009725B7">
      <w:pPr>
        <w:pStyle w:val="Titre2"/>
        <w:jc w:val="both"/>
        <w:rPr>
          <w:rFonts w:asciiTheme="minorHAnsi" w:hAnsiTheme="minorHAnsi"/>
        </w:rPr>
      </w:pPr>
      <w:bookmarkStart w:id="24" w:name="_Toc38030749"/>
      <w:r w:rsidRPr="00660182">
        <w:rPr>
          <w:rFonts w:asciiTheme="minorHAnsi" w:hAnsiTheme="minorHAnsi"/>
        </w:rPr>
        <w:lastRenderedPageBreak/>
        <w:t>CAMT.056</w:t>
      </w:r>
      <w:r w:rsidR="00660182">
        <w:rPr>
          <w:rFonts w:asciiTheme="minorHAnsi" w:hAnsiTheme="minorHAnsi"/>
        </w:rPr>
        <w:t xml:space="preserve"> -</w:t>
      </w:r>
      <w:r w:rsidRPr="00660182">
        <w:rPr>
          <w:rFonts w:asciiTheme="minorHAnsi" w:hAnsiTheme="minorHAnsi"/>
        </w:rPr>
        <w:t xml:space="preserve"> </w:t>
      </w:r>
      <w:r w:rsidR="00757D67" w:rsidRPr="00660182">
        <w:rPr>
          <w:rFonts w:asciiTheme="minorHAnsi" w:hAnsiTheme="minorHAnsi"/>
        </w:rPr>
        <w:t xml:space="preserve">Demande de rappel par </w:t>
      </w:r>
      <w:r w:rsidR="00123501" w:rsidRPr="00660182">
        <w:rPr>
          <w:rFonts w:asciiTheme="minorHAnsi" w:hAnsiTheme="minorHAnsi"/>
        </w:rPr>
        <w:t xml:space="preserve">le </w:t>
      </w:r>
      <w:r w:rsidR="00136C33" w:rsidRPr="00660182">
        <w:rPr>
          <w:rFonts w:asciiTheme="minorHAnsi" w:hAnsiTheme="minorHAnsi"/>
        </w:rPr>
        <w:t xml:space="preserve">donneur d’ordre </w:t>
      </w:r>
      <w:r w:rsidR="00757D67" w:rsidRPr="00660182">
        <w:rPr>
          <w:rFonts w:asciiTheme="minorHAnsi" w:hAnsiTheme="minorHAnsi"/>
        </w:rPr>
        <w:t xml:space="preserve"> </w:t>
      </w:r>
      <w:r w:rsidR="00F3210E" w:rsidRPr="00660182">
        <w:rPr>
          <w:rFonts w:asciiTheme="minorHAnsi" w:hAnsiTheme="minorHAnsi"/>
        </w:rPr>
        <w:t>(</w:t>
      </w:r>
      <w:proofErr w:type="spellStart"/>
      <w:r w:rsidR="00F3210E" w:rsidRPr="00660182">
        <w:rPr>
          <w:rFonts w:asciiTheme="minorHAnsi" w:hAnsiTheme="minorHAnsi"/>
        </w:rPr>
        <w:t>Reque</w:t>
      </w:r>
      <w:r w:rsidR="00CF6E5C">
        <w:rPr>
          <w:rFonts w:asciiTheme="minorHAnsi" w:hAnsiTheme="minorHAnsi"/>
        </w:rPr>
        <w:t>st</w:t>
      </w:r>
      <w:proofErr w:type="spellEnd"/>
      <w:r w:rsidR="00CF6E5C">
        <w:rPr>
          <w:rFonts w:asciiTheme="minorHAnsi" w:hAnsiTheme="minorHAnsi"/>
        </w:rPr>
        <w:t xml:space="preserve"> for </w:t>
      </w:r>
      <w:proofErr w:type="spellStart"/>
      <w:r w:rsidR="00CF6E5C">
        <w:rPr>
          <w:rFonts w:asciiTheme="minorHAnsi" w:hAnsiTheme="minorHAnsi"/>
        </w:rPr>
        <w:t>Recall</w:t>
      </w:r>
      <w:proofErr w:type="spellEnd"/>
      <w:r w:rsidR="00CF6E5C">
        <w:rPr>
          <w:rFonts w:asciiTheme="minorHAnsi" w:hAnsiTheme="minorHAnsi"/>
        </w:rPr>
        <w:t xml:space="preserve"> by the </w:t>
      </w:r>
      <w:proofErr w:type="spellStart"/>
      <w:r w:rsidR="00CF6E5C">
        <w:rPr>
          <w:rFonts w:asciiTheme="minorHAnsi" w:hAnsiTheme="minorHAnsi"/>
        </w:rPr>
        <w:t>Originator</w:t>
      </w:r>
      <w:proofErr w:type="spellEnd"/>
      <w:r w:rsidR="00B26667" w:rsidRPr="00660182">
        <w:rPr>
          <w:rFonts w:asciiTheme="minorHAnsi" w:hAnsiTheme="minorHAnsi"/>
        </w:rPr>
        <w:t xml:space="preserve"> </w:t>
      </w:r>
      <w:r w:rsidR="002B09E0" w:rsidRPr="00660182">
        <w:rPr>
          <w:rFonts w:asciiTheme="minorHAnsi" w:hAnsiTheme="minorHAnsi"/>
        </w:rPr>
        <w:t>« </w:t>
      </w:r>
      <w:r w:rsidR="00DD0A21" w:rsidRPr="00660182">
        <w:rPr>
          <w:rFonts w:asciiTheme="minorHAnsi" w:hAnsiTheme="minorHAnsi"/>
        </w:rPr>
        <w:t>RRO</w:t>
      </w:r>
      <w:r w:rsidR="002B09E0" w:rsidRPr="00660182">
        <w:rPr>
          <w:rFonts w:asciiTheme="minorHAnsi" w:hAnsiTheme="minorHAnsi"/>
        </w:rPr>
        <w:t> »</w:t>
      </w:r>
      <w:r w:rsidR="00F3210E" w:rsidRPr="00660182">
        <w:rPr>
          <w:rFonts w:asciiTheme="minorHAnsi" w:hAnsiTheme="minorHAnsi"/>
        </w:rPr>
        <w:t>)</w:t>
      </w:r>
      <w:bookmarkEnd w:id="24"/>
      <w:r w:rsidR="00DD0A21" w:rsidRPr="00660182">
        <w:rPr>
          <w:rFonts w:asciiTheme="minorHAnsi" w:hAnsiTheme="minorHAnsi"/>
        </w:rPr>
        <w:t xml:space="preserve"> </w:t>
      </w:r>
    </w:p>
    <w:p w:rsidR="007C70C3" w:rsidRPr="00660182" w:rsidRDefault="007C70C3" w:rsidP="009725B7">
      <w:pPr>
        <w:pStyle w:val="Corpsdetexte"/>
        <w:jc w:val="both"/>
        <w:rPr>
          <w:lang w:eastAsia="ar-SA"/>
        </w:rPr>
      </w:pPr>
    </w:p>
    <w:p w:rsidR="00391642" w:rsidRPr="00660182" w:rsidRDefault="00391642" w:rsidP="009725B7">
      <w:pPr>
        <w:pStyle w:val="Corpsdetexte"/>
        <w:jc w:val="both"/>
        <w:rPr>
          <w:lang w:eastAsia="ar-SA"/>
        </w:rPr>
      </w:pPr>
      <w:r w:rsidRPr="00660182"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 wp14:anchorId="1C6DA87A" wp14:editId="35E50705">
                <wp:simplePos x="0" y="0"/>
                <wp:positionH relativeFrom="column">
                  <wp:posOffset>408940</wp:posOffset>
                </wp:positionH>
                <wp:positionV relativeFrom="paragraph">
                  <wp:posOffset>-53398</wp:posOffset>
                </wp:positionV>
                <wp:extent cx="4460875" cy="467995"/>
                <wp:effectExtent l="57150" t="38100" r="73025" b="103505"/>
                <wp:wrapNone/>
                <wp:docPr id="25" name="Groupe 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60875" cy="467995"/>
                          <a:chOff x="0" y="0"/>
                          <a:chExt cx="4461105" cy="468000"/>
                        </a:xfrm>
                      </wpg:grpSpPr>
                      <wps:wsp>
                        <wps:cNvPr id="26" name="Rectangle à coins arrondis 26"/>
                        <wps:cNvSpPr/>
                        <wps:spPr>
                          <a:xfrm>
                            <a:off x="0" y="62345"/>
                            <a:ext cx="1315720" cy="3240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2"/>
                          </a:lnRef>
                          <a:fillRef idx="2">
                            <a:schemeClr val="accent2"/>
                          </a:fillRef>
                          <a:effectRef idx="1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391642">
                              <w:pPr>
                                <w:spacing w:line="240" w:lineRule="auto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>ARKEA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Rectangle à coins arrondis 27"/>
                        <wps:cNvSpPr/>
                        <wps:spPr>
                          <a:xfrm>
                            <a:off x="3096490" y="62345"/>
                            <a:ext cx="1364615" cy="3240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6"/>
                          </a:lnRef>
                          <a:fillRef idx="2">
                            <a:schemeClr val="accent6"/>
                          </a:fillRef>
                          <a:effectRef idx="1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391642"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EP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MONEXT</w:t>
                              </w: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Flèche droite 28"/>
                        <wps:cNvSpPr/>
                        <wps:spPr>
                          <a:xfrm>
                            <a:off x="1565563" y="0"/>
                            <a:ext cx="1343660" cy="468000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2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DD0A21" w:rsidRDefault="00D86D0B" w:rsidP="00391642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 w:rsidRPr="00DD0A21">
                                <w:rPr>
                                  <w:b/>
                                </w:rPr>
                                <w:t>CAMT.056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e 25" o:spid="_x0000_s1041" style="position:absolute;left:0;text-align:left;margin-left:32.2pt;margin-top:-4.2pt;width:351.25pt;height:36.85pt;z-index:251674624" coordsize="44611,4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">
                <v:roundrect id="Rectangle à coins arrondis 26" o:spid="_x0000_s1042" style="position:absolute;top:623;width:13157;height:3240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4tHjcIA&#10;AADbAAAADwAAAGRycy9kb3ducmV2LnhtbESPUWvCQBCE3wv+h2MF3+pFsVGip4ggFEopVcHXNbcm&#10;h7m9kNtq+u97hUIfh5n5hlltet+oO3XRBTYwGWegiMtgHVcGTsf98wJUFGSLTWAy8E0RNuvB0woL&#10;Gx78SfeDVCpBOBZooBZpC61jWZPHOA4tcfKuofMoSXaVth0+Etw3epplufboOC3U2NKupvJ2+PIG&#10;XmZOcvcR5uf59qQvtpWG396NGQ377RKUUC//4b/2qzUwzeH3S/oBev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i0eNwgAAANsAAAAPAAAAAAAAAAAAAAAAAJgCAABkcnMvZG93&#10;bnJldi54bWxQSwUGAAAAAAQABAD1AAAAhwMAAAAA&#10;" fillcolor="#dfa7a6 [1621]" strokecolor="#bc4542 [3045]">
                  <v:fill color2="#f5e4e4 [501]" rotate="t" angle="180" colors="0 #ffa2a1;22938f #ffbebd;1 #ffe5e5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391642">
                        <w:pPr>
                          <w:spacing w:line="240" w:lineRule="auto"/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>ARKEA</w:t>
                        </w:r>
                      </w:p>
                    </w:txbxContent>
                  </v:textbox>
                </v:roundrect>
                <v:roundrect id="Rectangle à coins arrondis 27" o:spid="_x0000_s1043" style="position:absolute;left:30964;top:623;width:13647;height:3240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uVQcUA&#10;AADbAAAADwAAAGRycy9kb3ducmV2LnhtbESP0WrCQBRE34X+w3ILvohuKtRKzEakULS+SGw/4Jq9&#10;ZoPZu2l2NWm/vlsQ+jjMzBkmWw+2ETfqfO1YwdMsAUFcOl1zpeDz4226BOEDssbGMSn4Jg/r/GGU&#10;YapdzwXdjqESEcI+RQUmhDaV0peGLPqZa4mjd3adxRBlV0ndYR/htpHzJFlIizXHBYMtvRoqL8er&#10;VTBpN/tJUfz079vn02Drr0If9kap8eOwWYEINIT/8L290wrmL/D3Jf4Amf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K5VBxQAAANsAAAAPAAAAAAAAAAAAAAAAAJgCAABkcnMv&#10;ZG93bnJldi54bWxQSwUGAAAAAAQABAD1AAAAigMAAAAA&#10;" fillcolor="#fbcaa2 [1625]" strokecolor="#f68c36 [3049]">
                  <v:fill color2="#fdefe3 [505]" rotate="t" angle="180" colors="0 #ffbe86;22938f #ffd0aa;1 #ffebdb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391642"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 xml:space="preserve">EP </w:t>
                        </w:r>
                        <w:r>
                          <w:rPr>
                            <w:b/>
                            <w:sz w:val="24"/>
                          </w:rPr>
                          <w:t>MONEXT</w:t>
                        </w:r>
                        <w:r w:rsidRPr="007F57AE">
                          <w:rPr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oundrect>
                <v:shape id="Flèche droite 28" o:spid="_x0000_s1044" type="#_x0000_t13" style="position:absolute;left:15655;width:13437;height:46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wkBMIA&#10;AADbAAAADwAAAGRycy9kb3ducmV2LnhtbERPPWvDMBDdC/0P4grdarkeSnCthLaQ4hAyNOnS7WKd&#10;LSfWyViK7fz7aAh0fLzvYjXbTow0+NaxgtckBUFcOd1yo+D3sH5ZgPABWWPnmBRcycNq+fhQYK7d&#10;xD807kMjYgj7HBWYEPpcSl8ZsugT1xNHrnaDxRDh0Eg94BTDbSezNH2TFluODQZ7+jJUnfcXq2Cn&#10;t7M8bcb1d/1Xfx5tOVlzbJR6fpo/3kEEmsO/+O4utYIsjo1f4g+Qy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3CQEwgAAANsAAAAPAAAAAAAAAAAAAAAAAJgCAABkcnMvZG93&#10;bnJldi54bWxQSwUGAAAAAAQABAD1AAAAhwMAAAAA&#10;" adj="17838" fillcolor="gray [1616]" strokecolor="black [3040]">
                  <v:fill color2="#d9d9d9 [496]" rotate="t" angle="180" colors="0 #bcbcbc;22938f #d0d0d0;1 #ededed" focus="100%" type="gradient"/>
                  <v:shadow on="t" color="black" opacity="24903f" origin=",.5" offset="0,.55556mm"/>
                  <v:textbox>
                    <w:txbxContent>
                      <w:p w:rsidR="00D86D0B" w:rsidRPr="00DD0A21" w:rsidRDefault="00D86D0B" w:rsidP="00391642">
                        <w:pPr>
                          <w:jc w:val="center"/>
                          <w:rPr>
                            <w:b/>
                          </w:rPr>
                        </w:pPr>
                        <w:r w:rsidRPr="00DD0A21">
                          <w:rPr>
                            <w:b/>
                          </w:rPr>
                          <w:t>CAMT.056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391642" w:rsidRPr="00660182" w:rsidRDefault="00391642" w:rsidP="009725B7">
      <w:pPr>
        <w:pStyle w:val="Corpsdetexte"/>
        <w:jc w:val="both"/>
        <w:rPr>
          <w:lang w:eastAsia="ar-SA"/>
        </w:rPr>
      </w:pPr>
    </w:p>
    <w:p w:rsidR="00391642" w:rsidRPr="00660182" w:rsidRDefault="00391642" w:rsidP="009725B7">
      <w:pPr>
        <w:autoSpaceDE w:val="0"/>
        <w:autoSpaceDN w:val="0"/>
        <w:adjustRightInd w:val="0"/>
        <w:spacing w:after="0" w:line="240" w:lineRule="auto"/>
        <w:jc w:val="both"/>
        <w:rPr>
          <w:rFonts w:cs="Verdana"/>
          <w:i/>
          <w:iCs/>
          <w:color w:val="000000"/>
        </w:rPr>
      </w:pPr>
    </w:p>
    <w:tbl>
      <w:tblPr>
        <w:tblStyle w:val="Thmedutableau"/>
        <w:tblpPr w:leftFromText="141" w:rightFromText="141" w:vertAnchor="text" w:tblpX="675" w:tblpY="18"/>
        <w:tblW w:w="0" w:type="auto"/>
        <w:tblLook w:val="04A0" w:firstRow="1" w:lastRow="0" w:firstColumn="1" w:lastColumn="0" w:noHBand="0" w:noVBand="1"/>
      </w:tblPr>
      <w:tblGrid>
        <w:gridCol w:w="2802"/>
        <w:gridCol w:w="4677"/>
      </w:tblGrid>
      <w:tr w:rsidR="00391642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391642" w:rsidRPr="00660182" w:rsidRDefault="00391642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Origine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391642" w:rsidRPr="00660182" w:rsidRDefault="00391642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ARKEA</w:t>
            </w:r>
          </w:p>
        </w:tc>
      </w:tr>
      <w:tr w:rsidR="00391642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391642" w:rsidRPr="00660182" w:rsidRDefault="00391642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Destinataire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391642" w:rsidRPr="00660182" w:rsidRDefault="00391642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EP </w:t>
            </w:r>
            <w:r w:rsidR="005F73A5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MONEXT</w:t>
            </w:r>
          </w:p>
        </w:tc>
      </w:tr>
      <w:tr w:rsidR="00391642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391642" w:rsidRPr="00660182" w:rsidRDefault="00391642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Format fichier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391642" w:rsidRPr="00660182" w:rsidRDefault="00D01076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CAMT.056.001.01</w:t>
            </w:r>
          </w:p>
        </w:tc>
      </w:tr>
      <w:tr w:rsidR="00927698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927698" w:rsidRPr="00660182" w:rsidRDefault="00927698" w:rsidP="009725B7">
            <w:pPr>
              <w:pStyle w:val="Corpsdetexte"/>
              <w:ind w:left="-57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 xml:space="preserve">Nom </w:t>
            </w:r>
            <w:r w:rsidR="00145849"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message</w:t>
            </w: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927698" w:rsidRPr="00660182" w:rsidRDefault="00927698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hAnsiTheme="minorHAnsi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RRO - CAMT.056</w:t>
            </w:r>
          </w:p>
        </w:tc>
      </w:tr>
    </w:tbl>
    <w:p w:rsidR="00391642" w:rsidRPr="00660182" w:rsidRDefault="00391642" w:rsidP="009725B7">
      <w:pPr>
        <w:autoSpaceDE w:val="0"/>
        <w:autoSpaceDN w:val="0"/>
        <w:adjustRightInd w:val="0"/>
        <w:spacing w:after="0" w:line="240" w:lineRule="auto"/>
        <w:jc w:val="both"/>
        <w:rPr>
          <w:rFonts w:cs="Verdana"/>
          <w:i/>
          <w:iCs/>
          <w:color w:val="000000"/>
        </w:rPr>
      </w:pPr>
    </w:p>
    <w:p w:rsidR="00391642" w:rsidRPr="00660182" w:rsidRDefault="00391642" w:rsidP="009725B7">
      <w:pPr>
        <w:autoSpaceDE w:val="0"/>
        <w:autoSpaceDN w:val="0"/>
        <w:adjustRightInd w:val="0"/>
        <w:spacing w:after="0" w:line="240" w:lineRule="auto"/>
        <w:jc w:val="both"/>
        <w:rPr>
          <w:rFonts w:cs="Verdana"/>
          <w:i/>
          <w:iCs/>
          <w:color w:val="000000"/>
        </w:rPr>
      </w:pPr>
    </w:p>
    <w:p w:rsidR="00391642" w:rsidRPr="00660182" w:rsidRDefault="00391642" w:rsidP="009725B7">
      <w:pPr>
        <w:autoSpaceDE w:val="0"/>
        <w:autoSpaceDN w:val="0"/>
        <w:adjustRightInd w:val="0"/>
        <w:spacing w:after="0" w:line="240" w:lineRule="auto"/>
        <w:jc w:val="both"/>
        <w:rPr>
          <w:rFonts w:cs="Verdana"/>
          <w:i/>
          <w:iCs/>
          <w:color w:val="000000"/>
        </w:rPr>
      </w:pPr>
    </w:p>
    <w:p w:rsidR="00927698" w:rsidRPr="00660182" w:rsidRDefault="00927698" w:rsidP="009725B7">
      <w:pPr>
        <w:autoSpaceDE w:val="0"/>
        <w:autoSpaceDN w:val="0"/>
        <w:adjustRightInd w:val="0"/>
        <w:spacing w:after="0" w:line="240" w:lineRule="auto"/>
        <w:jc w:val="both"/>
        <w:rPr>
          <w:rFonts w:cs="Verdana"/>
          <w:i/>
          <w:iCs/>
          <w:color w:val="000000"/>
        </w:rPr>
      </w:pPr>
    </w:p>
    <w:p w:rsidR="0073667A" w:rsidRPr="00660182" w:rsidRDefault="0073667A" w:rsidP="009725B7">
      <w:pPr>
        <w:autoSpaceDE w:val="0"/>
        <w:autoSpaceDN w:val="0"/>
        <w:adjustRightInd w:val="0"/>
        <w:spacing w:after="0" w:line="240" w:lineRule="auto"/>
        <w:jc w:val="both"/>
      </w:pPr>
    </w:p>
    <w:p w:rsidR="00677CD6" w:rsidRPr="00660182" w:rsidRDefault="00677CD6" w:rsidP="009725B7">
      <w:pPr>
        <w:autoSpaceDE w:val="0"/>
        <w:autoSpaceDN w:val="0"/>
        <w:adjustRightInd w:val="0"/>
        <w:spacing w:after="0" w:line="240" w:lineRule="auto"/>
        <w:jc w:val="both"/>
      </w:pPr>
    </w:p>
    <w:p w:rsidR="0073667A" w:rsidRPr="00660182" w:rsidRDefault="00BE2110" w:rsidP="009725B7">
      <w:pPr>
        <w:autoSpaceDE w:val="0"/>
        <w:autoSpaceDN w:val="0"/>
        <w:adjustRightInd w:val="0"/>
        <w:spacing w:after="0" w:line="240" w:lineRule="auto"/>
        <w:jc w:val="both"/>
      </w:pPr>
      <w:r w:rsidRPr="00660182">
        <w:t>Le message CAMT.056.001.01 (</w:t>
      </w:r>
      <w:proofErr w:type="spellStart"/>
      <w:r w:rsidRPr="00660182">
        <w:t>CAsh</w:t>
      </w:r>
      <w:proofErr w:type="spellEnd"/>
      <w:r w:rsidRPr="00660182">
        <w:t xml:space="preserve"> </w:t>
      </w:r>
      <w:proofErr w:type="spellStart"/>
      <w:r w:rsidRPr="00660182">
        <w:t>ManagmenT</w:t>
      </w:r>
      <w:proofErr w:type="spellEnd"/>
      <w:r w:rsidRPr="00660182">
        <w:t xml:space="preserve">) est le format de fichier utilisé pour faire une demande de </w:t>
      </w:r>
      <w:proofErr w:type="spellStart"/>
      <w:r w:rsidRPr="00660182">
        <w:t>Recall</w:t>
      </w:r>
      <w:proofErr w:type="spellEnd"/>
      <w:r w:rsidRPr="00660182">
        <w:t xml:space="preserve"> (retour de fonds) et ainsi annuler le virement entrant PACS.008.001.02. </w:t>
      </w:r>
    </w:p>
    <w:p w:rsidR="00391642" w:rsidRPr="00660182" w:rsidRDefault="000A19E7" w:rsidP="009725B7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 xml:space="preserve">Règles fonctionnelles :  </w:t>
      </w:r>
    </w:p>
    <w:p w:rsidR="000C6151" w:rsidRDefault="00803671" w:rsidP="009725B7">
      <w:pPr>
        <w:pStyle w:val="Corpsdetexte"/>
        <w:spacing w:before="240"/>
        <w:jc w:val="both"/>
      </w:pPr>
      <w:r w:rsidRPr="00660182">
        <w:t>La d</w:t>
      </w:r>
      <w:r w:rsidR="00A55CCF" w:rsidRPr="00660182">
        <w:t xml:space="preserve">emande du rappel </w:t>
      </w:r>
      <w:r w:rsidR="00A55CCF" w:rsidRPr="00660182">
        <w:rPr>
          <w:color w:val="000000" w:themeColor="text1"/>
        </w:rPr>
        <w:t xml:space="preserve">par </w:t>
      </w:r>
      <w:r w:rsidR="00123501" w:rsidRPr="00660182">
        <w:rPr>
          <w:color w:val="000000" w:themeColor="text1"/>
        </w:rPr>
        <w:t xml:space="preserve">le </w:t>
      </w:r>
      <w:r w:rsidR="00136C33" w:rsidRPr="00660182">
        <w:rPr>
          <w:color w:val="000000" w:themeColor="text1"/>
        </w:rPr>
        <w:t>donneur d’ordre (le commerçant)</w:t>
      </w:r>
      <w:r w:rsidRPr="00660182">
        <w:rPr>
          <w:color w:val="000000" w:themeColor="text1"/>
        </w:rPr>
        <w:t xml:space="preserve"> </w:t>
      </w:r>
      <w:r w:rsidR="00136C33" w:rsidRPr="00660182">
        <w:rPr>
          <w:color w:val="000000" w:themeColor="text1"/>
        </w:rPr>
        <w:t xml:space="preserve">auprès </w:t>
      </w:r>
      <w:r w:rsidR="00136C33" w:rsidRPr="00660182">
        <w:t xml:space="preserve">de sa banque </w:t>
      </w:r>
      <w:r w:rsidRPr="00660182">
        <w:t xml:space="preserve">est </w:t>
      </w:r>
      <w:r w:rsidR="00A55CCF" w:rsidRPr="00660182">
        <w:t xml:space="preserve">initiée par </w:t>
      </w:r>
      <w:r w:rsidR="005F73A5" w:rsidRPr="00660182">
        <w:t>ARKEA</w:t>
      </w:r>
      <w:r w:rsidRPr="00660182">
        <w:t xml:space="preserve"> </w:t>
      </w:r>
      <w:r w:rsidR="00136C33" w:rsidRPr="00660182">
        <w:t>s</w:t>
      </w:r>
      <w:r w:rsidR="00DA7EDA" w:rsidRPr="00660182">
        <w:t>uite à</w:t>
      </w:r>
      <w:r w:rsidR="00136C33" w:rsidRPr="00660182">
        <w:t xml:space="preserve"> la </w:t>
      </w:r>
      <w:r w:rsidR="00DA7EDA" w:rsidRPr="00660182">
        <w:t xml:space="preserve">réception d’une </w:t>
      </w:r>
      <w:r w:rsidR="00136C33" w:rsidRPr="00660182">
        <w:t>demande de la banque du</w:t>
      </w:r>
      <w:r w:rsidR="00A55CCF" w:rsidRPr="00660182">
        <w:t xml:space="preserve"> commerçant</w:t>
      </w:r>
      <w:r w:rsidR="000C6151" w:rsidRPr="00660182">
        <w:t xml:space="preserve"> </w:t>
      </w:r>
      <w:r w:rsidR="00DA7EDA" w:rsidRPr="00660182">
        <w:t>pour un tel rappel</w:t>
      </w:r>
      <w:r w:rsidR="000C6151" w:rsidRPr="00660182">
        <w:t xml:space="preserve">. </w:t>
      </w:r>
    </w:p>
    <w:p w:rsidR="001428D5" w:rsidRPr="00660182" w:rsidRDefault="001428D5" w:rsidP="001428D5">
      <w:pPr>
        <w:pStyle w:val="Corpsdetexte"/>
        <w:spacing w:before="240"/>
        <w:jc w:val="both"/>
      </w:pPr>
      <w:r>
        <w:t>A la réception du CAMT.056</w:t>
      </w:r>
      <w:r w:rsidRPr="00660182">
        <w:t xml:space="preserve"> : </w:t>
      </w:r>
    </w:p>
    <w:p w:rsidR="001428D5" w:rsidRPr="00201569" w:rsidRDefault="001428D5" w:rsidP="001428D5">
      <w:pPr>
        <w:pStyle w:val="Corpsdetexte"/>
        <w:numPr>
          <w:ilvl w:val="0"/>
          <w:numId w:val="41"/>
        </w:numPr>
        <w:jc w:val="both"/>
      </w:pPr>
      <w:r>
        <w:t>L</w:t>
      </w:r>
      <w:r w:rsidRPr="00660182">
        <w:t>’</w:t>
      </w:r>
      <w:proofErr w:type="spellStart"/>
      <w:r w:rsidRPr="00660182">
        <w:t>EP.Production</w:t>
      </w:r>
      <w:proofErr w:type="spellEnd"/>
      <w:r w:rsidRPr="00660182">
        <w:t xml:space="preserve"> envoie à l’</w:t>
      </w:r>
      <w:proofErr w:type="spellStart"/>
      <w:r w:rsidRPr="00660182">
        <w:t>EP.Ingénierie</w:t>
      </w:r>
      <w:proofErr w:type="spellEnd"/>
      <w:r w:rsidRPr="00660182">
        <w:t xml:space="preserve"> l’alerte</w:t>
      </w:r>
      <w:r>
        <w:t xml:space="preserve"> technique</w:t>
      </w:r>
      <w:r w:rsidRPr="00660182">
        <w:t xml:space="preserve"> </w:t>
      </w:r>
      <w:r>
        <w:t>de s</w:t>
      </w:r>
      <w:r w:rsidRPr="00201569">
        <w:t>évérité</w:t>
      </w:r>
      <w:r>
        <w:t xml:space="preserve"> </w:t>
      </w:r>
      <w:r w:rsidRPr="00780E19">
        <w:rPr>
          <w:highlight w:val="yellow"/>
        </w:rPr>
        <w:t xml:space="preserve">(à </w:t>
      </w:r>
      <w:proofErr w:type="spellStart"/>
      <w:r w:rsidRPr="00780E19">
        <w:rPr>
          <w:highlight w:val="yellow"/>
        </w:rPr>
        <w:t>confimer</w:t>
      </w:r>
      <w:proofErr w:type="spellEnd"/>
      <w:r w:rsidRPr="00780E19">
        <w:rPr>
          <w:highlight w:val="yellow"/>
        </w:rPr>
        <w:t>).</w:t>
      </w:r>
      <w:r w:rsidRPr="00201569">
        <w:t xml:space="preserve"> </w:t>
      </w:r>
    </w:p>
    <w:p w:rsidR="001428D5" w:rsidRPr="00660182" w:rsidRDefault="001428D5" w:rsidP="001428D5">
      <w:pPr>
        <w:pStyle w:val="Corpsdetexte"/>
        <w:numPr>
          <w:ilvl w:val="0"/>
          <w:numId w:val="41"/>
        </w:numPr>
        <w:jc w:val="both"/>
      </w:pPr>
      <w:r w:rsidRPr="00660182">
        <w:t xml:space="preserve">Une </w:t>
      </w:r>
      <w:r w:rsidRPr="00660182">
        <w:rPr>
          <w:color w:val="000000" w:themeColor="text1"/>
          <w:u w:val="single"/>
        </w:rPr>
        <w:t xml:space="preserve">alerte </w:t>
      </w:r>
      <w:r>
        <w:rPr>
          <w:color w:val="000000" w:themeColor="text1"/>
          <w:u w:val="single"/>
        </w:rPr>
        <w:t>fonctionnelle</w:t>
      </w:r>
      <w:r w:rsidRPr="00660182">
        <w:rPr>
          <w:color w:val="000000" w:themeColor="text1"/>
        </w:rPr>
        <w:t xml:space="preserve"> </w:t>
      </w:r>
      <w:r w:rsidRPr="00660182">
        <w:t>est envoyée au puits de données</w:t>
      </w:r>
      <w:r>
        <w:t xml:space="preserve"> </w:t>
      </w:r>
      <w:r w:rsidRPr="005759FD">
        <w:rPr>
          <w:highlight w:val="yellow"/>
        </w:rPr>
        <w:t>(à confirmer).</w:t>
      </w:r>
      <w:r w:rsidRPr="00660182">
        <w:t xml:space="preserve"> </w:t>
      </w:r>
    </w:p>
    <w:p w:rsidR="00EF4955" w:rsidRPr="00660182" w:rsidRDefault="00EF4955" w:rsidP="00CF6E5C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 xml:space="preserve">Les codes </w:t>
      </w:r>
      <w:r w:rsidR="007C3FC9" w:rsidRPr="00660182">
        <w:rPr>
          <w:b/>
          <w:u w:val="single"/>
        </w:rPr>
        <w:t>raisons</w:t>
      </w:r>
      <w:r w:rsidRPr="00660182">
        <w:rPr>
          <w:b/>
          <w:u w:val="single"/>
        </w:rPr>
        <w:t xml:space="preserve"> : </w:t>
      </w:r>
    </w:p>
    <w:p w:rsidR="005646C9" w:rsidRPr="00660182" w:rsidRDefault="00377FFE" w:rsidP="009725B7">
      <w:pPr>
        <w:autoSpaceDE w:val="0"/>
        <w:autoSpaceDN w:val="0"/>
        <w:adjustRightInd w:val="0"/>
        <w:spacing w:after="0" w:line="240" w:lineRule="auto"/>
        <w:jc w:val="both"/>
      </w:pPr>
      <w:r w:rsidRPr="00660182">
        <w:t>La raison d</w:t>
      </w:r>
      <w:r w:rsidR="00EF4955" w:rsidRPr="00660182">
        <w:t>u</w:t>
      </w:r>
      <w:r w:rsidRPr="00660182">
        <w:t xml:space="preserve"> rappel </w:t>
      </w:r>
      <w:r w:rsidR="00EF4955" w:rsidRPr="00660182">
        <w:t xml:space="preserve">« RRO » </w:t>
      </w:r>
      <w:r w:rsidRPr="00660182">
        <w:t>es</w:t>
      </w:r>
      <w:r w:rsidR="005646C9" w:rsidRPr="00660182">
        <w:t xml:space="preserve">t différente du </w:t>
      </w:r>
      <w:proofErr w:type="spellStart"/>
      <w:r w:rsidR="005646C9" w:rsidRPr="00660182">
        <w:t>recall</w:t>
      </w:r>
      <w:proofErr w:type="spellEnd"/>
      <w:r w:rsidR="005646C9" w:rsidRPr="00660182">
        <w:t xml:space="preserve"> standard. Il contient un des 3 codes raison</w:t>
      </w:r>
      <w:r w:rsidR="008152FA" w:rsidRPr="00660182">
        <w:t>s</w:t>
      </w:r>
      <w:r w:rsidR="005646C9" w:rsidRPr="00660182">
        <w:t> : </w:t>
      </w:r>
    </w:p>
    <w:p w:rsidR="00377FFE" w:rsidRPr="00660182" w:rsidRDefault="00377FFE" w:rsidP="009725B7">
      <w:pPr>
        <w:autoSpaceDE w:val="0"/>
        <w:autoSpaceDN w:val="0"/>
        <w:adjustRightInd w:val="0"/>
        <w:spacing w:after="0" w:line="240" w:lineRule="auto"/>
        <w:jc w:val="both"/>
        <w:rPr>
          <w:rFonts w:cs="Verdana"/>
          <w:color w:val="00000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376"/>
        <w:gridCol w:w="6096"/>
      </w:tblGrid>
      <w:tr w:rsidR="000A19E7" w:rsidRPr="00660182" w:rsidTr="000A19E7">
        <w:tc>
          <w:tcPr>
            <w:tcW w:w="2376" w:type="dxa"/>
            <w:shd w:val="clear" w:color="auto" w:fill="FBD4B4" w:themeFill="accent6" w:themeFillTint="66"/>
          </w:tcPr>
          <w:p w:rsidR="000A19E7" w:rsidRPr="00660182" w:rsidRDefault="000A19E7" w:rsidP="009725B7">
            <w:pPr>
              <w:pStyle w:val="Corpsdetexte"/>
              <w:rPr>
                <w:rFonts w:asciiTheme="minorHAnsi" w:hAnsiTheme="minorHAnsi"/>
              </w:rPr>
            </w:pPr>
            <w:r w:rsidRPr="00660182">
              <w:rPr>
                <w:rFonts w:asciiTheme="minorHAnsi" w:hAnsiTheme="minorHAnsi" w:cs="Calibri"/>
                <w:b/>
                <w:bCs/>
                <w:color w:val="000000"/>
              </w:rPr>
              <w:t>ISO CODE</w:t>
            </w:r>
          </w:p>
        </w:tc>
        <w:tc>
          <w:tcPr>
            <w:tcW w:w="6096" w:type="dxa"/>
            <w:shd w:val="clear" w:color="auto" w:fill="FBD4B4" w:themeFill="accent6" w:themeFillTint="66"/>
          </w:tcPr>
          <w:p w:rsidR="000A19E7" w:rsidRPr="00660182" w:rsidRDefault="000A19E7" w:rsidP="009725B7">
            <w:pPr>
              <w:pStyle w:val="Default"/>
              <w:ind w:left="0"/>
              <w:rPr>
                <w:rFonts w:asciiTheme="minorHAnsi" w:hAnsiTheme="minorHAnsi"/>
                <w:sz w:val="20"/>
                <w:szCs w:val="20"/>
              </w:rPr>
            </w:pPr>
            <w:r w:rsidRPr="00660182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Descriptif </w:t>
            </w:r>
          </w:p>
        </w:tc>
      </w:tr>
      <w:tr w:rsidR="000A19E7" w:rsidRPr="00660182" w:rsidTr="000A19E7">
        <w:tc>
          <w:tcPr>
            <w:tcW w:w="2376" w:type="dxa"/>
          </w:tcPr>
          <w:p w:rsidR="000A19E7" w:rsidRPr="00660182" w:rsidRDefault="000A19E7" w:rsidP="009725B7">
            <w:pPr>
              <w:pStyle w:val="Corpsdetexte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CUST</w:t>
            </w:r>
          </w:p>
        </w:tc>
        <w:tc>
          <w:tcPr>
            <w:tcW w:w="6096" w:type="dxa"/>
          </w:tcPr>
          <w:p w:rsidR="000A19E7" w:rsidRPr="00660182" w:rsidRDefault="000A19E7" w:rsidP="009725B7">
            <w:pPr>
              <w:pStyle w:val="Corpsdetexte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Demande par le client sans une raison spécifique</w:t>
            </w:r>
          </w:p>
        </w:tc>
      </w:tr>
      <w:tr w:rsidR="000A19E7" w:rsidRPr="00660182" w:rsidTr="000A19E7">
        <w:tc>
          <w:tcPr>
            <w:tcW w:w="2376" w:type="dxa"/>
          </w:tcPr>
          <w:p w:rsidR="000A19E7" w:rsidRPr="00660182" w:rsidRDefault="000A19E7" w:rsidP="009725B7">
            <w:pPr>
              <w:pStyle w:val="Corpsdetexte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AM09</w:t>
            </w:r>
          </w:p>
        </w:tc>
        <w:tc>
          <w:tcPr>
            <w:tcW w:w="6096" w:type="dxa"/>
          </w:tcPr>
          <w:p w:rsidR="000A19E7" w:rsidRPr="00660182" w:rsidRDefault="000A19E7" w:rsidP="009725B7">
            <w:pPr>
              <w:autoSpaceDE w:val="0"/>
              <w:autoSpaceDN w:val="0"/>
              <w:adjustRightInd w:val="0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Montant erroné </w:t>
            </w:r>
          </w:p>
        </w:tc>
      </w:tr>
      <w:tr w:rsidR="000A19E7" w:rsidRPr="00660182" w:rsidTr="000A19E7">
        <w:tc>
          <w:tcPr>
            <w:tcW w:w="2376" w:type="dxa"/>
          </w:tcPr>
          <w:p w:rsidR="000A19E7" w:rsidRPr="00660182" w:rsidRDefault="000A19E7" w:rsidP="009725B7">
            <w:pPr>
              <w:pStyle w:val="Corpsdetexte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AC03</w:t>
            </w:r>
          </w:p>
        </w:tc>
        <w:tc>
          <w:tcPr>
            <w:tcW w:w="6096" w:type="dxa"/>
          </w:tcPr>
          <w:p w:rsidR="000A19E7" w:rsidRPr="00660182" w:rsidRDefault="000A19E7" w:rsidP="009725B7">
            <w:pPr>
              <w:pStyle w:val="Corpsdetexte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IBAN erroné </w:t>
            </w:r>
          </w:p>
        </w:tc>
      </w:tr>
    </w:tbl>
    <w:p w:rsidR="000A19E7" w:rsidRPr="00660182" w:rsidRDefault="000A19E7" w:rsidP="009725B7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 xml:space="preserve">Délais règlementaires : </w:t>
      </w:r>
    </w:p>
    <w:p w:rsidR="00677CD6" w:rsidRPr="00660182" w:rsidRDefault="0096127B" w:rsidP="009725B7">
      <w:pPr>
        <w:pStyle w:val="Corpsdetexte"/>
        <w:jc w:val="both"/>
      </w:pPr>
      <w:r w:rsidRPr="00660182">
        <w:t>L’</w:t>
      </w:r>
      <w:r w:rsidR="000A19E7" w:rsidRPr="00660182">
        <w:t xml:space="preserve">EP </w:t>
      </w:r>
      <w:r w:rsidR="005F73A5" w:rsidRPr="00660182">
        <w:t>MONEXT</w:t>
      </w:r>
      <w:r w:rsidR="000A19E7" w:rsidRPr="00660182">
        <w:t xml:space="preserve"> doit fournir à la banque d'origine une réponse à un rappel</w:t>
      </w:r>
      <w:r w:rsidRPr="00660182">
        <w:t xml:space="preserve"> </w:t>
      </w:r>
      <w:r w:rsidR="002A75F8" w:rsidRPr="00660182">
        <w:t>« </w:t>
      </w:r>
      <w:r w:rsidRPr="00660182">
        <w:t>RRO</w:t>
      </w:r>
      <w:r w:rsidR="002A75F8" w:rsidRPr="00660182">
        <w:t> »</w:t>
      </w:r>
      <w:r w:rsidRPr="00660182">
        <w:t xml:space="preserve"> </w:t>
      </w:r>
      <w:r w:rsidR="000A19E7" w:rsidRPr="00660182">
        <w:t xml:space="preserve">dans les </w:t>
      </w:r>
      <w:r w:rsidR="000A19E7" w:rsidRPr="00660182">
        <w:rPr>
          <w:b/>
        </w:rPr>
        <w:t>15 jours</w:t>
      </w:r>
      <w:r w:rsidR="000A19E7" w:rsidRPr="00660182">
        <w:t xml:space="preserve"> ouvrables bancaires suivant la réception du rappel de la banque d'origine.</w:t>
      </w:r>
    </w:p>
    <w:p w:rsidR="00677CD6" w:rsidRPr="00660182" w:rsidRDefault="00677CD6">
      <w:r w:rsidRPr="00660182">
        <w:br w:type="page"/>
      </w:r>
    </w:p>
    <w:p w:rsidR="007C70C3" w:rsidRPr="00660182" w:rsidRDefault="004328C9" w:rsidP="009725B7">
      <w:pPr>
        <w:pStyle w:val="Titre2"/>
        <w:jc w:val="both"/>
        <w:rPr>
          <w:rFonts w:asciiTheme="minorHAnsi" w:hAnsiTheme="minorHAnsi"/>
        </w:rPr>
      </w:pPr>
      <w:bookmarkStart w:id="25" w:name="_Toc38030750"/>
      <w:r w:rsidRPr="00660182">
        <w:rPr>
          <w:rFonts w:asciiTheme="minorHAnsi" w:hAnsiTheme="minorHAnsi"/>
        </w:rPr>
        <w:lastRenderedPageBreak/>
        <w:t>CAMT.029</w:t>
      </w:r>
      <w:r w:rsidR="00660182">
        <w:rPr>
          <w:rFonts w:asciiTheme="minorHAnsi" w:hAnsiTheme="minorHAnsi"/>
        </w:rPr>
        <w:t xml:space="preserve"> -</w:t>
      </w:r>
      <w:r w:rsidRPr="00660182">
        <w:rPr>
          <w:rFonts w:asciiTheme="minorHAnsi" w:hAnsiTheme="minorHAnsi"/>
        </w:rPr>
        <w:t xml:space="preserve"> </w:t>
      </w:r>
      <w:r w:rsidR="00A55564" w:rsidRPr="00660182">
        <w:rPr>
          <w:rFonts w:asciiTheme="minorHAnsi" w:hAnsiTheme="minorHAnsi"/>
        </w:rPr>
        <w:t>Réponse négative à la demande « RRO » (</w:t>
      </w:r>
      <w:r w:rsidR="007C70C3" w:rsidRPr="00660182">
        <w:rPr>
          <w:rFonts w:asciiTheme="minorHAnsi" w:hAnsiTheme="minorHAnsi"/>
        </w:rPr>
        <w:t xml:space="preserve">NEGATIVE RRO </w:t>
      </w:r>
      <w:r w:rsidR="008A0E86" w:rsidRPr="00660182">
        <w:rPr>
          <w:rFonts w:asciiTheme="minorHAnsi" w:hAnsiTheme="minorHAnsi"/>
        </w:rPr>
        <w:t>ANSWER</w:t>
      </w:r>
      <w:r w:rsidR="00A55564" w:rsidRPr="00660182">
        <w:rPr>
          <w:rFonts w:asciiTheme="minorHAnsi" w:hAnsiTheme="minorHAnsi"/>
        </w:rPr>
        <w:t>)</w:t>
      </w:r>
      <w:bookmarkEnd w:id="25"/>
    </w:p>
    <w:p w:rsidR="0047595C" w:rsidRPr="00660182" w:rsidRDefault="0047595C" w:rsidP="009725B7">
      <w:pPr>
        <w:pStyle w:val="Corpsdetexte"/>
        <w:jc w:val="both"/>
        <w:rPr>
          <w:lang w:eastAsia="ar-SA"/>
        </w:rPr>
      </w:pPr>
    </w:p>
    <w:p w:rsidR="00F6438A" w:rsidRPr="00660182" w:rsidRDefault="006735FE" w:rsidP="009725B7">
      <w:pPr>
        <w:pStyle w:val="Corpsdetexte"/>
        <w:jc w:val="both"/>
        <w:rPr>
          <w:lang w:eastAsia="ar-SA"/>
        </w:rPr>
      </w:pPr>
      <w:r w:rsidRPr="00660182"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76672" behindDoc="0" locked="0" layoutInCell="1" allowOverlap="1" wp14:anchorId="2E4B1539" wp14:editId="1179ED59">
                <wp:simplePos x="0" y="0"/>
                <wp:positionH relativeFrom="column">
                  <wp:posOffset>374015</wp:posOffset>
                </wp:positionH>
                <wp:positionV relativeFrom="paragraph">
                  <wp:posOffset>23495</wp:posOffset>
                </wp:positionV>
                <wp:extent cx="4293870" cy="467995"/>
                <wp:effectExtent l="57150" t="38100" r="68580" b="103505"/>
                <wp:wrapNone/>
                <wp:docPr id="29" name="Groupe 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93870" cy="467995"/>
                          <a:chOff x="0" y="0"/>
                          <a:chExt cx="4294447" cy="468000"/>
                        </a:xfrm>
                      </wpg:grpSpPr>
                      <wps:wsp>
                        <wps:cNvPr id="30" name="Rectangle à coins arrondis 30"/>
                        <wps:cNvSpPr/>
                        <wps:spPr>
                          <a:xfrm>
                            <a:off x="2978727" y="62346"/>
                            <a:ext cx="1315720" cy="32385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2"/>
                          </a:lnRef>
                          <a:fillRef idx="2">
                            <a:schemeClr val="accent2"/>
                          </a:fillRef>
                          <a:effectRef idx="1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C67CAE" w:rsidRDefault="00D86D0B" w:rsidP="006735FE">
                              <w:pPr>
                                <w:spacing w:line="240" w:lineRule="auto"/>
                                <w:jc w:val="center"/>
                                <w:rPr>
                                  <w:b/>
                                  <w:sz w:val="28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>ARKEA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Rectangle à coins arrondis 31"/>
                        <wps:cNvSpPr/>
                        <wps:spPr>
                          <a:xfrm>
                            <a:off x="0" y="62346"/>
                            <a:ext cx="1364615" cy="32385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6"/>
                          </a:lnRef>
                          <a:fillRef idx="2">
                            <a:schemeClr val="accent6"/>
                          </a:fillRef>
                          <a:effectRef idx="1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6735FE"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EP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MONEXT</w:t>
                              </w: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Flèche droite 32"/>
                        <wps:cNvSpPr/>
                        <wps:spPr>
                          <a:xfrm>
                            <a:off x="1510145" y="0"/>
                            <a:ext cx="1343660" cy="468000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2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E75B09" w:rsidRDefault="00D86D0B" w:rsidP="006735FE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 w:rsidRPr="00E75B09">
                                <w:rPr>
                                  <w:b/>
                                </w:rPr>
                                <w:t>CAMT.029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e 29" o:spid="_x0000_s1045" style="position:absolute;left:0;text-align:left;margin-left:29.45pt;margin-top:1.85pt;width:338.1pt;height:36.85pt;z-index:251676672" coordsize="42944,4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">
                <v:roundrect id="Rectangle à coins arrondis 30" o:spid="_x0000_s1046" style="position:absolute;left:29787;top:623;width:13157;height:3238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fsv8AA&#10;AADbAAAADwAAAGRycy9kb3ducmV2LnhtbERPS2vCQBC+C/0PyxS8mU3rq6RZRQoFQYpohV6n2Wmy&#10;NDsbslON/757EDx+fO9yPfhWnamPLrCBpywHRVwF67g2cPp8n7yAioJssQ1MBq4UYb16GJVY2HDh&#10;A52PUqsUwrFAA41IV2gdq4Y8xix0xIn7Cb1HSbCvte3xksJ9q5/zfKE9Ok4NDXb01lD1e/zzBuYz&#10;Jwu3D8uv5eakv20nLe8+jBk/DptXUEKD3MU399YamKb16Uv6AXr1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vfsv8AAAADbAAAADwAAAAAAAAAAAAAAAACYAgAAZHJzL2Rvd25y&#10;ZXYueG1sUEsFBgAAAAAEAAQA9QAAAIUDAAAAAA==&#10;" fillcolor="#dfa7a6 [1621]" strokecolor="#bc4542 [3045]">
                  <v:fill color2="#f5e4e4 [501]" rotate="t" angle="180" colors="0 #ffa2a1;22938f #ffbebd;1 #ffe5e5" focus="100%" type="gradient"/>
                  <v:shadow on="t" color="black" opacity="24903f" origin=",.5" offset="0,.55556mm"/>
                  <v:textbox>
                    <w:txbxContent>
                      <w:p w:rsidR="00D86D0B" w:rsidRPr="00C67CAE" w:rsidRDefault="00D86D0B" w:rsidP="006735FE">
                        <w:pPr>
                          <w:spacing w:line="240" w:lineRule="auto"/>
                          <w:jc w:val="center"/>
                          <w:rPr>
                            <w:b/>
                            <w:sz w:val="28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>ARKEA</w:t>
                        </w:r>
                      </w:p>
                    </w:txbxContent>
                  </v:textbox>
                </v:roundrect>
                <v:roundrect id="Rectangle à coins arrondis 31" o:spid="_x0000_s1047" style="position:absolute;top:623;width:13646;height:3238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c+c8QA&#10;AADbAAAADwAAAGRycy9kb3ducmV2LnhtbESP0WrCQBRE3wv+w3KFvohurLRIdBURpNWXEvUDrtlr&#10;Npi9G7OriX59t1Do4zAzZ5j5srOVuFPjS8cKxqMEBHHudMmFguNhM5yC8AFZY+WYFDzIw3LRe5lj&#10;ql3LGd33oRARwj5FBSaEOpXS54Ys+pGriaN3do3FEGVTSN1gG+G2km9J8iEtlhwXDNa0NpRf9jer&#10;YFCvdoMse7bbz/dTZ8trpr93RqnXfreagQjUhf/wX/tLK5iM4fdL/AFy8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NXPnPEAAAA2wAAAA8AAAAAAAAAAAAAAAAAmAIAAGRycy9k&#10;b3ducmV2LnhtbFBLBQYAAAAABAAEAPUAAACJAwAAAAA=&#10;" fillcolor="#fbcaa2 [1625]" strokecolor="#f68c36 [3049]">
                  <v:fill color2="#fdefe3 [505]" rotate="t" angle="180" colors="0 #ffbe86;22938f #ffd0aa;1 #ffebdb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6735FE"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 xml:space="preserve">EP </w:t>
                        </w:r>
                        <w:r>
                          <w:rPr>
                            <w:b/>
                            <w:sz w:val="24"/>
                          </w:rPr>
                          <w:t>MONEXT</w:t>
                        </w:r>
                        <w:r w:rsidRPr="007F57AE">
                          <w:rPr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oundrect>
                <v:shape id="Flèche droite 32" o:spid="_x0000_s1048" type="#_x0000_t13" style="position:absolute;left:15101;width:13437;height:46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2FM8UA&#10;AADbAAAADwAAAGRycy9kb3ducmV2LnhtbESPzWrDMBCE74G+g9hCboncBEpwLYemkJJQesjPpbeN&#10;tbbcWCtjqbbz9lWhkOMwM98w2Xq0jeip87VjBU/zBARx4XTNlYLzaTtbgfABWWPjmBTcyMM6f5hk&#10;mGo38IH6Y6hEhLBPUYEJoU2l9IUhi37uWuLola6zGKLsKqk7HCLcNnKRJM/SYs1xwWBLb4aK6/HH&#10;KvjUH6P83vfb9/Kr3FzsbrDmUik1fRxfX0AEGsM9/N/eaQXLBfx9iT9A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7YUzxQAAANsAAAAPAAAAAAAAAAAAAAAAAJgCAABkcnMv&#10;ZG93bnJldi54bWxQSwUGAAAAAAQABAD1AAAAigMAAAAA&#10;" adj="17838" fillcolor="gray [1616]" strokecolor="black [3040]">
                  <v:fill color2="#d9d9d9 [496]" rotate="t" angle="180" colors="0 #bcbcbc;22938f #d0d0d0;1 #ededed" focus="100%" type="gradient"/>
                  <v:shadow on="t" color="black" opacity="24903f" origin=",.5" offset="0,.55556mm"/>
                  <v:textbox>
                    <w:txbxContent>
                      <w:p w:rsidR="00D86D0B" w:rsidRPr="00E75B09" w:rsidRDefault="00D86D0B" w:rsidP="006735FE">
                        <w:pPr>
                          <w:jc w:val="center"/>
                          <w:rPr>
                            <w:b/>
                          </w:rPr>
                        </w:pPr>
                        <w:r w:rsidRPr="00E75B09">
                          <w:rPr>
                            <w:b/>
                          </w:rPr>
                          <w:t>CAMT.029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F6438A" w:rsidRPr="00660182" w:rsidRDefault="00F6438A" w:rsidP="009725B7">
      <w:pPr>
        <w:pStyle w:val="Corpsdetexte"/>
        <w:jc w:val="both"/>
        <w:rPr>
          <w:lang w:eastAsia="ar-SA"/>
        </w:rPr>
      </w:pPr>
    </w:p>
    <w:p w:rsidR="006735FE" w:rsidRPr="00660182" w:rsidRDefault="006735FE" w:rsidP="009725B7">
      <w:pPr>
        <w:pStyle w:val="Corpsdetexte"/>
        <w:jc w:val="both"/>
      </w:pPr>
    </w:p>
    <w:tbl>
      <w:tblPr>
        <w:tblStyle w:val="Thmedutableau"/>
        <w:tblpPr w:leftFromText="141" w:rightFromText="141" w:vertAnchor="text" w:tblpX="675" w:tblpY="18"/>
        <w:tblW w:w="0" w:type="auto"/>
        <w:tblLook w:val="04A0" w:firstRow="1" w:lastRow="0" w:firstColumn="1" w:lastColumn="0" w:noHBand="0" w:noVBand="1"/>
      </w:tblPr>
      <w:tblGrid>
        <w:gridCol w:w="2802"/>
        <w:gridCol w:w="4677"/>
      </w:tblGrid>
      <w:tr w:rsidR="006735FE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6735FE" w:rsidRPr="00660182" w:rsidRDefault="006735FE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Origine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6735FE" w:rsidRPr="00660182" w:rsidRDefault="006735FE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EP </w:t>
            </w:r>
            <w:r w:rsidR="005F73A5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MONEXT</w:t>
            </w: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6735FE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6735FE" w:rsidRPr="00660182" w:rsidRDefault="006735FE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Destinataire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6735FE" w:rsidRPr="00660182" w:rsidRDefault="006735FE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ARKEA</w:t>
            </w:r>
          </w:p>
        </w:tc>
      </w:tr>
      <w:tr w:rsidR="006735FE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6735FE" w:rsidRPr="00660182" w:rsidRDefault="006735FE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Format fichier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6735FE" w:rsidRPr="00660182" w:rsidRDefault="008749B8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CAMT.029.001.03</w:t>
            </w:r>
            <w:r w:rsidR="006735FE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</w:p>
          <w:p w:rsidR="006735FE" w:rsidRPr="00660182" w:rsidRDefault="006735FE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735FE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6735FE" w:rsidRPr="00660182" w:rsidRDefault="006735FE" w:rsidP="009725B7">
            <w:pPr>
              <w:pStyle w:val="Corpsdetexte"/>
              <w:ind w:left="-57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 xml:space="preserve">Nom </w:t>
            </w:r>
            <w:r w:rsidR="00145849"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message</w:t>
            </w: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6735FE" w:rsidRPr="00660182" w:rsidRDefault="006735FE" w:rsidP="009725B7">
            <w:pPr>
              <w:pStyle w:val="Corpsdetexte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NEGATIVE RRO </w:t>
            </w:r>
            <w:r w:rsidR="008A0E86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 NSWER</w:t>
            </w: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- CAMT.029</w:t>
            </w:r>
          </w:p>
        </w:tc>
      </w:tr>
    </w:tbl>
    <w:p w:rsidR="006735FE" w:rsidRPr="00660182" w:rsidRDefault="006735FE" w:rsidP="009725B7">
      <w:pPr>
        <w:pStyle w:val="Corpsdetexte"/>
        <w:jc w:val="both"/>
      </w:pPr>
    </w:p>
    <w:p w:rsidR="006735FE" w:rsidRPr="00660182" w:rsidRDefault="006735FE" w:rsidP="009725B7">
      <w:pPr>
        <w:pStyle w:val="Corpsdetexte"/>
        <w:jc w:val="both"/>
      </w:pPr>
    </w:p>
    <w:p w:rsidR="006735FE" w:rsidRPr="00660182" w:rsidRDefault="006735FE" w:rsidP="009725B7">
      <w:pPr>
        <w:pStyle w:val="Corpsdetexte"/>
        <w:jc w:val="both"/>
      </w:pPr>
    </w:p>
    <w:p w:rsidR="006735FE" w:rsidRPr="00660182" w:rsidRDefault="006735FE" w:rsidP="009725B7">
      <w:pPr>
        <w:pStyle w:val="Corpsdetexte"/>
        <w:jc w:val="both"/>
      </w:pPr>
    </w:p>
    <w:p w:rsidR="00ED65AC" w:rsidRPr="00660182" w:rsidRDefault="001D7374" w:rsidP="009725B7">
      <w:pPr>
        <w:pStyle w:val="Corpsdetexte"/>
        <w:jc w:val="both"/>
        <w:rPr>
          <w:lang w:eastAsia="ar-SA"/>
        </w:rPr>
      </w:pPr>
      <w:r w:rsidRPr="00660182">
        <w:rPr>
          <w:lang w:eastAsia="ar-SA"/>
        </w:rPr>
        <w:t xml:space="preserve">Le message CAMT.029.001.03 est utilisé pour notifier un retour négatif à une demande de </w:t>
      </w:r>
      <w:proofErr w:type="spellStart"/>
      <w:r w:rsidRPr="00660182">
        <w:rPr>
          <w:lang w:eastAsia="ar-SA"/>
        </w:rPr>
        <w:t>Recall</w:t>
      </w:r>
      <w:proofErr w:type="spellEnd"/>
      <w:r w:rsidRPr="00660182">
        <w:rPr>
          <w:lang w:eastAsia="ar-SA"/>
        </w:rPr>
        <w:t xml:space="preserve"> (rappel de fonds).</w:t>
      </w:r>
    </w:p>
    <w:p w:rsidR="00ED65AC" w:rsidRPr="00660182" w:rsidRDefault="00ED65AC" w:rsidP="009725B7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 xml:space="preserve">Règles fonctionnelles :  </w:t>
      </w:r>
    </w:p>
    <w:p w:rsidR="00ED65AC" w:rsidRPr="00660182" w:rsidRDefault="00ED65AC" w:rsidP="009725B7">
      <w:pPr>
        <w:autoSpaceDE w:val="0"/>
        <w:autoSpaceDN w:val="0"/>
        <w:adjustRightInd w:val="0"/>
        <w:spacing w:after="0" w:line="240" w:lineRule="auto"/>
        <w:jc w:val="both"/>
      </w:pPr>
      <w:r w:rsidRPr="00660182">
        <w:t xml:space="preserve">L’EP </w:t>
      </w:r>
      <w:r w:rsidR="005F73A5" w:rsidRPr="00660182">
        <w:t>MONEXT</w:t>
      </w:r>
      <w:r w:rsidRPr="00660182">
        <w:t xml:space="preserve"> donne systématiquement le retour négatif à</w:t>
      </w:r>
      <w:r w:rsidR="000F696F" w:rsidRPr="00660182">
        <w:t xml:space="preserve"> cette demande du rappel « RRO </w:t>
      </w:r>
      <w:r w:rsidRPr="00660182">
        <w:t>»</w:t>
      </w:r>
      <w:r w:rsidR="00677CD6" w:rsidRPr="00660182">
        <w:t xml:space="preserve"> avec les codes raisons suivants : </w:t>
      </w:r>
      <w:r w:rsidRPr="00660182">
        <w:t xml:space="preserve"> </w:t>
      </w:r>
    </w:p>
    <w:p w:rsidR="00A84C94" w:rsidRPr="00660182" w:rsidRDefault="00A84C94" w:rsidP="009725B7">
      <w:pPr>
        <w:pStyle w:val="Corpsdetexte"/>
        <w:jc w:val="both"/>
        <w:rPr>
          <w:b/>
          <w:lang w:eastAsia="ar-SA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248"/>
        <w:gridCol w:w="7365"/>
      </w:tblGrid>
      <w:tr w:rsidR="00677CD6" w:rsidRPr="00660182" w:rsidTr="00B620DB">
        <w:tc>
          <w:tcPr>
            <w:tcW w:w="1248" w:type="dxa"/>
            <w:shd w:val="clear" w:color="auto" w:fill="FBD4B4" w:themeFill="accent6" w:themeFillTint="66"/>
          </w:tcPr>
          <w:p w:rsidR="00677CD6" w:rsidRPr="00660182" w:rsidRDefault="00677CD6" w:rsidP="00B620DB">
            <w:pPr>
              <w:pStyle w:val="Corpsdetexte"/>
              <w:ind w:left="0"/>
              <w:rPr>
                <w:rFonts w:asciiTheme="minorHAnsi" w:hAnsiTheme="minorHAnsi"/>
              </w:rPr>
            </w:pPr>
            <w:r w:rsidRPr="00660182">
              <w:rPr>
                <w:rFonts w:asciiTheme="minorHAnsi" w:hAnsiTheme="minorHAnsi" w:cs="Calibri"/>
                <w:b/>
                <w:bCs/>
                <w:color w:val="000000"/>
              </w:rPr>
              <w:t>CODE ISO</w:t>
            </w:r>
          </w:p>
        </w:tc>
        <w:tc>
          <w:tcPr>
            <w:tcW w:w="7365" w:type="dxa"/>
            <w:shd w:val="clear" w:color="auto" w:fill="FBD4B4" w:themeFill="accent6" w:themeFillTint="66"/>
          </w:tcPr>
          <w:p w:rsidR="00677CD6" w:rsidRPr="00660182" w:rsidRDefault="00677CD6" w:rsidP="00B620DB">
            <w:pPr>
              <w:pStyle w:val="Default"/>
              <w:ind w:left="0"/>
              <w:rPr>
                <w:rFonts w:asciiTheme="minorHAnsi" w:hAnsiTheme="minorHAnsi"/>
                <w:sz w:val="20"/>
                <w:szCs w:val="20"/>
              </w:rPr>
            </w:pPr>
            <w:r w:rsidRPr="00660182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DESCRIPTIF </w:t>
            </w:r>
          </w:p>
        </w:tc>
      </w:tr>
      <w:tr w:rsidR="00677CD6" w:rsidRPr="00660182" w:rsidTr="00B620DB">
        <w:tc>
          <w:tcPr>
            <w:tcW w:w="1248" w:type="dxa"/>
          </w:tcPr>
          <w:p w:rsidR="00677CD6" w:rsidRPr="00660182" w:rsidRDefault="00677CD6" w:rsidP="00B620DB">
            <w:pPr>
              <w:autoSpaceDE w:val="0"/>
              <w:autoSpaceDN w:val="0"/>
              <w:adjustRightInd w:val="0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CUST</w:t>
            </w:r>
          </w:p>
        </w:tc>
        <w:tc>
          <w:tcPr>
            <w:tcW w:w="7365" w:type="dxa"/>
          </w:tcPr>
          <w:p w:rsidR="00677CD6" w:rsidRPr="00660182" w:rsidRDefault="00677CD6" w:rsidP="00B620DB">
            <w:pPr>
              <w:autoSpaceDE w:val="0"/>
              <w:autoSpaceDN w:val="0"/>
              <w:adjustRightInd w:val="0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Décision du client : Refus du  bénéficiaire</w:t>
            </w:r>
          </w:p>
        </w:tc>
      </w:tr>
      <w:tr w:rsidR="00677CD6" w:rsidRPr="00660182" w:rsidTr="00B620DB">
        <w:tc>
          <w:tcPr>
            <w:tcW w:w="1248" w:type="dxa"/>
          </w:tcPr>
          <w:p w:rsidR="00677CD6" w:rsidRPr="00660182" w:rsidRDefault="00677CD6" w:rsidP="00B620DB">
            <w:pPr>
              <w:autoSpaceDE w:val="0"/>
              <w:autoSpaceDN w:val="0"/>
              <w:adjustRightInd w:val="0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NOAS</w:t>
            </w:r>
          </w:p>
        </w:tc>
        <w:tc>
          <w:tcPr>
            <w:tcW w:w="7365" w:type="dxa"/>
          </w:tcPr>
          <w:p w:rsidR="00677CD6" w:rsidRPr="00660182" w:rsidRDefault="00677CD6" w:rsidP="00B620DB">
            <w:pPr>
              <w:pStyle w:val="Corpsdetexte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Aucune réponse du bénéficiaire dans les 15 jours ouvrables bancaires suivant la réception du rappel de la banque d'origine</w:t>
            </w:r>
          </w:p>
        </w:tc>
      </w:tr>
    </w:tbl>
    <w:p w:rsidR="00677CD6" w:rsidRPr="00660182" w:rsidRDefault="00677CD6" w:rsidP="009725B7">
      <w:pPr>
        <w:pStyle w:val="Corpsdetexte"/>
        <w:jc w:val="both"/>
        <w:rPr>
          <w:b/>
          <w:lang w:eastAsia="ar-SA"/>
        </w:rPr>
      </w:pPr>
    </w:p>
    <w:p w:rsidR="007A707D" w:rsidRPr="00660182" w:rsidRDefault="00F6438A" w:rsidP="009725B7">
      <w:pPr>
        <w:pStyle w:val="Corpsdetexte"/>
        <w:jc w:val="both"/>
        <w:rPr>
          <w:b/>
          <w:lang w:eastAsia="ar-SA"/>
        </w:rPr>
      </w:pPr>
      <w:r w:rsidRPr="00660182">
        <w:rPr>
          <w:b/>
          <w:lang w:eastAsia="ar-SA"/>
        </w:rPr>
        <w:t xml:space="preserve">La décision communiquée par </w:t>
      </w:r>
      <w:r w:rsidR="00FA24C1" w:rsidRPr="00660182">
        <w:rPr>
          <w:b/>
          <w:lang w:eastAsia="ar-SA"/>
        </w:rPr>
        <w:t xml:space="preserve">l’EP </w:t>
      </w:r>
      <w:r w:rsidR="008152FA" w:rsidRPr="00660182">
        <w:rPr>
          <w:b/>
          <w:lang w:eastAsia="ar-SA"/>
        </w:rPr>
        <w:t xml:space="preserve">sur la demande de </w:t>
      </w:r>
      <w:proofErr w:type="spellStart"/>
      <w:r w:rsidR="008152FA" w:rsidRPr="00660182">
        <w:rPr>
          <w:b/>
          <w:lang w:eastAsia="ar-SA"/>
        </w:rPr>
        <w:t>recall</w:t>
      </w:r>
      <w:proofErr w:type="spellEnd"/>
      <w:r w:rsidR="00C05A20" w:rsidRPr="00660182">
        <w:rPr>
          <w:b/>
          <w:lang w:eastAsia="ar-SA"/>
        </w:rPr>
        <w:t>/rappel</w:t>
      </w:r>
      <w:r w:rsidR="008152FA" w:rsidRPr="00660182">
        <w:rPr>
          <w:b/>
          <w:lang w:eastAsia="ar-SA"/>
        </w:rPr>
        <w:t xml:space="preserve"> finalise le sort du virement initial</w:t>
      </w:r>
      <w:r w:rsidRPr="00660182">
        <w:rPr>
          <w:b/>
          <w:lang w:eastAsia="ar-SA"/>
        </w:rPr>
        <w:t xml:space="preserve"> du point de vue de </w:t>
      </w:r>
      <w:r w:rsidR="006E5A9A" w:rsidRPr="00660182">
        <w:rPr>
          <w:b/>
          <w:lang w:eastAsia="ar-SA"/>
        </w:rPr>
        <w:t xml:space="preserve">l’institution financière </w:t>
      </w:r>
      <w:r w:rsidRPr="00660182">
        <w:rPr>
          <w:b/>
          <w:lang w:eastAsia="ar-SA"/>
        </w:rPr>
        <w:t xml:space="preserve">initiatrice </w:t>
      </w:r>
      <w:r w:rsidR="00C1664A" w:rsidRPr="00660182">
        <w:rPr>
          <w:b/>
          <w:lang w:eastAsia="ar-SA"/>
        </w:rPr>
        <w:t>(</w:t>
      </w:r>
      <w:r w:rsidR="005F73A5" w:rsidRPr="00660182">
        <w:rPr>
          <w:b/>
          <w:lang w:eastAsia="ar-SA"/>
        </w:rPr>
        <w:t>ARKEA</w:t>
      </w:r>
      <w:r w:rsidR="00C1664A" w:rsidRPr="00660182">
        <w:rPr>
          <w:b/>
          <w:lang w:eastAsia="ar-SA"/>
        </w:rPr>
        <w:t xml:space="preserve">) </w:t>
      </w:r>
      <w:r w:rsidR="006E5A9A" w:rsidRPr="00660182">
        <w:rPr>
          <w:b/>
          <w:lang w:eastAsia="ar-SA"/>
        </w:rPr>
        <w:t xml:space="preserve">et de l’institution financière </w:t>
      </w:r>
      <w:r w:rsidRPr="00660182">
        <w:rPr>
          <w:b/>
          <w:lang w:eastAsia="ar-SA"/>
        </w:rPr>
        <w:t>bénéficiaire</w:t>
      </w:r>
      <w:r w:rsidR="00C1664A" w:rsidRPr="00660182">
        <w:rPr>
          <w:b/>
          <w:lang w:eastAsia="ar-SA"/>
        </w:rPr>
        <w:t xml:space="preserve"> (l’EP </w:t>
      </w:r>
      <w:r w:rsidR="005F73A5" w:rsidRPr="00660182">
        <w:rPr>
          <w:b/>
          <w:lang w:eastAsia="ar-SA"/>
        </w:rPr>
        <w:t>MONEXT</w:t>
      </w:r>
      <w:r w:rsidR="00C1664A" w:rsidRPr="00660182">
        <w:rPr>
          <w:b/>
          <w:lang w:eastAsia="ar-SA"/>
        </w:rPr>
        <w:t>)</w:t>
      </w:r>
      <w:r w:rsidRPr="00660182">
        <w:rPr>
          <w:b/>
          <w:lang w:eastAsia="ar-SA"/>
        </w:rPr>
        <w:t>.</w:t>
      </w:r>
    </w:p>
    <w:p w:rsidR="007A707D" w:rsidRPr="00660182" w:rsidRDefault="007A707D" w:rsidP="009725B7">
      <w:pPr>
        <w:jc w:val="both"/>
        <w:rPr>
          <w:b/>
          <w:lang w:eastAsia="ar-SA"/>
        </w:rPr>
      </w:pPr>
      <w:r w:rsidRPr="00660182">
        <w:rPr>
          <w:b/>
          <w:lang w:eastAsia="ar-SA"/>
        </w:rPr>
        <w:br w:type="page"/>
      </w:r>
    </w:p>
    <w:p w:rsidR="00CA28BA" w:rsidRPr="00660182" w:rsidRDefault="004328C9" w:rsidP="009725B7">
      <w:pPr>
        <w:pStyle w:val="Titre2"/>
        <w:jc w:val="both"/>
        <w:rPr>
          <w:rFonts w:asciiTheme="minorHAnsi" w:hAnsiTheme="minorHAnsi"/>
        </w:rPr>
      </w:pPr>
      <w:bookmarkStart w:id="26" w:name="_Toc38030751"/>
      <w:r w:rsidRPr="00660182">
        <w:rPr>
          <w:rFonts w:asciiTheme="minorHAnsi" w:hAnsiTheme="minorHAnsi"/>
        </w:rPr>
        <w:lastRenderedPageBreak/>
        <w:t xml:space="preserve">PACS.028 </w:t>
      </w:r>
      <w:r w:rsidR="00660182">
        <w:rPr>
          <w:rFonts w:asciiTheme="minorHAnsi" w:hAnsiTheme="minorHAnsi"/>
        </w:rPr>
        <w:t xml:space="preserve">- </w:t>
      </w:r>
      <w:r w:rsidR="00996380" w:rsidRPr="00660182">
        <w:rPr>
          <w:rFonts w:asciiTheme="minorHAnsi" w:hAnsiTheme="minorHAnsi"/>
        </w:rPr>
        <w:t>Demande du statut </w:t>
      </w:r>
      <w:r w:rsidR="00E30EDB" w:rsidRPr="00660182">
        <w:rPr>
          <w:rFonts w:asciiTheme="minorHAnsi" w:hAnsiTheme="minorHAnsi"/>
        </w:rPr>
        <w:t xml:space="preserve">RRO </w:t>
      </w:r>
      <w:r w:rsidR="00C72B42" w:rsidRPr="00660182">
        <w:rPr>
          <w:rFonts w:asciiTheme="minorHAnsi" w:hAnsiTheme="minorHAnsi"/>
        </w:rPr>
        <w:t>(</w:t>
      </w:r>
      <w:proofErr w:type="spellStart"/>
      <w:r w:rsidR="00CA28BA" w:rsidRPr="00660182">
        <w:rPr>
          <w:rFonts w:asciiTheme="minorHAnsi" w:hAnsiTheme="minorHAnsi"/>
        </w:rPr>
        <w:t>Request</w:t>
      </w:r>
      <w:proofErr w:type="spellEnd"/>
      <w:r w:rsidR="00CA28BA" w:rsidRPr="00660182">
        <w:rPr>
          <w:rFonts w:asciiTheme="minorHAnsi" w:hAnsiTheme="minorHAnsi"/>
        </w:rPr>
        <w:t xml:space="preserve"> for </w:t>
      </w:r>
      <w:proofErr w:type="spellStart"/>
      <w:r w:rsidR="00CA28BA" w:rsidRPr="00660182">
        <w:rPr>
          <w:rFonts w:asciiTheme="minorHAnsi" w:hAnsiTheme="minorHAnsi"/>
        </w:rPr>
        <w:t>Status</w:t>
      </w:r>
      <w:proofErr w:type="spellEnd"/>
      <w:r w:rsidR="00E30EDB" w:rsidRPr="00660182">
        <w:rPr>
          <w:rFonts w:asciiTheme="minorHAnsi" w:hAnsiTheme="minorHAnsi"/>
        </w:rPr>
        <w:t xml:space="preserve"> on a </w:t>
      </w:r>
      <w:proofErr w:type="spellStart"/>
      <w:r w:rsidR="00E30EDB" w:rsidRPr="00660182">
        <w:rPr>
          <w:rFonts w:asciiTheme="minorHAnsi" w:hAnsiTheme="minorHAnsi"/>
        </w:rPr>
        <w:t>Request</w:t>
      </w:r>
      <w:proofErr w:type="spellEnd"/>
      <w:r w:rsidR="00E30EDB" w:rsidRPr="00660182">
        <w:rPr>
          <w:rFonts w:asciiTheme="minorHAnsi" w:hAnsiTheme="minorHAnsi"/>
        </w:rPr>
        <w:t xml:space="preserve"> for </w:t>
      </w:r>
      <w:proofErr w:type="spellStart"/>
      <w:r w:rsidR="00E30EDB" w:rsidRPr="00660182">
        <w:rPr>
          <w:rFonts w:asciiTheme="minorHAnsi" w:hAnsiTheme="minorHAnsi"/>
        </w:rPr>
        <w:t>Recall</w:t>
      </w:r>
      <w:proofErr w:type="spellEnd"/>
      <w:r w:rsidR="00E30EDB" w:rsidRPr="00660182">
        <w:rPr>
          <w:rFonts w:asciiTheme="minorHAnsi" w:hAnsiTheme="minorHAnsi"/>
        </w:rPr>
        <w:t xml:space="preserve"> by the </w:t>
      </w:r>
      <w:proofErr w:type="spellStart"/>
      <w:r w:rsidR="00E30EDB" w:rsidRPr="00660182">
        <w:rPr>
          <w:rFonts w:asciiTheme="minorHAnsi" w:hAnsiTheme="minorHAnsi"/>
        </w:rPr>
        <w:t>Originator</w:t>
      </w:r>
      <w:proofErr w:type="spellEnd"/>
      <w:r w:rsidR="00C72B42" w:rsidRPr="00660182">
        <w:rPr>
          <w:rFonts w:asciiTheme="minorHAnsi" w:hAnsiTheme="minorHAnsi"/>
        </w:rPr>
        <w:t>)</w:t>
      </w:r>
      <w:bookmarkEnd w:id="26"/>
    </w:p>
    <w:p w:rsidR="00592E8B" w:rsidRPr="00660182" w:rsidRDefault="00145849" w:rsidP="009725B7">
      <w:pPr>
        <w:pStyle w:val="Corpsdetexte"/>
        <w:jc w:val="both"/>
        <w:rPr>
          <w:lang w:eastAsia="ar-SA"/>
        </w:rPr>
      </w:pPr>
      <w:r w:rsidRPr="00660182"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91008" behindDoc="0" locked="0" layoutInCell="1" allowOverlap="1" wp14:anchorId="0D93274F" wp14:editId="6157A91C">
                <wp:simplePos x="0" y="0"/>
                <wp:positionH relativeFrom="column">
                  <wp:posOffset>110490</wp:posOffset>
                </wp:positionH>
                <wp:positionV relativeFrom="paragraph">
                  <wp:posOffset>182880</wp:posOffset>
                </wp:positionV>
                <wp:extent cx="4460875" cy="467995"/>
                <wp:effectExtent l="57150" t="38100" r="73025" b="103505"/>
                <wp:wrapNone/>
                <wp:docPr id="3" name="Groupe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60875" cy="467995"/>
                          <a:chOff x="0" y="0"/>
                          <a:chExt cx="4461105" cy="468000"/>
                        </a:xfrm>
                      </wpg:grpSpPr>
                      <wps:wsp>
                        <wps:cNvPr id="4" name="Rectangle à coins arrondis 4"/>
                        <wps:cNvSpPr/>
                        <wps:spPr>
                          <a:xfrm>
                            <a:off x="0" y="62345"/>
                            <a:ext cx="1315720" cy="3240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2"/>
                          </a:lnRef>
                          <a:fillRef idx="2">
                            <a:schemeClr val="accent2"/>
                          </a:fillRef>
                          <a:effectRef idx="1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145849">
                              <w:pPr>
                                <w:spacing w:line="240" w:lineRule="auto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>ARKEA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Rectangle à coins arrondis 5"/>
                        <wps:cNvSpPr/>
                        <wps:spPr>
                          <a:xfrm>
                            <a:off x="3096490" y="62345"/>
                            <a:ext cx="1364615" cy="3240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6"/>
                          </a:lnRef>
                          <a:fillRef idx="2">
                            <a:schemeClr val="accent6"/>
                          </a:fillRef>
                          <a:effectRef idx="1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145849"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EP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MONEXT</w:t>
                              </w: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Flèche droite 7"/>
                        <wps:cNvSpPr/>
                        <wps:spPr>
                          <a:xfrm>
                            <a:off x="1565563" y="0"/>
                            <a:ext cx="1343660" cy="468000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2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DD0A21" w:rsidRDefault="00D86D0B" w:rsidP="00145849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PACS.028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e 3" o:spid="_x0000_s1049" style="position:absolute;left:0;text-align:left;margin-left:8.7pt;margin-top:14.4pt;width:351.25pt;height:36.85pt;z-index:251691008" coordsize="44611,4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">
                <v:roundrect id="Rectangle à coins arrondis 4" o:spid="_x0000_s1050" style="position:absolute;top:623;width:13157;height:3240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Nie8IA&#10;AADaAAAADwAAAGRycy9kb3ducmV2LnhtbESPX2vCQBDE34V+h2MLfdNLi9WSeoZQEAoixT/g6za3&#10;TY7m9kJu1fjtvULBx2FmfsMsisG36kx9dIENPE8yUMRVsI5rA4f9avwGKgqyxTYwGbhShGL5MFpg&#10;bsOFt3TeSa0ShGOOBhqRLtc6Vg15jJPQESfvJ/QeJcm+1rbHS4L7Vr9k2Ux7dJwWGuzoo6Hqd3fy&#10;Bl6nTmbuK8yP8/Kgv20nLa83xjw9DuU7KKFB7uH/9qc1MIW/K+kG6O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E2J7wgAAANoAAAAPAAAAAAAAAAAAAAAAAJgCAABkcnMvZG93&#10;bnJldi54bWxQSwUGAAAAAAQABAD1AAAAhwMAAAAA&#10;" fillcolor="#dfa7a6 [1621]" strokecolor="#bc4542 [3045]">
                  <v:fill color2="#f5e4e4 [501]" rotate="t" angle="180" colors="0 #ffa2a1;22938f #ffbebd;1 #ffe5e5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145849">
                        <w:pPr>
                          <w:spacing w:line="240" w:lineRule="auto"/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>ARKEA</w:t>
                        </w:r>
                      </w:p>
                    </w:txbxContent>
                  </v:textbox>
                </v:roundrect>
                <v:roundrect id="Rectangle à coins arrondis 5" o:spid="_x0000_s1051" style="position:absolute;left:30964;top:623;width:13647;height:3240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ie/8QA&#10;AADaAAAADwAAAGRycy9kb3ducmV2LnhtbESP0WrCQBRE3wX/YblCX6TZtKBIdA1BKG19KdF+wDV7&#10;mw3N3o3ZrYl+fbdQ8HGYmTPMJh9tKy7U+8axgqckBUFcOd1wreDz+PK4AuEDssbWMSm4kod8O51s&#10;MNNu4JIuh1CLCGGfoQITQpdJ6StDFn3iOuLofbneYoiyr6XucYhw28rnNF1Kiw3HBYMd7QxV34cf&#10;q2DeFft5Wd6G99fFabTNudQfe6PUw2ws1iACjeEe/m+/aQUL+LsSb4D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Ynv/EAAAA2gAAAA8AAAAAAAAAAAAAAAAAmAIAAGRycy9k&#10;b3ducmV2LnhtbFBLBQYAAAAABAAEAPUAAACJAwAAAAA=&#10;" fillcolor="#fbcaa2 [1625]" strokecolor="#f68c36 [3049]">
                  <v:fill color2="#fdefe3 [505]" rotate="t" angle="180" colors="0 #ffbe86;22938f #ffd0aa;1 #ffebdb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145849"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 xml:space="preserve">EP </w:t>
                        </w:r>
                        <w:r>
                          <w:rPr>
                            <w:b/>
                            <w:sz w:val="24"/>
                          </w:rPr>
                          <w:t>MONEXT</w:t>
                        </w:r>
                        <w:r w:rsidRPr="007F57AE">
                          <w:rPr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oundrect>
                <v:shape id="Flèche droite 7" o:spid="_x0000_s1052" type="#_x0000_t13" style="position:absolute;left:15655;width:13437;height:46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/27sMA&#10;AADaAAAADwAAAGRycy9kb3ducmV2LnhtbESPQWvCQBSE74L/YXmCN93oQSW6ShUsFulB20tvz+xL&#10;Njb7NmS3Sfrvu4LQ4zAz3zCbXW8r0VLjS8cKZtMEBHHmdMmFgs+P42QFwgdkjZVjUvBLHnbb4WCD&#10;qXYdX6i9hkJECPsUFZgQ6lRKnxmy6KeuJo5e7hqLIcqmkLrBLsJtJedJspAWS44LBms6GMq+rz9W&#10;wbs+9/L+1h5f8698f7OnzppbodR41L+sQQTqw3/42T5pBUt4XIk3QG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Z/27sMAAADaAAAADwAAAAAAAAAAAAAAAACYAgAAZHJzL2Rv&#10;d25yZXYueG1sUEsFBgAAAAAEAAQA9QAAAIgDAAAAAA==&#10;" adj="17838" fillcolor="gray [1616]" strokecolor="black [3040]">
                  <v:fill color2="#d9d9d9 [496]" rotate="t" angle="180" colors="0 #bcbcbc;22938f #d0d0d0;1 #ededed" focus="100%" type="gradient"/>
                  <v:shadow on="t" color="black" opacity="24903f" origin=",.5" offset="0,.55556mm"/>
                  <v:textbox>
                    <w:txbxContent>
                      <w:p w:rsidR="00D86D0B" w:rsidRPr="00DD0A21" w:rsidRDefault="00D86D0B" w:rsidP="00145849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PACS.028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145849" w:rsidRPr="00660182" w:rsidRDefault="00145849" w:rsidP="009725B7">
      <w:pPr>
        <w:pStyle w:val="Corpsdetexte"/>
        <w:jc w:val="both"/>
        <w:rPr>
          <w:lang w:eastAsia="ar-SA"/>
        </w:rPr>
      </w:pPr>
    </w:p>
    <w:p w:rsidR="00145849" w:rsidRPr="00660182" w:rsidRDefault="00145849" w:rsidP="009725B7">
      <w:pPr>
        <w:pStyle w:val="Corpsdetexte"/>
        <w:jc w:val="both"/>
        <w:rPr>
          <w:lang w:eastAsia="ar-SA"/>
        </w:rPr>
      </w:pPr>
    </w:p>
    <w:tbl>
      <w:tblPr>
        <w:tblStyle w:val="Thmedutableau"/>
        <w:tblpPr w:leftFromText="141" w:rightFromText="141" w:vertAnchor="text" w:tblpX="675" w:tblpY="18"/>
        <w:tblW w:w="0" w:type="auto"/>
        <w:tblLook w:val="04A0" w:firstRow="1" w:lastRow="0" w:firstColumn="1" w:lastColumn="0" w:noHBand="0" w:noVBand="1"/>
      </w:tblPr>
      <w:tblGrid>
        <w:gridCol w:w="2802"/>
        <w:gridCol w:w="4677"/>
      </w:tblGrid>
      <w:tr w:rsidR="00145849" w:rsidRPr="00660182" w:rsidTr="009970D4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145849" w:rsidRPr="00660182" w:rsidRDefault="00145849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Origine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145849" w:rsidRPr="00660182" w:rsidRDefault="00145849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ARKEA</w:t>
            </w:r>
          </w:p>
        </w:tc>
      </w:tr>
      <w:tr w:rsidR="00145849" w:rsidRPr="00660182" w:rsidTr="009970D4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145849" w:rsidRPr="00660182" w:rsidRDefault="00145849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Destinataire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145849" w:rsidRPr="00660182" w:rsidRDefault="00145849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EP </w:t>
            </w:r>
            <w:r w:rsidR="005F73A5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MONEXT</w:t>
            </w:r>
          </w:p>
        </w:tc>
      </w:tr>
      <w:tr w:rsidR="00145849" w:rsidRPr="00660182" w:rsidTr="009970D4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145849" w:rsidRPr="00660182" w:rsidRDefault="00145849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Format fichier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145849" w:rsidRPr="00660182" w:rsidRDefault="00B65910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PACS.028.001.01</w:t>
            </w:r>
          </w:p>
        </w:tc>
      </w:tr>
      <w:tr w:rsidR="00145849" w:rsidRPr="00660182" w:rsidTr="009970D4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145849" w:rsidRPr="00660182" w:rsidRDefault="00C01456" w:rsidP="009725B7">
            <w:pPr>
              <w:pStyle w:val="Corpsdetexte"/>
              <w:ind w:left="-57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Nom message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145849" w:rsidRPr="00660182" w:rsidRDefault="009970D4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hAnsiTheme="minorHAnsi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RSU</w:t>
            </w:r>
          </w:p>
        </w:tc>
      </w:tr>
    </w:tbl>
    <w:p w:rsidR="00145849" w:rsidRPr="00660182" w:rsidRDefault="00145849" w:rsidP="009725B7">
      <w:pPr>
        <w:pStyle w:val="Corpsdetexte"/>
        <w:jc w:val="both"/>
        <w:rPr>
          <w:lang w:eastAsia="ar-SA"/>
        </w:rPr>
      </w:pPr>
    </w:p>
    <w:p w:rsidR="00145849" w:rsidRPr="00660182" w:rsidRDefault="00145849" w:rsidP="009725B7">
      <w:pPr>
        <w:pStyle w:val="Corpsdetexte"/>
        <w:jc w:val="both"/>
        <w:rPr>
          <w:lang w:eastAsia="ar-SA"/>
        </w:rPr>
      </w:pPr>
    </w:p>
    <w:p w:rsidR="00145849" w:rsidRPr="00660182" w:rsidRDefault="00145849" w:rsidP="009725B7">
      <w:pPr>
        <w:pStyle w:val="Corpsdetexte"/>
        <w:jc w:val="both"/>
        <w:rPr>
          <w:lang w:eastAsia="ar-SA"/>
        </w:rPr>
      </w:pPr>
    </w:p>
    <w:p w:rsidR="00145849" w:rsidRPr="00660182" w:rsidRDefault="00145849" w:rsidP="009725B7">
      <w:pPr>
        <w:pStyle w:val="Corpsdetexte"/>
        <w:jc w:val="both"/>
        <w:rPr>
          <w:lang w:eastAsia="ar-SA"/>
        </w:rPr>
      </w:pPr>
    </w:p>
    <w:p w:rsidR="00B65910" w:rsidRPr="00660182" w:rsidRDefault="00B65910" w:rsidP="009725B7">
      <w:pPr>
        <w:pStyle w:val="Corpsdetexte"/>
        <w:jc w:val="both"/>
        <w:rPr>
          <w:lang w:eastAsia="ar-SA"/>
        </w:rPr>
      </w:pPr>
      <w:r w:rsidRPr="00660182">
        <w:rPr>
          <w:lang w:eastAsia="ar-SA"/>
        </w:rPr>
        <w:t xml:space="preserve">Le message </w:t>
      </w:r>
      <w:r w:rsidR="005B2B12" w:rsidRPr="00660182">
        <w:rPr>
          <w:lang w:eastAsia="ar-SA"/>
        </w:rPr>
        <w:t>PACS</w:t>
      </w:r>
      <w:r w:rsidRPr="00660182">
        <w:rPr>
          <w:lang w:eastAsia="ar-SA"/>
        </w:rPr>
        <w:t xml:space="preserve">.028.001.01 </w:t>
      </w:r>
      <w:r w:rsidR="00660826" w:rsidRPr="00660182">
        <w:rPr>
          <w:lang w:eastAsia="ar-SA"/>
        </w:rPr>
        <w:t xml:space="preserve">est utilisé pour demander le statut d’un rappel. </w:t>
      </w:r>
    </w:p>
    <w:p w:rsidR="00006C18" w:rsidRPr="00660182" w:rsidRDefault="00006C18" w:rsidP="00006C18">
      <w:pPr>
        <w:pStyle w:val="Corpsdetexte"/>
        <w:jc w:val="both"/>
        <w:rPr>
          <w:b/>
          <w:u w:val="single"/>
        </w:rPr>
      </w:pPr>
      <w:r w:rsidRPr="00660182">
        <w:rPr>
          <w:b/>
          <w:u w:val="single"/>
        </w:rPr>
        <w:t xml:space="preserve">Règles fonctionnelles :  </w:t>
      </w:r>
    </w:p>
    <w:p w:rsidR="00006C18" w:rsidRDefault="00006C18" w:rsidP="00006C18">
      <w:pPr>
        <w:pStyle w:val="Corpsdetexte"/>
        <w:jc w:val="both"/>
        <w:rPr>
          <w:lang w:eastAsia="ar-SA"/>
        </w:rPr>
      </w:pPr>
      <w:r w:rsidRPr="00660182">
        <w:rPr>
          <w:lang w:eastAsia="ar-SA"/>
        </w:rPr>
        <w:t xml:space="preserve">Dans le cas </w:t>
      </w:r>
      <w:r w:rsidRPr="00660182">
        <w:rPr>
          <w:u w:val="single"/>
          <w:lang w:eastAsia="ar-SA"/>
        </w:rPr>
        <w:t>exceptionnel</w:t>
      </w:r>
      <w:r w:rsidRPr="00660182">
        <w:rPr>
          <w:lang w:eastAsia="ar-SA"/>
        </w:rPr>
        <w:t xml:space="preserve"> de non-réponse de l’EP MONEXT dans le délai de 15 jours ouvrables bancaires suivant la réception du rappel d’ARKEA, la dernière peut envoyer une demande de mise à jour du statut à l’EP MONEXT. </w:t>
      </w:r>
    </w:p>
    <w:p w:rsidR="00CF6E5C" w:rsidRPr="00660182" w:rsidRDefault="00CF6E5C" w:rsidP="00CF6E5C">
      <w:pPr>
        <w:pStyle w:val="Corpsdetexte"/>
        <w:spacing w:before="240"/>
        <w:jc w:val="both"/>
      </w:pPr>
      <w:r>
        <w:t>A la réception du PACS.028</w:t>
      </w:r>
      <w:r w:rsidRPr="00660182">
        <w:t xml:space="preserve"> : </w:t>
      </w:r>
    </w:p>
    <w:p w:rsidR="00CF6E5C" w:rsidRPr="00201569" w:rsidRDefault="00CF6E5C" w:rsidP="00CF6E5C">
      <w:pPr>
        <w:pStyle w:val="Corpsdetexte"/>
        <w:numPr>
          <w:ilvl w:val="0"/>
          <w:numId w:val="42"/>
        </w:numPr>
        <w:jc w:val="both"/>
      </w:pPr>
      <w:r>
        <w:t>L</w:t>
      </w:r>
      <w:r w:rsidRPr="00660182">
        <w:t>’</w:t>
      </w:r>
      <w:proofErr w:type="spellStart"/>
      <w:r w:rsidRPr="00660182">
        <w:t>EP.Production</w:t>
      </w:r>
      <w:proofErr w:type="spellEnd"/>
      <w:r w:rsidRPr="00660182">
        <w:t xml:space="preserve"> envoie à l’</w:t>
      </w:r>
      <w:proofErr w:type="spellStart"/>
      <w:r w:rsidRPr="00660182">
        <w:t>EP.Ingénierie</w:t>
      </w:r>
      <w:proofErr w:type="spellEnd"/>
      <w:r w:rsidRPr="00660182">
        <w:t xml:space="preserve"> l’alerte</w:t>
      </w:r>
      <w:r>
        <w:t xml:space="preserve"> technique</w:t>
      </w:r>
      <w:r w:rsidRPr="00660182">
        <w:t xml:space="preserve"> </w:t>
      </w:r>
      <w:r>
        <w:t>de s</w:t>
      </w:r>
      <w:r w:rsidRPr="00201569">
        <w:t>évérité</w:t>
      </w:r>
      <w:r>
        <w:t xml:space="preserve"> </w:t>
      </w:r>
      <w:r w:rsidRPr="00780E19">
        <w:rPr>
          <w:highlight w:val="yellow"/>
        </w:rPr>
        <w:t xml:space="preserve">(à </w:t>
      </w:r>
      <w:proofErr w:type="spellStart"/>
      <w:r w:rsidRPr="00780E19">
        <w:rPr>
          <w:highlight w:val="yellow"/>
        </w:rPr>
        <w:t>confimer</w:t>
      </w:r>
      <w:proofErr w:type="spellEnd"/>
      <w:r w:rsidRPr="00780E19">
        <w:rPr>
          <w:highlight w:val="yellow"/>
        </w:rPr>
        <w:t>).</w:t>
      </w:r>
      <w:r w:rsidRPr="00201569">
        <w:t xml:space="preserve"> </w:t>
      </w:r>
    </w:p>
    <w:p w:rsidR="00CF6E5C" w:rsidRPr="00660182" w:rsidRDefault="00CF6E5C" w:rsidP="00006C18">
      <w:pPr>
        <w:pStyle w:val="Corpsdetexte"/>
        <w:numPr>
          <w:ilvl w:val="0"/>
          <w:numId w:val="42"/>
        </w:numPr>
        <w:jc w:val="both"/>
      </w:pPr>
      <w:r w:rsidRPr="00660182">
        <w:t xml:space="preserve">Une </w:t>
      </w:r>
      <w:r w:rsidRPr="00660182">
        <w:rPr>
          <w:color w:val="000000" w:themeColor="text1"/>
          <w:u w:val="single"/>
        </w:rPr>
        <w:t xml:space="preserve">alerte </w:t>
      </w:r>
      <w:r>
        <w:rPr>
          <w:color w:val="000000" w:themeColor="text1"/>
          <w:u w:val="single"/>
        </w:rPr>
        <w:t>fonctionnelle</w:t>
      </w:r>
      <w:r w:rsidRPr="00660182">
        <w:rPr>
          <w:color w:val="000000" w:themeColor="text1"/>
        </w:rPr>
        <w:t xml:space="preserve"> </w:t>
      </w:r>
      <w:r w:rsidRPr="00660182">
        <w:t>est envoyée au puits de données</w:t>
      </w:r>
      <w:r>
        <w:t xml:space="preserve"> </w:t>
      </w:r>
      <w:r w:rsidRPr="005759FD">
        <w:rPr>
          <w:highlight w:val="yellow"/>
        </w:rPr>
        <w:t>(à confirmer).</w:t>
      </w:r>
      <w:r w:rsidRPr="00660182">
        <w:t xml:space="preserve"> </w:t>
      </w:r>
    </w:p>
    <w:p w:rsidR="00B14E95" w:rsidRPr="00CF6E5C" w:rsidRDefault="00006C18" w:rsidP="00CF6E5C">
      <w:pPr>
        <w:pStyle w:val="Corpsdetexte"/>
        <w:spacing w:before="240"/>
        <w:jc w:val="both"/>
        <w:rPr>
          <w:bCs/>
        </w:rPr>
      </w:pPr>
      <w:r w:rsidRPr="00660182">
        <w:rPr>
          <w:lang w:eastAsia="ar-SA"/>
        </w:rPr>
        <w:t>L’EP MONEXT répond toujours par la réponse négative avec le message CAMT.</w:t>
      </w:r>
      <w:r w:rsidR="00B14E95">
        <w:rPr>
          <w:bCs/>
        </w:rPr>
        <w:t>029.001.03 qui a été utilisé pour la réponse négative au message de la d</w:t>
      </w:r>
      <w:r w:rsidR="00B14E95" w:rsidRPr="00B14E95">
        <w:t>emande de rappel par le donneur d’ordre  (</w:t>
      </w:r>
      <w:proofErr w:type="spellStart"/>
      <w:r w:rsidR="00B14E95" w:rsidRPr="00B14E95">
        <w:t>Request</w:t>
      </w:r>
      <w:proofErr w:type="spellEnd"/>
      <w:r w:rsidR="00B14E95" w:rsidRPr="00B14E95">
        <w:t xml:space="preserve"> for </w:t>
      </w:r>
      <w:proofErr w:type="spellStart"/>
      <w:r w:rsidR="00B14E95" w:rsidRPr="00B14E95">
        <w:t>Recall</w:t>
      </w:r>
      <w:proofErr w:type="spellEnd"/>
      <w:r w:rsidR="00B14E95" w:rsidRPr="00B14E95">
        <w:t xml:space="preserve"> by the </w:t>
      </w:r>
      <w:proofErr w:type="spellStart"/>
      <w:r w:rsidR="00B14E95" w:rsidRPr="00B14E95">
        <w:t>Originator</w:t>
      </w:r>
      <w:proofErr w:type="spellEnd"/>
      <w:r w:rsidR="00B14E95" w:rsidRPr="00B14E95">
        <w:t xml:space="preserve"> « RRO »)</w:t>
      </w:r>
      <w:r w:rsidR="00B14E95">
        <w:t>. Le même fichier est envoyé</w:t>
      </w:r>
      <w:r w:rsidR="00B14E95">
        <w:rPr>
          <w:bCs/>
        </w:rPr>
        <w:t xml:space="preserve">. </w:t>
      </w:r>
    </w:p>
    <w:p w:rsidR="00B14E95" w:rsidRDefault="00B14E95" w:rsidP="00CF6E5C">
      <w:pPr>
        <w:pStyle w:val="Corpsdetexte"/>
        <w:spacing w:before="240"/>
        <w:jc w:val="both"/>
        <w:rPr>
          <w:b/>
          <w:u w:val="single"/>
        </w:rPr>
      </w:pPr>
    </w:p>
    <w:p w:rsidR="00006C18" w:rsidRPr="00660182" w:rsidRDefault="00006C18" w:rsidP="00CF6E5C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 xml:space="preserve">Infos sur le </w:t>
      </w:r>
      <w:proofErr w:type="spellStart"/>
      <w:r w:rsidRPr="00660182">
        <w:rPr>
          <w:b/>
          <w:u w:val="single"/>
        </w:rPr>
        <w:t>mapping</w:t>
      </w:r>
      <w:proofErr w:type="spellEnd"/>
      <w:r w:rsidRPr="00660182">
        <w:rPr>
          <w:b/>
          <w:u w:val="single"/>
        </w:rPr>
        <w:t xml:space="preserve"> du </w:t>
      </w:r>
      <w:r w:rsidR="00A351C8" w:rsidRPr="00660182">
        <w:rPr>
          <w:b/>
          <w:u w:val="single"/>
        </w:rPr>
        <w:t xml:space="preserve">message PACS.028 : </w:t>
      </w:r>
    </w:p>
    <w:p w:rsidR="009E6C92" w:rsidRPr="00660182" w:rsidRDefault="00006C18" w:rsidP="00EE75D0">
      <w:pPr>
        <w:autoSpaceDE w:val="0"/>
        <w:autoSpaceDN w:val="0"/>
        <w:adjustRightInd w:val="0"/>
        <w:spacing w:after="0" w:line="360" w:lineRule="auto"/>
        <w:rPr>
          <w:lang w:eastAsia="ar-SA"/>
        </w:rPr>
      </w:pPr>
      <w:r w:rsidRPr="00660182">
        <w:rPr>
          <w:lang w:eastAsia="ar-SA"/>
        </w:rPr>
        <w:t>Le cas d'utilisation du message est déterminé par</w:t>
      </w:r>
      <w:r w:rsidR="009E6C92" w:rsidRPr="00660182">
        <w:rPr>
          <w:lang w:eastAsia="ar-SA"/>
        </w:rPr>
        <w:t> :</w:t>
      </w:r>
    </w:p>
    <w:p w:rsidR="009E6C92" w:rsidRPr="00660182" w:rsidRDefault="00006C18" w:rsidP="00EE75D0">
      <w:pPr>
        <w:pStyle w:val="Paragraphedeliste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ind w:left="714" w:hanging="357"/>
        <w:rPr>
          <w:lang w:eastAsia="ar-SA"/>
        </w:rPr>
      </w:pPr>
      <w:r w:rsidRPr="00660182">
        <w:rPr>
          <w:lang w:eastAsia="ar-SA"/>
        </w:rPr>
        <w:t>le 'Message Name</w:t>
      </w:r>
      <w:r w:rsidR="009E6C92" w:rsidRPr="00660182">
        <w:rPr>
          <w:lang w:eastAsia="ar-SA"/>
        </w:rPr>
        <w:t xml:space="preserve">' : </w:t>
      </w:r>
      <w:r w:rsidRPr="00660182">
        <w:rPr>
          <w:lang w:eastAsia="ar-SA"/>
        </w:rPr>
        <w:t xml:space="preserve"> 'pacs.028.001.01', </w:t>
      </w:r>
    </w:p>
    <w:p w:rsidR="009E6C92" w:rsidRPr="00660182" w:rsidRDefault="00006C18" w:rsidP="009E6C92">
      <w:pPr>
        <w:pStyle w:val="Paragraphedeliste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ind w:left="714" w:hanging="357"/>
        <w:rPr>
          <w:lang w:eastAsia="ar-SA"/>
        </w:rPr>
      </w:pPr>
      <w:r w:rsidRPr="00660182">
        <w:rPr>
          <w:lang w:eastAsia="ar-SA"/>
        </w:rPr>
        <w:t>le '</w:t>
      </w:r>
      <w:r w:rsidRPr="00660182">
        <w:t xml:space="preserve"> </w:t>
      </w:r>
      <w:r w:rsidRPr="00660182">
        <w:rPr>
          <w:lang w:eastAsia="ar-SA"/>
        </w:rPr>
        <w:t>Original Message Name Identification</w:t>
      </w:r>
      <w:r w:rsidR="009E6C92" w:rsidRPr="00660182">
        <w:rPr>
          <w:lang w:eastAsia="ar-SA"/>
        </w:rPr>
        <w:t xml:space="preserve">, </w:t>
      </w:r>
      <w:r w:rsidR="009E6C92" w:rsidRPr="00660182">
        <w:rPr>
          <w:i/>
        </w:rPr>
        <w:t>&lt;</w:t>
      </w:r>
      <w:proofErr w:type="spellStart"/>
      <w:r w:rsidR="009E6C92" w:rsidRPr="00660182">
        <w:rPr>
          <w:i/>
          <w:lang w:eastAsia="ar-SA"/>
        </w:rPr>
        <w:t>OrgnlMsgId</w:t>
      </w:r>
      <w:proofErr w:type="spellEnd"/>
      <w:r w:rsidR="009E6C92" w:rsidRPr="00660182">
        <w:rPr>
          <w:i/>
          <w:lang w:eastAsia="ar-SA"/>
        </w:rPr>
        <w:t>&gt;</w:t>
      </w:r>
      <w:r w:rsidRPr="00660182">
        <w:rPr>
          <w:lang w:eastAsia="ar-SA"/>
        </w:rPr>
        <w:t>’ défini par</w:t>
      </w:r>
      <w:r w:rsidRPr="00660182">
        <w:rPr>
          <w:i/>
          <w:lang w:eastAsia="ar-SA"/>
        </w:rPr>
        <w:t xml:space="preserve"> </w:t>
      </w:r>
      <w:r w:rsidR="009E6C92" w:rsidRPr="00660182">
        <w:rPr>
          <w:i/>
          <w:lang w:eastAsia="ar-SA"/>
        </w:rPr>
        <w:t>l’ID</w:t>
      </w:r>
      <w:r w:rsidR="009E6C92" w:rsidRPr="00660182">
        <w:rPr>
          <w:lang w:eastAsia="ar-SA"/>
        </w:rPr>
        <w:t xml:space="preserve"> du </w:t>
      </w:r>
      <w:r w:rsidRPr="00660182">
        <w:rPr>
          <w:lang w:eastAsia="ar-SA"/>
        </w:rPr>
        <w:t xml:space="preserve">'camt.056.001.01' </w:t>
      </w:r>
      <w:r w:rsidR="009E6C92" w:rsidRPr="00660182">
        <w:rPr>
          <w:lang w:eastAsia="ar-SA"/>
        </w:rPr>
        <w:t xml:space="preserve">associé. </w:t>
      </w:r>
    </w:p>
    <w:p w:rsidR="00EE75D0" w:rsidRPr="00660182" w:rsidRDefault="009E6C92" w:rsidP="00006C18">
      <w:pPr>
        <w:pStyle w:val="Corpsdetexte"/>
        <w:numPr>
          <w:ilvl w:val="0"/>
          <w:numId w:val="37"/>
        </w:numPr>
        <w:spacing w:line="360" w:lineRule="auto"/>
        <w:ind w:left="714" w:hanging="357"/>
        <w:jc w:val="both"/>
        <w:rPr>
          <w:lang w:eastAsia="ar-SA"/>
        </w:rPr>
      </w:pPr>
      <w:r w:rsidRPr="00660182">
        <w:rPr>
          <w:lang w:eastAsia="ar-SA"/>
        </w:rPr>
        <w:t>l'index 3.6 ‘Original Instruction Identification</w:t>
      </w:r>
      <w:r w:rsidRPr="00660182">
        <w:t>,</w:t>
      </w:r>
      <w:r w:rsidR="00EE75D0" w:rsidRPr="00660182">
        <w:t xml:space="preserve"> </w:t>
      </w:r>
      <w:r w:rsidRPr="00660182">
        <w:rPr>
          <w:i/>
        </w:rPr>
        <w:t>&lt;</w:t>
      </w:r>
      <w:proofErr w:type="spellStart"/>
      <w:r w:rsidRPr="00660182">
        <w:rPr>
          <w:i/>
          <w:lang w:eastAsia="ar-SA"/>
        </w:rPr>
        <w:t>OrgnlInstrId</w:t>
      </w:r>
      <w:proofErr w:type="spellEnd"/>
      <w:r w:rsidRPr="00660182">
        <w:rPr>
          <w:i/>
          <w:lang w:eastAsia="ar-SA"/>
        </w:rPr>
        <w:t>&gt;</w:t>
      </w:r>
      <w:r w:rsidRPr="00660182">
        <w:rPr>
          <w:lang w:eastAsia="ar-SA"/>
        </w:rPr>
        <w:t>’ doit être rempli avec ‘</w:t>
      </w:r>
      <w:proofErr w:type="spellStart"/>
      <w:r w:rsidRPr="00660182">
        <w:rPr>
          <w:lang w:eastAsia="ar-SA"/>
        </w:rPr>
        <w:t>Cancellation</w:t>
      </w:r>
      <w:proofErr w:type="spellEnd"/>
      <w:r w:rsidRPr="00660182">
        <w:rPr>
          <w:lang w:eastAsia="ar-SA"/>
        </w:rPr>
        <w:t xml:space="preserve"> Identification, </w:t>
      </w:r>
      <w:r w:rsidRPr="00660182">
        <w:rPr>
          <w:i/>
          <w:lang w:eastAsia="ar-SA"/>
        </w:rPr>
        <w:t>&lt;</w:t>
      </w:r>
      <w:proofErr w:type="spellStart"/>
      <w:r w:rsidRPr="00660182">
        <w:rPr>
          <w:i/>
          <w:lang w:eastAsia="ar-SA"/>
        </w:rPr>
        <w:t>CxlId</w:t>
      </w:r>
      <w:proofErr w:type="spellEnd"/>
      <w:r w:rsidRPr="00660182">
        <w:rPr>
          <w:i/>
          <w:lang w:eastAsia="ar-SA"/>
        </w:rPr>
        <w:t>&gt;</w:t>
      </w:r>
      <w:r w:rsidRPr="00660182">
        <w:rPr>
          <w:lang w:eastAsia="ar-SA"/>
        </w:rPr>
        <w:t xml:space="preserve">’ du fichier de rappel camt.056 associé. </w:t>
      </w:r>
    </w:p>
    <w:p w:rsidR="00006C18" w:rsidRPr="00660182" w:rsidRDefault="00006C18" w:rsidP="00EE75D0">
      <w:pPr>
        <w:pStyle w:val="Corpsdetexte"/>
        <w:numPr>
          <w:ilvl w:val="0"/>
          <w:numId w:val="37"/>
        </w:numPr>
        <w:spacing w:line="360" w:lineRule="auto"/>
        <w:jc w:val="both"/>
        <w:rPr>
          <w:lang w:eastAsia="ar-SA"/>
        </w:rPr>
      </w:pPr>
      <w:r w:rsidRPr="00660182">
        <w:rPr>
          <w:bCs/>
        </w:rPr>
        <w:t>Les éléments de message sous «Original Transaction Reference</w:t>
      </w:r>
      <w:r w:rsidR="00EE75D0" w:rsidRPr="00660182">
        <w:rPr>
          <w:bCs/>
        </w:rPr>
        <w:t xml:space="preserve">, </w:t>
      </w:r>
      <w:r w:rsidR="00EE75D0" w:rsidRPr="00660182">
        <w:rPr>
          <w:bCs/>
          <w:i/>
        </w:rPr>
        <w:t>&lt;</w:t>
      </w:r>
      <w:proofErr w:type="spellStart"/>
      <w:r w:rsidR="00EE75D0" w:rsidRPr="00660182">
        <w:rPr>
          <w:bCs/>
          <w:i/>
        </w:rPr>
        <w:t>OrgnlTxRef</w:t>
      </w:r>
      <w:proofErr w:type="spellEnd"/>
      <w:r w:rsidR="00EE75D0" w:rsidRPr="00660182">
        <w:rPr>
          <w:bCs/>
          <w:i/>
        </w:rPr>
        <w:t>&gt;</w:t>
      </w:r>
      <w:r w:rsidRPr="00660182">
        <w:rPr>
          <w:bCs/>
        </w:rPr>
        <w:t>’ sont basés sur les attributs DS-02.</w:t>
      </w:r>
    </w:p>
    <w:p w:rsidR="00716190" w:rsidRPr="00660182" w:rsidRDefault="006F599B" w:rsidP="009725B7">
      <w:pPr>
        <w:pStyle w:val="Titre1"/>
        <w:jc w:val="both"/>
        <w:rPr>
          <w:rFonts w:asciiTheme="minorHAnsi" w:hAnsiTheme="minorHAnsi"/>
        </w:rPr>
      </w:pPr>
      <w:bookmarkStart w:id="27" w:name="_Toc38030752"/>
      <w:r w:rsidRPr="00660182">
        <w:rPr>
          <w:rFonts w:asciiTheme="minorHAnsi" w:hAnsiTheme="minorHAnsi"/>
        </w:rPr>
        <w:lastRenderedPageBreak/>
        <w:t>OUTGOING</w:t>
      </w:r>
      <w:bookmarkEnd w:id="27"/>
    </w:p>
    <w:p w:rsidR="002B2D48" w:rsidRPr="00660182" w:rsidRDefault="002B2D48" w:rsidP="005D7192">
      <w:pPr>
        <w:pStyle w:val="Corpsdetexte"/>
        <w:spacing w:before="240"/>
        <w:jc w:val="both"/>
      </w:pPr>
      <w:r w:rsidRPr="00660182">
        <w:t xml:space="preserve">Tous les fichiers </w:t>
      </w:r>
      <w:r w:rsidR="00706641" w:rsidRPr="00660182">
        <w:t xml:space="preserve">entrant et sortant </w:t>
      </w:r>
      <w:r w:rsidRPr="00660182">
        <w:t xml:space="preserve">doivent être envoyés </w:t>
      </w:r>
      <w:r w:rsidR="005B755C">
        <w:t>au puits de données</w:t>
      </w:r>
      <w:r w:rsidR="005B755C" w:rsidRPr="00660182">
        <w:t xml:space="preserve"> </w:t>
      </w:r>
      <w:r w:rsidRPr="00660182">
        <w:t xml:space="preserve">pour l’archivage et les </w:t>
      </w:r>
      <w:proofErr w:type="spellStart"/>
      <w:r w:rsidRPr="00660182">
        <w:t>reportings</w:t>
      </w:r>
      <w:proofErr w:type="spellEnd"/>
      <w:r w:rsidRPr="00660182">
        <w:t xml:space="preserve">. </w:t>
      </w:r>
    </w:p>
    <w:p w:rsidR="00635EA0" w:rsidRPr="00660182" w:rsidRDefault="004328C9" w:rsidP="009725B7">
      <w:pPr>
        <w:pStyle w:val="Titre2"/>
        <w:spacing w:before="360"/>
        <w:ind w:left="578" w:hanging="578"/>
        <w:jc w:val="both"/>
        <w:rPr>
          <w:rFonts w:asciiTheme="minorHAnsi" w:hAnsiTheme="minorHAnsi"/>
        </w:rPr>
      </w:pPr>
      <w:bookmarkStart w:id="28" w:name="_Toc38030753"/>
      <w:bookmarkEnd w:id="17"/>
      <w:bookmarkEnd w:id="18"/>
      <w:r w:rsidRPr="00660182">
        <w:rPr>
          <w:rFonts w:asciiTheme="minorHAnsi" w:hAnsiTheme="minorHAnsi"/>
        </w:rPr>
        <w:t xml:space="preserve">PACS.008 </w:t>
      </w:r>
      <w:r w:rsidR="00660182" w:rsidRPr="00660182">
        <w:rPr>
          <w:rFonts w:asciiTheme="minorHAnsi" w:hAnsiTheme="minorHAnsi"/>
        </w:rPr>
        <w:t xml:space="preserve">- </w:t>
      </w:r>
      <w:r w:rsidR="005D5BE2" w:rsidRPr="00660182">
        <w:rPr>
          <w:rFonts w:asciiTheme="minorHAnsi" w:hAnsiTheme="minorHAnsi"/>
        </w:rPr>
        <w:t xml:space="preserve">Virement sortant – Cash out (SCT </w:t>
      </w:r>
      <w:proofErr w:type="spellStart"/>
      <w:r w:rsidR="005D5BE2" w:rsidRPr="00660182">
        <w:rPr>
          <w:rFonts w:asciiTheme="minorHAnsi" w:hAnsiTheme="minorHAnsi"/>
        </w:rPr>
        <w:t>outgoing</w:t>
      </w:r>
      <w:proofErr w:type="spellEnd"/>
      <w:r w:rsidR="005D5BE2" w:rsidRPr="00660182">
        <w:rPr>
          <w:rFonts w:asciiTheme="minorHAnsi" w:hAnsiTheme="minorHAnsi"/>
        </w:rPr>
        <w:t>)</w:t>
      </w:r>
      <w:bookmarkEnd w:id="28"/>
    </w:p>
    <w:p w:rsidR="00FF555D" w:rsidRPr="00660182" w:rsidRDefault="00CC1F8F" w:rsidP="009725B7">
      <w:pPr>
        <w:pStyle w:val="Corpsdetexte"/>
        <w:jc w:val="both"/>
        <w:rPr>
          <w:lang w:eastAsia="ar-SA"/>
        </w:rPr>
      </w:pPr>
      <w:r w:rsidRPr="00660182"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80768" behindDoc="0" locked="0" layoutInCell="1" allowOverlap="1" wp14:anchorId="7AFF85D6" wp14:editId="37BE6DCF">
                <wp:simplePos x="0" y="0"/>
                <wp:positionH relativeFrom="column">
                  <wp:posOffset>414655</wp:posOffset>
                </wp:positionH>
                <wp:positionV relativeFrom="paragraph">
                  <wp:posOffset>148590</wp:posOffset>
                </wp:positionV>
                <wp:extent cx="4293870" cy="467995"/>
                <wp:effectExtent l="57150" t="38100" r="68580" b="103505"/>
                <wp:wrapNone/>
                <wp:docPr id="37" name="Groupe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93870" cy="467995"/>
                          <a:chOff x="0" y="0"/>
                          <a:chExt cx="4294447" cy="468000"/>
                        </a:xfrm>
                      </wpg:grpSpPr>
                      <wps:wsp>
                        <wps:cNvPr id="38" name="Rectangle à coins arrondis 38"/>
                        <wps:cNvSpPr/>
                        <wps:spPr>
                          <a:xfrm>
                            <a:off x="2978727" y="62346"/>
                            <a:ext cx="1315720" cy="32385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2"/>
                          </a:lnRef>
                          <a:fillRef idx="2">
                            <a:schemeClr val="accent2"/>
                          </a:fillRef>
                          <a:effectRef idx="1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C67CAE" w:rsidRDefault="00D86D0B" w:rsidP="00CC1F8F">
                              <w:pPr>
                                <w:spacing w:line="240" w:lineRule="auto"/>
                                <w:jc w:val="center"/>
                                <w:rPr>
                                  <w:b/>
                                  <w:sz w:val="28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>ARKEA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Rectangle à coins arrondis 39"/>
                        <wps:cNvSpPr/>
                        <wps:spPr>
                          <a:xfrm>
                            <a:off x="0" y="62346"/>
                            <a:ext cx="1364615" cy="32385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6"/>
                          </a:lnRef>
                          <a:fillRef idx="2">
                            <a:schemeClr val="accent6"/>
                          </a:fillRef>
                          <a:effectRef idx="1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CC1F8F"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EP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MONEXT</w:t>
                              </w: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Flèche droite 40"/>
                        <wps:cNvSpPr/>
                        <wps:spPr>
                          <a:xfrm>
                            <a:off x="1510145" y="0"/>
                            <a:ext cx="1343660" cy="468000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2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E75B09" w:rsidRDefault="00D86D0B" w:rsidP="00CC1F8F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PACS.008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e 37" o:spid="_x0000_s1053" style="position:absolute;left:0;text-align:left;margin-left:32.65pt;margin-top:11.7pt;width:338.1pt;height:36.85pt;z-index:251680768" coordsize="42944,4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">
                <v:roundrect id="Rectangle à coins arrondis 38" o:spid="_x0000_s1054" style="position:absolute;left:29787;top:623;width:13157;height:3238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HgucAA&#10;AADbAAAADwAAAGRycy9kb3ducmV2LnhtbERPS2vCQBC+C/0PyxS8mU3rq6RZRQoFQYpohV6n2Wmy&#10;NDsbslON/757EDx+fO9yPfhWnamPLrCBpywHRVwF67g2cPp8n7yAioJssQ1MBq4UYb16GJVY2HDh&#10;A52PUqsUwrFAA41IV2gdq4Y8xix0xIn7Cb1HSbCvte3xksJ9q5/zfKE9Ok4NDXb01lD1e/zzBuYz&#10;Jwu3D8uv5eakv20nLe8+jBk/DptXUEKD3MU399YamKax6Uv6AXr1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IHgucAAAADbAAAADwAAAAAAAAAAAAAAAACYAgAAZHJzL2Rvd25y&#10;ZXYueG1sUEsFBgAAAAAEAAQA9QAAAIUDAAAAAA==&#10;" fillcolor="#dfa7a6 [1621]" strokecolor="#bc4542 [3045]">
                  <v:fill color2="#f5e4e4 [501]" rotate="t" angle="180" colors="0 #ffa2a1;22938f #ffbebd;1 #ffe5e5" focus="100%" type="gradient"/>
                  <v:shadow on="t" color="black" opacity="24903f" origin=",.5" offset="0,.55556mm"/>
                  <v:textbox>
                    <w:txbxContent>
                      <w:p w:rsidR="00D86D0B" w:rsidRPr="00C67CAE" w:rsidRDefault="00D86D0B" w:rsidP="00CC1F8F">
                        <w:pPr>
                          <w:spacing w:line="240" w:lineRule="auto"/>
                          <w:jc w:val="center"/>
                          <w:rPr>
                            <w:b/>
                            <w:sz w:val="28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>ARKEA</w:t>
                        </w:r>
                      </w:p>
                    </w:txbxContent>
                  </v:textbox>
                </v:roundrect>
                <v:roundrect id="Rectangle à coins arrondis 39" o:spid="_x0000_s1055" style="position:absolute;top:623;width:13646;height:3238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EydcUA&#10;AADbAAAADwAAAGRycy9kb3ducmV2LnhtbESP0WrCQBRE3wv9h+UW+iJ1Y6VSU1cRQaq+lEQ/4DZ7&#10;zQazd2N2a9J+vSsIfRxm5gwzW/S2FhdqfeVYwWiYgCAunK64VHDYr1/eQfiArLF2TAp+ycNi/vgw&#10;w1S7jjO65KEUEcI+RQUmhCaV0heGLPqha4ijd3StxRBlW0rdYhfhtpavSTKRFiuOCwYbWhkqTvmP&#10;VTBolrtBlv1128+3795W50x/7YxSz0/98gNEoD78h+/tjVYwnsLtS/wBcn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ITJ1xQAAANsAAAAPAAAAAAAAAAAAAAAAAJgCAABkcnMv&#10;ZG93bnJldi54bWxQSwUGAAAAAAQABAD1AAAAigMAAAAA&#10;" fillcolor="#fbcaa2 [1625]" strokecolor="#f68c36 [3049]">
                  <v:fill color2="#fdefe3 [505]" rotate="t" angle="180" colors="0 #ffbe86;22938f #ffd0aa;1 #ffebdb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CC1F8F"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 xml:space="preserve">EP </w:t>
                        </w:r>
                        <w:r>
                          <w:rPr>
                            <w:b/>
                            <w:sz w:val="24"/>
                          </w:rPr>
                          <w:t>MONEXT</w:t>
                        </w:r>
                        <w:r w:rsidRPr="007F57AE">
                          <w:rPr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oundrect>
                <v:shape id="Flèche droite 40" o:spid="_x0000_s1056" type="#_x0000_t13" style="position:absolute;left:15101;width:13437;height:46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XNosEA&#10;AADbAAAADwAAAGRycy9kb3ducmV2LnhtbERPz2vCMBS+D/wfwhO8zVQRGZ1RVFAU2WF1l92ezWvT&#10;2byUJrb1v18Ogx0/vt+rzWBr0VHrK8cKZtMEBHHudMWlgq/r4fUNhA/IGmvHpOBJHjbr0csKU+16&#10;/qQuC6WIIexTVGBCaFIpfW7Iop+6hjhyhWsthgjbUuoW+xhuazlPkqW0WHFsMNjQ3lB+zx5WwYe+&#10;DPLn3B2OxXexu9lTb82tVGoyHrbvIAIN4V/85z5pBYu4Pn6JP0C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11zaLBAAAA2wAAAA8AAAAAAAAAAAAAAAAAmAIAAGRycy9kb3du&#10;cmV2LnhtbFBLBQYAAAAABAAEAPUAAACGAwAAAAA=&#10;" adj="17838" fillcolor="gray [1616]" strokecolor="black [3040]">
                  <v:fill color2="#d9d9d9 [496]" rotate="t" angle="180" colors="0 #bcbcbc;22938f #d0d0d0;1 #ededed" focus="100%" type="gradient"/>
                  <v:shadow on="t" color="black" opacity="24903f" origin=",.5" offset="0,.55556mm"/>
                  <v:textbox>
                    <w:txbxContent>
                      <w:p w:rsidR="00D86D0B" w:rsidRPr="00E75B09" w:rsidRDefault="00D86D0B" w:rsidP="00CC1F8F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PACS.008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CC1F8F" w:rsidRPr="00660182" w:rsidRDefault="00CC1F8F" w:rsidP="009725B7">
      <w:pPr>
        <w:pStyle w:val="Corpsdetexte"/>
        <w:jc w:val="both"/>
        <w:rPr>
          <w:lang w:eastAsia="ar-SA"/>
        </w:rPr>
      </w:pPr>
    </w:p>
    <w:p w:rsidR="00CC1F8F" w:rsidRPr="00660182" w:rsidRDefault="00CC1F8F" w:rsidP="009725B7">
      <w:pPr>
        <w:pStyle w:val="Corpsdetexte"/>
        <w:jc w:val="both"/>
        <w:rPr>
          <w:lang w:eastAsia="ar-SA"/>
        </w:rPr>
      </w:pPr>
    </w:p>
    <w:tbl>
      <w:tblPr>
        <w:tblStyle w:val="Thmedutableau"/>
        <w:tblpPr w:leftFromText="141" w:rightFromText="141" w:vertAnchor="text" w:tblpX="675" w:tblpY="18"/>
        <w:tblW w:w="0" w:type="auto"/>
        <w:tblLook w:val="04A0" w:firstRow="1" w:lastRow="0" w:firstColumn="1" w:lastColumn="0" w:noHBand="0" w:noVBand="1"/>
      </w:tblPr>
      <w:tblGrid>
        <w:gridCol w:w="2802"/>
        <w:gridCol w:w="4677"/>
      </w:tblGrid>
      <w:tr w:rsidR="00CC1F8F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CC1F8F" w:rsidRPr="00660182" w:rsidRDefault="00CC1F8F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Origine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CC1F8F" w:rsidRPr="00660182" w:rsidRDefault="00CC1F8F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EP </w:t>
            </w:r>
            <w:r w:rsidR="005F73A5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MONEXT</w:t>
            </w: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CC1F8F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CC1F8F" w:rsidRPr="00660182" w:rsidRDefault="00CC1F8F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Destinataire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CC1F8F" w:rsidRPr="00660182" w:rsidRDefault="00CC1F8F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ARKEA</w:t>
            </w:r>
          </w:p>
        </w:tc>
      </w:tr>
      <w:tr w:rsidR="00CC1F8F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CC1F8F" w:rsidRPr="00660182" w:rsidRDefault="00CC1F8F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Format fichier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CC1F8F" w:rsidRPr="00660182" w:rsidRDefault="00BC7D83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PACS.008.001.02</w:t>
            </w:r>
          </w:p>
          <w:p w:rsidR="00CC1F8F" w:rsidRPr="00660182" w:rsidRDefault="00CC1F8F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C1F8F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CC1F8F" w:rsidRPr="00660182" w:rsidRDefault="00C01456" w:rsidP="009725B7">
            <w:pPr>
              <w:pStyle w:val="Corpsdetexte"/>
              <w:ind w:left="-57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Nom message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CC1F8F" w:rsidRPr="00660182" w:rsidRDefault="00CC1F8F" w:rsidP="009725B7">
            <w:pPr>
              <w:pStyle w:val="Corpsdetexte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SCT - PACS.008</w:t>
            </w:r>
          </w:p>
          <w:p w:rsidR="00CC1F8F" w:rsidRPr="00660182" w:rsidRDefault="00CC1F8F" w:rsidP="009725B7">
            <w:pPr>
              <w:pStyle w:val="Corpsdetexte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CC1F8F" w:rsidRPr="00660182" w:rsidRDefault="00CC1F8F" w:rsidP="009725B7">
      <w:pPr>
        <w:pStyle w:val="Corpsdetexte"/>
        <w:jc w:val="both"/>
        <w:rPr>
          <w:lang w:eastAsia="ar-SA"/>
        </w:rPr>
      </w:pPr>
    </w:p>
    <w:p w:rsidR="00CC1F8F" w:rsidRPr="00660182" w:rsidRDefault="00CC1F8F" w:rsidP="009725B7">
      <w:pPr>
        <w:pStyle w:val="Corpsdetexte"/>
        <w:jc w:val="both"/>
        <w:rPr>
          <w:lang w:eastAsia="ar-SA"/>
        </w:rPr>
      </w:pPr>
    </w:p>
    <w:p w:rsidR="00CC1F8F" w:rsidRPr="00660182" w:rsidRDefault="00CC1F8F" w:rsidP="009725B7">
      <w:pPr>
        <w:pStyle w:val="Corpsdetexte"/>
        <w:jc w:val="both"/>
        <w:rPr>
          <w:lang w:eastAsia="ar-SA"/>
        </w:rPr>
      </w:pPr>
    </w:p>
    <w:p w:rsidR="00CC1F8F" w:rsidRPr="00660182" w:rsidRDefault="00CC1F8F" w:rsidP="009725B7">
      <w:pPr>
        <w:pStyle w:val="Corpsdetexte"/>
        <w:jc w:val="both"/>
        <w:rPr>
          <w:lang w:eastAsia="ar-SA"/>
        </w:rPr>
      </w:pPr>
    </w:p>
    <w:p w:rsidR="00BC7D83" w:rsidRPr="00660182" w:rsidRDefault="00BC7D83" w:rsidP="009725B7">
      <w:pPr>
        <w:spacing w:before="150" w:after="0" w:line="240" w:lineRule="auto"/>
        <w:jc w:val="both"/>
      </w:pPr>
      <w:r w:rsidRPr="00660182">
        <w:t>Le message PACS.008.001.02 est utilisé pour le transfert de fonds entre institutions financières. Il est utilisé exclusivement dans l’espace interbancaire.</w:t>
      </w:r>
    </w:p>
    <w:p w:rsidR="00FF555D" w:rsidRPr="00660182" w:rsidRDefault="00FF555D" w:rsidP="009725B7">
      <w:pPr>
        <w:pStyle w:val="Corpsdetexte"/>
        <w:jc w:val="both"/>
        <w:rPr>
          <w:lang w:eastAsia="ar-SA"/>
        </w:rPr>
      </w:pPr>
    </w:p>
    <w:p w:rsidR="00BC7D83" w:rsidRPr="00660182" w:rsidRDefault="00BC7D83" w:rsidP="009725B7">
      <w:pPr>
        <w:pStyle w:val="Corpsdetexte"/>
        <w:jc w:val="both"/>
      </w:pPr>
      <w:r w:rsidRPr="00660182">
        <w:rPr>
          <w:b/>
          <w:u w:val="single"/>
        </w:rPr>
        <w:t>Règles fonctionnelles</w:t>
      </w:r>
      <w:r w:rsidRPr="00660182">
        <w:t xml:space="preserve"> : </w:t>
      </w:r>
    </w:p>
    <w:p w:rsidR="00BC7D83" w:rsidRPr="00660182" w:rsidRDefault="00BC7D83" w:rsidP="009725B7">
      <w:pPr>
        <w:pStyle w:val="Corpsdetexte"/>
        <w:jc w:val="both"/>
      </w:pPr>
      <w:r w:rsidRPr="00660182">
        <w:t xml:space="preserve">Un virement sortant est un mouvement débiteur sur le Compte de Règlement de l’EP </w:t>
      </w:r>
      <w:r w:rsidR="005F73A5" w:rsidRPr="00660182">
        <w:t>MONEXT</w:t>
      </w:r>
      <w:r w:rsidRPr="00660182">
        <w:t xml:space="preserve"> suite à </w:t>
      </w:r>
      <w:r w:rsidR="004C5E66" w:rsidRPr="00660182">
        <w:t>l’envoi d’</w:t>
      </w:r>
      <w:r w:rsidRPr="00660182">
        <w:t xml:space="preserve">un SCT </w:t>
      </w:r>
      <w:proofErr w:type="spellStart"/>
      <w:r w:rsidRPr="00660182">
        <w:t>outgoing</w:t>
      </w:r>
      <w:proofErr w:type="spellEnd"/>
      <w:r w:rsidRPr="00660182">
        <w:t xml:space="preserve">. </w:t>
      </w:r>
    </w:p>
    <w:p w:rsidR="00CC1F8F" w:rsidRPr="00660182" w:rsidRDefault="00664529" w:rsidP="009725B7">
      <w:pPr>
        <w:pStyle w:val="Corpsdetexte"/>
        <w:jc w:val="both"/>
      </w:pPr>
      <w:r w:rsidRPr="00660182">
        <w:t xml:space="preserve">Le moteur EP traite les fichiers SCT </w:t>
      </w:r>
      <w:proofErr w:type="spellStart"/>
      <w:r w:rsidRPr="00660182">
        <w:t>outgoing</w:t>
      </w:r>
      <w:proofErr w:type="spellEnd"/>
      <w:r w:rsidRPr="00660182">
        <w:t xml:space="preserve"> avec </w:t>
      </w:r>
      <w:r w:rsidR="00851366" w:rsidRPr="00660182">
        <w:t>la V</w:t>
      </w:r>
      <w:r w:rsidRPr="00660182">
        <w:t xml:space="preserve">acation </w:t>
      </w:r>
      <w:r w:rsidR="00851366" w:rsidRPr="00660182">
        <w:t>F</w:t>
      </w:r>
      <w:r w:rsidRPr="00660182">
        <w:t xml:space="preserve">inancière.  </w:t>
      </w:r>
    </w:p>
    <w:p w:rsidR="00FF555D" w:rsidRPr="00660182" w:rsidRDefault="00090C55" w:rsidP="009725B7">
      <w:pPr>
        <w:pStyle w:val="Titre2"/>
        <w:spacing w:before="360"/>
        <w:ind w:left="578" w:hanging="578"/>
        <w:jc w:val="both"/>
        <w:rPr>
          <w:rFonts w:asciiTheme="minorHAnsi" w:hAnsiTheme="minorHAnsi"/>
        </w:rPr>
      </w:pPr>
      <w:bookmarkStart w:id="29" w:name="_Toc38030754"/>
      <w:r w:rsidRPr="00660182">
        <w:rPr>
          <w:rFonts w:asciiTheme="minorHAnsi" w:hAnsiTheme="minorHAnsi"/>
        </w:rPr>
        <w:t xml:space="preserve">PACS.002 </w:t>
      </w:r>
      <w:r w:rsidR="00660182" w:rsidRPr="00660182">
        <w:rPr>
          <w:rFonts w:asciiTheme="minorHAnsi" w:hAnsiTheme="minorHAnsi"/>
        </w:rPr>
        <w:t xml:space="preserve">- </w:t>
      </w:r>
      <w:r w:rsidR="00D06A1A" w:rsidRPr="00660182">
        <w:rPr>
          <w:rFonts w:asciiTheme="minorHAnsi" w:hAnsiTheme="minorHAnsi"/>
        </w:rPr>
        <w:t xml:space="preserve">Rejet </w:t>
      </w:r>
      <w:r w:rsidR="00582D40" w:rsidRPr="00660182">
        <w:rPr>
          <w:rFonts w:asciiTheme="minorHAnsi" w:hAnsiTheme="minorHAnsi"/>
        </w:rPr>
        <w:t xml:space="preserve">total du </w:t>
      </w:r>
      <w:proofErr w:type="spellStart"/>
      <w:r w:rsidR="001C5072" w:rsidRPr="00660182">
        <w:rPr>
          <w:rFonts w:asciiTheme="minorHAnsi" w:hAnsiTheme="minorHAnsi"/>
        </w:rPr>
        <w:t>cash-out</w:t>
      </w:r>
      <w:proofErr w:type="spellEnd"/>
      <w:r w:rsidR="00582D40" w:rsidRPr="00660182">
        <w:rPr>
          <w:rFonts w:asciiTheme="minorHAnsi" w:hAnsiTheme="minorHAnsi"/>
        </w:rPr>
        <w:t xml:space="preserve"> </w:t>
      </w:r>
      <w:r w:rsidR="001C5072" w:rsidRPr="00660182">
        <w:rPr>
          <w:rFonts w:asciiTheme="minorHAnsi" w:hAnsiTheme="minorHAnsi"/>
        </w:rPr>
        <w:t>(PSR acquisition)</w:t>
      </w:r>
      <w:bookmarkEnd w:id="29"/>
    </w:p>
    <w:p w:rsidR="00CC1F8F" w:rsidRPr="00660182" w:rsidRDefault="00FE110C" w:rsidP="009725B7">
      <w:pPr>
        <w:pStyle w:val="Corpsdetexte"/>
        <w:jc w:val="both"/>
        <w:rPr>
          <w:lang w:eastAsia="ar-SA"/>
        </w:rPr>
      </w:pPr>
      <w:r w:rsidRPr="00660182"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84864" behindDoc="0" locked="0" layoutInCell="1" allowOverlap="1" wp14:anchorId="1F877CD6" wp14:editId="2BCCE108">
                <wp:simplePos x="0" y="0"/>
                <wp:positionH relativeFrom="column">
                  <wp:posOffset>365760</wp:posOffset>
                </wp:positionH>
                <wp:positionV relativeFrom="paragraph">
                  <wp:posOffset>172662</wp:posOffset>
                </wp:positionV>
                <wp:extent cx="4460875" cy="467995"/>
                <wp:effectExtent l="57150" t="38100" r="73025" b="103505"/>
                <wp:wrapNone/>
                <wp:docPr id="45" name="Groupe 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60875" cy="467995"/>
                          <a:chOff x="0" y="0"/>
                          <a:chExt cx="4461105" cy="468000"/>
                        </a:xfrm>
                      </wpg:grpSpPr>
                      <wps:wsp>
                        <wps:cNvPr id="46" name="Rectangle à coins arrondis 46"/>
                        <wps:cNvSpPr/>
                        <wps:spPr>
                          <a:xfrm>
                            <a:off x="0" y="62345"/>
                            <a:ext cx="1315720" cy="3240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2"/>
                          </a:lnRef>
                          <a:fillRef idx="2">
                            <a:schemeClr val="accent2"/>
                          </a:fillRef>
                          <a:effectRef idx="1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FE110C">
                              <w:pPr>
                                <w:spacing w:line="240" w:lineRule="auto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>ARKEA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Rectangle à coins arrondis 47"/>
                        <wps:cNvSpPr/>
                        <wps:spPr>
                          <a:xfrm>
                            <a:off x="3096490" y="62345"/>
                            <a:ext cx="1364615" cy="3240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6"/>
                          </a:lnRef>
                          <a:fillRef idx="2">
                            <a:schemeClr val="accent6"/>
                          </a:fillRef>
                          <a:effectRef idx="1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FE110C"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EP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MONEXT</w:t>
                              </w: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Flèche droite 48"/>
                        <wps:cNvSpPr/>
                        <wps:spPr>
                          <a:xfrm>
                            <a:off x="1565563" y="0"/>
                            <a:ext cx="1343660" cy="468000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2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DD0A21" w:rsidRDefault="00D86D0B" w:rsidP="00FE110C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PACS</w:t>
                              </w:r>
                              <w:r w:rsidRPr="00DD0A21">
                                <w:rPr>
                                  <w:b/>
                                </w:rPr>
                                <w:t>.0</w:t>
                              </w:r>
                              <w:r>
                                <w:rPr>
                                  <w:b/>
                                </w:rPr>
                                <w:t>02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e 45" o:spid="_x0000_s1057" style="position:absolute;left:0;text-align:left;margin-left:28.8pt;margin-top:13.6pt;width:351.25pt;height:36.85pt;z-index:251684864" coordsize="44611,4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">
                <v:roundrect id="Rectangle à coins arrondis 46" o:spid="_x0000_s1058" style="position:absolute;top:623;width:13157;height:3240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SiLcIA&#10;AADbAAAADwAAAGRycy9kb3ducmV2LnhtbESPUWvCQBCE3wv+h2OFvtVLRWOJniKCUChFqoKv29ya&#10;HM3thdyq6b/vCUIfh5n5hlmset+oK3XRBTbwOspAEZfBOq4MHA/blzdQUZAtNoHJwC9FWC0HTwss&#10;bLjxF133UqkE4ViggVqkLbSOZU0e4yi0xMk7h86jJNlV2nZ4S3Df6HGW5dqj47RQY0ubmsqf/cUb&#10;mE6c5G4XZqfZ+qi/bSsNf3wa8zzs13NQQr38hx/td2tgksP9S/oBe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VKItwgAAANsAAAAPAAAAAAAAAAAAAAAAAJgCAABkcnMvZG93&#10;bnJldi54bWxQSwUGAAAAAAQABAD1AAAAhwMAAAAA&#10;" fillcolor="#dfa7a6 [1621]" strokecolor="#bc4542 [3045]">
                  <v:fill color2="#f5e4e4 [501]" rotate="t" angle="180" colors="0 #ffa2a1;22938f #ffbebd;1 #ffe5e5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FE110C">
                        <w:pPr>
                          <w:spacing w:line="240" w:lineRule="auto"/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>ARKEA</w:t>
                        </w:r>
                      </w:p>
                    </w:txbxContent>
                  </v:textbox>
                </v:roundrect>
                <v:roundrect id="Rectangle à coins arrondis 47" o:spid="_x0000_s1059" style="position:absolute;left:30964;top:623;width:13647;height:3240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Rw4cUA&#10;AADbAAAADwAAAGRycy9kb3ducmV2LnhtbESP0WrCQBRE3wv9h+UW+iJ1Y7FWUlcRQaq+lEQ/4DZ7&#10;zQazd2N2a9J+vSsIfRxm5gwzW/S2FhdqfeVYwWiYgCAunK64VHDYr1+mIHxA1lg7JgW/5GExf3yY&#10;Yapdxxld8lCKCGGfogITQpNK6QtDFv3QNcTRO7rWYoiyLaVusYtwW8vXJJlIixXHBYMNrQwVp/zH&#10;Khg0y90gy/667efbd2+rc6a/dkap56d++QEiUB/+w/f2RisYv8PtS/wBcn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9HDhxQAAANsAAAAPAAAAAAAAAAAAAAAAAJgCAABkcnMv&#10;ZG93bnJldi54bWxQSwUGAAAAAAQABAD1AAAAigMAAAAA&#10;" fillcolor="#fbcaa2 [1625]" strokecolor="#f68c36 [3049]">
                  <v:fill color2="#fdefe3 [505]" rotate="t" angle="180" colors="0 #ffbe86;22938f #ffd0aa;1 #ffebdb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FE110C"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 xml:space="preserve">EP </w:t>
                        </w:r>
                        <w:r>
                          <w:rPr>
                            <w:b/>
                            <w:sz w:val="24"/>
                          </w:rPr>
                          <w:t>MONEXT</w:t>
                        </w:r>
                        <w:r w:rsidRPr="007F57AE">
                          <w:rPr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oundrect>
                <v:shape id="Flèche droite 48" o:spid="_x0000_s1060" type="#_x0000_t13" style="position:absolute;left:15655;width:13437;height:46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PBpMEA&#10;AADbAAAADwAAAGRycy9kb3ducmV2LnhtbERPz2vCMBS+D/wfwhO8zVQRGZ1RVFAU2WF1l92ezWvT&#10;2byUJrb1v18Ogx0/vt+rzWBr0VHrK8cKZtMEBHHudMWlgq/r4fUNhA/IGmvHpOBJHjbr0csKU+16&#10;/qQuC6WIIexTVGBCaFIpfW7Iop+6hjhyhWsthgjbUuoW+xhuazlPkqW0WHFsMNjQ3lB+zx5WwYe+&#10;DPLn3B2OxXexu9lTb82tVGoyHrbvIAIN4V/85z5pBYs4Nn6JP0C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MDwaTBAAAA2wAAAA8AAAAAAAAAAAAAAAAAmAIAAGRycy9kb3du&#10;cmV2LnhtbFBLBQYAAAAABAAEAPUAAACGAwAAAAA=&#10;" adj="17838" fillcolor="gray [1616]" strokecolor="black [3040]">
                  <v:fill color2="#d9d9d9 [496]" rotate="t" angle="180" colors="0 #bcbcbc;22938f #d0d0d0;1 #ededed" focus="100%" type="gradient"/>
                  <v:shadow on="t" color="black" opacity="24903f" origin=",.5" offset="0,.55556mm"/>
                  <v:textbox>
                    <w:txbxContent>
                      <w:p w:rsidR="00D86D0B" w:rsidRPr="00DD0A21" w:rsidRDefault="00D86D0B" w:rsidP="00FE110C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PACS</w:t>
                        </w:r>
                        <w:r w:rsidRPr="00DD0A21">
                          <w:rPr>
                            <w:b/>
                          </w:rPr>
                          <w:t>.0</w:t>
                        </w:r>
                        <w:r>
                          <w:rPr>
                            <w:b/>
                          </w:rPr>
                          <w:t>02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CC1F8F" w:rsidRPr="00660182" w:rsidRDefault="00CC1F8F" w:rsidP="009725B7">
      <w:pPr>
        <w:pStyle w:val="Corpsdetexte"/>
        <w:jc w:val="both"/>
        <w:rPr>
          <w:lang w:eastAsia="ar-SA"/>
        </w:rPr>
      </w:pPr>
    </w:p>
    <w:p w:rsidR="00FE110C" w:rsidRPr="00660182" w:rsidRDefault="00FE110C" w:rsidP="009725B7">
      <w:pPr>
        <w:pStyle w:val="Corpsdetexte"/>
        <w:jc w:val="both"/>
        <w:rPr>
          <w:lang w:eastAsia="ar-SA"/>
        </w:rPr>
      </w:pPr>
    </w:p>
    <w:tbl>
      <w:tblPr>
        <w:tblStyle w:val="Thmedutableau"/>
        <w:tblpPr w:leftFromText="141" w:rightFromText="141" w:vertAnchor="text" w:tblpX="715" w:tblpY="18"/>
        <w:tblW w:w="0" w:type="auto"/>
        <w:tblLook w:val="04A0" w:firstRow="1" w:lastRow="0" w:firstColumn="1" w:lastColumn="0" w:noHBand="0" w:noVBand="1"/>
      </w:tblPr>
      <w:tblGrid>
        <w:gridCol w:w="2802"/>
        <w:gridCol w:w="4643"/>
      </w:tblGrid>
      <w:tr w:rsidR="00FE110C" w:rsidRPr="00660182" w:rsidTr="006123E8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FE110C" w:rsidRPr="00660182" w:rsidRDefault="00FE110C" w:rsidP="006123E8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Origine</w:t>
            </w:r>
          </w:p>
        </w:tc>
        <w:tc>
          <w:tcPr>
            <w:tcW w:w="4643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FE110C" w:rsidRPr="00660182" w:rsidRDefault="00FE110C" w:rsidP="006123E8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ARKEA</w:t>
            </w:r>
          </w:p>
        </w:tc>
      </w:tr>
      <w:tr w:rsidR="00FE110C" w:rsidRPr="00660182" w:rsidTr="006123E8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FE110C" w:rsidRPr="00660182" w:rsidRDefault="00FE110C" w:rsidP="006123E8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Destinataire</w:t>
            </w:r>
          </w:p>
        </w:tc>
        <w:tc>
          <w:tcPr>
            <w:tcW w:w="4643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FE110C" w:rsidRPr="00660182" w:rsidRDefault="00FE110C" w:rsidP="006123E8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EP </w:t>
            </w:r>
            <w:r w:rsidR="005F73A5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MONEXT</w:t>
            </w:r>
          </w:p>
        </w:tc>
      </w:tr>
      <w:tr w:rsidR="00FE110C" w:rsidRPr="00660182" w:rsidTr="006123E8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FE110C" w:rsidRPr="00660182" w:rsidRDefault="00FE110C" w:rsidP="006123E8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Format fichier</w:t>
            </w:r>
          </w:p>
        </w:tc>
        <w:tc>
          <w:tcPr>
            <w:tcW w:w="4643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FE110C" w:rsidRPr="00660182" w:rsidRDefault="000B6A1A" w:rsidP="006123E8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</w:t>
            </w:r>
            <w:r w:rsidR="000A7F5B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PACS.002.001.03</w:t>
            </w:r>
          </w:p>
        </w:tc>
      </w:tr>
      <w:tr w:rsidR="00FE110C" w:rsidRPr="00660182" w:rsidTr="006123E8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FE110C" w:rsidRPr="00660182" w:rsidRDefault="00C01456" w:rsidP="006123E8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Nom message</w:t>
            </w:r>
          </w:p>
        </w:tc>
        <w:tc>
          <w:tcPr>
            <w:tcW w:w="4643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FE110C" w:rsidRPr="00660182" w:rsidRDefault="00611D68" w:rsidP="000B6A1A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PSR acquisition - PACS.002</w:t>
            </w:r>
          </w:p>
        </w:tc>
      </w:tr>
    </w:tbl>
    <w:p w:rsidR="00FE110C" w:rsidRPr="00660182" w:rsidRDefault="00FE110C" w:rsidP="009725B7">
      <w:pPr>
        <w:pStyle w:val="Corpsdetexte"/>
        <w:ind w:left="-57"/>
        <w:jc w:val="both"/>
        <w:rPr>
          <w:b/>
          <w:color w:val="FFFFFF" w:themeColor="background1"/>
        </w:rPr>
      </w:pPr>
    </w:p>
    <w:p w:rsidR="00FE110C" w:rsidRPr="00660182" w:rsidRDefault="00FE110C" w:rsidP="009725B7">
      <w:pPr>
        <w:pStyle w:val="Corpsdetexte"/>
        <w:ind w:left="-57"/>
        <w:jc w:val="both"/>
        <w:rPr>
          <w:b/>
          <w:color w:val="FFFFFF" w:themeColor="background1"/>
        </w:rPr>
      </w:pPr>
    </w:p>
    <w:p w:rsidR="00FE110C" w:rsidRPr="00660182" w:rsidRDefault="00FE110C" w:rsidP="009725B7">
      <w:pPr>
        <w:pStyle w:val="Corpsdetexte"/>
        <w:jc w:val="both"/>
        <w:rPr>
          <w:lang w:eastAsia="ar-SA"/>
        </w:rPr>
      </w:pPr>
    </w:p>
    <w:p w:rsidR="00FE110C" w:rsidRPr="00660182" w:rsidRDefault="00FE110C" w:rsidP="009725B7">
      <w:pPr>
        <w:pStyle w:val="Corpsdetexte"/>
        <w:jc w:val="both"/>
        <w:rPr>
          <w:lang w:eastAsia="ar-SA"/>
        </w:rPr>
      </w:pPr>
    </w:p>
    <w:p w:rsidR="00455E0E" w:rsidRPr="00660182" w:rsidRDefault="00D06A1A" w:rsidP="009725B7">
      <w:pPr>
        <w:pStyle w:val="Corpsdetexte"/>
        <w:jc w:val="both"/>
        <w:rPr>
          <w:lang w:eastAsia="ar-SA"/>
        </w:rPr>
      </w:pPr>
      <w:r w:rsidRPr="00660182">
        <w:rPr>
          <w:lang w:eastAsia="ar-SA"/>
        </w:rPr>
        <w:t>Le message</w:t>
      </w:r>
      <w:r w:rsidR="00286074" w:rsidRPr="00660182">
        <w:rPr>
          <w:lang w:eastAsia="ar-SA"/>
        </w:rPr>
        <w:t xml:space="preserve"> </w:t>
      </w:r>
      <w:r w:rsidR="00C35DDE" w:rsidRPr="00660182">
        <w:t>pacs.002.001.03</w:t>
      </w:r>
      <w:r w:rsidR="00286074" w:rsidRPr="00660182">
        <w:t xml:space="preserve"> </w:t>
      </w:r>
      <w:r w:rsidR="00286074" w:rsidRPr="00660182">
        <w:rPr>
          <w:lang w:eastAsia="ar-SA"/>
        </w:rPr>
        <w:t xml:space="preserve">est </w:t>
      </w:r>
      <w:r w:rsidR="00C35DDE" w:rsidRPr="00660182">
        <w:rPr>
          <w:lang w:eastAsia="ar-SA"/>
        </w:rPr>
        <w:t xml:space="preserve">utilisé pour notifier le </w:t>
      </w:r>
      <w:r w:rsidR="007133BF" w:rsidRPr="00660182">
        <w:rPr>
          <w:b/>
          <w:lang w:eastAsia="ar-SA"/>
        </w:rPr>
        <w:t xml:space="preserve">rejet </w:t>
      </w:r>
      <w:r w:rsidR="00CC2E46" w:rsidRPr="00660182">
        <w:rPr>
          <w:b/>
          <w:lang w:eastAsia="ar-SA"/>
        </w:rPr>
        <w:t>total</w:t>
      </w:r>
      <w:r w:rsidR="00CC2E46" w:rsidRPr="00660182">
        <w:rPr>
          <w:lang w:eastAsia="ar-SA"/>
        </w:rPr>
        <w:t xml:space="preserve"> </w:t>
      </w:r>
      <w:r w:rsidR="00455E0E" w:rsidRPr="00660182">
        <w:rPr>
          <w:lang w:eastAsia="ar-SA"/>
        </w:rPr>
        <w:t xml:space="preserve">du message PACS.008.001.02. </w:t>
      </w:r>
    </w:p>
    <w:p w:rsidR="007133BF" w:rsidRPr="00660182" w:rsidRDefault="007133BF" w:rsidP="009725B7">
      <w:pPr>
        <w:pStyle w:val="Corpsdetexte"/>
        <w:spacing w:before="240"/>
        <w:jc w:val="both"/>
      </w:pPr>
      <w:r w:rsidRPr="00660182">
        <w:rPr>
          <w:b/>
          <w:u w:val="single"/>
        </w:rPr>
        <w:t>Règles fonctionnelles</w:t>
      </w:r>
      <w:r w:rsidRPr="00660182">
        <w:t xml:space="preserve"> : </w:t>
      </w:r>
    </w:p>
    <w:p w:rsidR="00CB76AA" w:rsidRPr="00660182" w:rsidRDefault="00E40DD7" w:rsidP="00CB76AA">
      <w:pPr>
        <w:pStyle w:val="Corpsdetexte"/>
        <w:jc w:val="both"/>
      </w:pPr>
      <w:r w:rsidRPr="00660182">
        <w:t>Lorsqu’</w:t>
      </w:r>
      <w:r w:rsidR="005F73A5" w:rsidRPr="00660182">
        <w:t>ARKEA</w:t>
      </w:r>
      <w:r w:rsidRPr="00660182">
        <w:t xml:space="preserve"> </w:t>
      </w:r>
      <w:r w:rsidR="00713250" w:rsidRPr="00660182">
        <w:t xml:space="preserve">envoie le message PACS.002.001.03, le virement sortant </w:t>
      </w:r>
      <w:proofErr w:type="spellStart"/>
      <w:r w:rsidR="00713250" w:rsidRPr="00660182">
        <w:t>cash-out</w:t>
      </w:r>
      <w:proofErr w:type="spellEnd"/>
      <w:r w:rsidR="00713250" w:rsidRPr="00660182">
        <w:t xml:space="preserve"> a été </w:t>
      </w:r>
      <w:r w:rsidR="00243D40" w:rsidRPr="00660182">
        <w:rPr>
          <w:b/>
        </w:rPr>
        <w:t xml:space="preserve">complétement </w:t>
      </w:r>
      <w:r w:rsidR="00713250" w:rsidRPr="00660182">
        <w:rPr>
          <w:b/>
        </w:rPr>
        <w:t>rejeté</w:t>
      </w:r>
      <w:r w:rsidR="00B620DB" w:rsidRPr="00660182">
        <w:t>.</w:t>
      </w:r>
      <w:r w:rsidR="00CB76AA" w:rsidRPr="00660182">
        <w:t xml:space="preserve"> En conséquence, le Compte de Règlement n’est pas débité du montant des virements é</w:t>
      </w:r>
      <w:r w:rsidR="00662FE5" w:rsidRPr="00660182">
        <w:t xml:space="preserve">mis </w:t>
      </w:r>
      <w:r w:rsidR="00662FE5" w:rsidRPr="00660182">
        <w:lastRenderedPageBreak/>
        <w:t>(</w:t>
      </w:r>
      <w:proofErr w:type="spellStart"/>
      <w:r w:rsidR="00662FE5" w:rsidRPr="00660182">
        <w:t>cash-out</w:t>
      </w:r>
      <w:proofErr w:type="spellEnd"/>
      <w:r w:rsidR="00662FE5" w:rsidRPr="00660182">
        <w:t>). Cependant, les comptes de p</w:t>
      </w:r>
      <w:r w:rsidR="00CB76AA" w:rsidRPr="00660182">
        <w:t>aiement ont été impactés au débit du m</w:t>
      </w:r>
      <w:r w:rsidR="00662FE5" w:rsidRPr="00660182">
        <w:t xml:space="preserve">ontant de </w:t>
      </w:r>
      <w:proofErr w:type="spellStart"/>
      <w:r w:rsidR="00662FE5" w:rsidRPr="00660182">
        <w:t>c</w:t>
      </w:r>
      <w:r w:rsidR="00CB76AA" w:rsidRPr="00660182">
        <w:t>ash-out</w:t>
      </w:r>
      <w:proofErr w:type="spellEnd"/>
      <w:r w:rsidR="00CB76AA" w:rsidRPr="00660182">
        <w:t xml:space="preserve"> avant que le fichier de virement ne soit généré et envoyé à ARKEA. Ainsi, l</w:t>
      </w:r>
      <w:r w:rsidR="00CB76AA" w:rsidRPr="00660182">
        <w:rPr>
          <w:color w:val="000000" w:themeColor="text1"/>
        </w:rPr>
        <w:t>’égalité fondamentale (Soldes des CP = Solde du CR + Solde du CC) n’est pas respectée.</w:t>
      </w:r>
    </w:p>
    <w:p w:rsidR="00455E0E" w:rsidRPr="00660182" w:rsidRDefault="00CB76AA" w:rsidP="00137895">
      <w:pPr>
        <w:pStyle w:val="Corpsdetexte"/>
        <w:spacing w:before="240"/>
        <w:jc w:val="both"/>
      </w:pPr>
      <w:r w:rsidRPr="00660182">
        <w:t xml:space="preserve">A la réception du Pacs.002 : </w:t>
      </w:r>
    </w:p>
    <w:p w:rsidR="001113BF" w:rsidRPr="00660182" w:rsidRDefault="00A72A8F" w:rsidP="0036241F">
      <w:pPr>
        <w:pStyle w:val="Corpsdetexte"/>
        <w:numPr>
          <w:ilvl w:val="0"/>
          <w:numId w:val="36"/>
        </w:numPr>
        <w:jc w:val="both"/>
      </w:pPr>
      <w:r>
        <w:t>L</w:t>
      </w:r>
      <w:r w:rsidR="001113BF" w:rsidRPr="00660182">
        <w:t>’</w:t>
      </w:r>
      <w:proofErr w:type="spellStart"/>
      <w:r w:rsidR="001113BF" w:rsidRPr="00660182">
        <w:t>EP.Production</w:t>
      </w:r>
      <w:proofErr w:type="spellEnd"/>
      <w:r w:rsidR="001113BF" w:rsidRPr="00660182">
        <w:t xml:space="preserve"> envoie à l’</w:t>
      </w:r>
      <w:proofErr w:type="spellStart"/>
      <w:r w:rsidR="001113BF" w:rsidRPr="00660182">
        <w:t>EP.Ingénieri</w:t>
      </w:r>
      <w:r w:rsidR="001113BF" w:rsidRPr="00660182">
        <w:rPr>
          <w:color w:val="000000" w:themeColor="text1"/>
        </w:rPr>
        <w:t>e</w:t>
      </w:r>
      <w:proofErr w:type="spellEnd"/>
      <w:r w:rsidR="001113BF" w:rsidRPr="00660182">
        <w:rPr>
          <w:color w:val="000000" w:themeColor="text1"/>
        </w:rPr>
        <w:t xml:space="preserve"> l’</w:t>
      </w:r>
      <w:r w:rsidR="00B620DB" w:rsidRPr="00660182">
        <w:rPr>
          <w:color w:val="000000" w:themeColor="text1"/>
          <w:u w:val="single"/>
        </w:rPr>
        <w:t>alerte technique</w:t>
      </w:r>
      <w:r w:rsidR="00B620DB" w:rsidRPr="00660182">
        <w:rPr>
          <w:color w:val="000000" w:themeColor="text1"/>
        </w:rPr>
        <w:t xml:space="preserve"> </w:t>
      </w:r>
      <w:r w:rsidR="00C676F1">
        <w:rPr>
          <w:color w:val="FF0000"/>
        </w:rPr>
        <w:t xml:space="preserve">« Rejet </w:t>
      </w:r>
      <w:proofErr w:type="spellStart"/>
      <w:r w:rsidR="00C676F1">
        <w:rPr>
          <w:color w:val="FF0000"/>
        </w:rPr>
        <w:t>Cash-out</w:t>
      </w:r>
      <w:proofErr w:type="spellEnd"/>
      <w:r w:rsidR="00C676F1">
        <w:rPr>
          <w:color w:val="FF0000"/>
        </w:rPr>
        <w:t> »</w:t>
      </w:r>
      <w:r w:rsidR="001113BF" w:rsidRPr="00660182">
        <w:rPr>
          <w:color w:val="FF0000"/>
        </w:rPr>
        <w:t xml:space="preserve"> </w:t>
      </w:r>
      <w:r w:rsidR="002E4B33">
        <w:t>de sévérité rouge</w:t>
      </w:r>
      <w:r w:rsidR="00C676F1" w:rsidRPr="00660182">
        <w:t xml:space="preserve">. </w:t>
      </w:r>
      <w:r w:rsidR="001113BF" w:rsidRPr="00660182">
        <w:rPr>
          <w:i/>
          <w:color w:val="000000" w:themeColor="text1"/>
          <w:highlight w:val="yellow"/>
        </w:rPr>
        <w:t>Une analyse du rejet est faite par un groupe de personnes (à définir) sur la base de procédures (à définir).</w:t>
      </w:r>
      <w:r w:rsidR="001113BF" w:rsidRPr="00660182">
        <w:rPr>
          <w:i/>
          <w:color w:val="000000" w:themeColor="text1"/>
        </w:rPr>
        <w:t xml:space="preserve"> </w:t>
      </w:r>
    </w:p>
    <w:p w:rsidR="00B620DB" w:rsidRPr="00660182" w:rsidRDefault="00B620DB" w:rsidP="0036241F">
      <w:pPr>
        <w:pStyle w:val="Corpsdetexte"/>
        <w:numPr>
          <w:ilvl w:val="0"/>
          <w:numId w:val="36"/>
        </w:numPr>
        <w:jc w:val="both"/>
      </w:pPr>
      <w:r w:rsidRPr="00660182">
        <w:t xml:space="preserve">Une </w:t>
      </w:r>
      <w:r w:rsidRPr="00660182">
        <w:rPr>
          <w:color w:val="000000" w:themeColor="text1"/>
          <w:u w:val="single"/>
        </w:rPr>
        <w:t xml:space="preserve">alerte </w:t>
      </w:r>
      <w:r w:rsidR="00201569">
        <w:rPr>
          <w:color w:val="000000" w:themeColor="text1"/>
          <w:u w:val="single"/>
        </w:rPr>
        <w:t>fonctionnelle</w:t>
      </w:r>
      <w:r w:rsidRPr="00660182">
        <w:rPr>
          <w:color w:val="000000" w:themeColor="text1"/>
        </w:rPr>
        <w:t xml:space="preserve"> </w:t>
      </w:r>
      <w:r w:rsidRPr="00660182">
        <w:t xml:space="preserve">est envoyée au puits de données. </w:t>
      </w:r>
    </w:p>
    <w:p w:rsidR="00B620DB" w:rsidRPr="00660182" w:rsidRDefault="00B620DB" w:rsidP="0036241F">
      <w:pPr>
        <w:pStyle w:val="Corpsdetexte"/>
        <w:numPr>
          <w:ilvl w:val="0"/>
          <w:numId w:val="36"/>
        </w:numPr>
        <w:jc w:val="both"/>
      </w:pPr>
      <w:r w:rsidRPr="00660182">
        <w:t>Après l’étude de l’exploitation, la correction manuelle est faite et le fichier est renvoyé</w:t>
      </w:r>
      <w:r w:rsidR="002954DA" w:rsidRPr="00660182">
        <w:t xml:space="preserve"> à </w:t>
      </w:r>
      <w:proofErr w:type="spellStart"/>
      <w:r w:rsidR="002954DA" w:rsidRPr="00660182">
        <w:t>Arkéa</w:t>
      </w:r>
      <w:proofErr w:type="spellEnd"/>
      <w:r w:rsidR="00493C4B" w:rsidRPr="00660182">
        <w:t xml:space="preserve">, seulement si le </w:t>
      </w:r>
      <w:proofErr w:type="spellStart"/>
      <w:r w:rsidR="00493C4B" w:rsidRPr="00660182">
        <w:t>cut</w:t>
      </w:r>
      <w:proofErr w:type="spellEnd"/>
      <w:r w:rsidR="00493C4B" w:rsidRPr="00660182">
        <w:t xml:space="preserve">-off de remise de la zone verte est respecté (le </w:t>
      </w:r>
      <w:proofErr w:type="spellStart"/>
      <w:r w:rsidR="00493C4B" w:rsidRPr="00660182">
        <w:t>cut</w:t>
      </w:r>
      <w:proofErr w:type="spellEnd"/>
      <w:r w:rsidR="00493C4B" w:rsidRPr="00660182">
        <w:t xml:space="preserve">-off de remise pour la DDR à J est </w:t>
      </w:r>
      <w:r w:rsidR="00590C5A">
        <w:t xml:space="preserve">à </w:t>
      </w:r>
      <w:r w:rsidR="00493C4B" w:rsidRPr="00660182">
        <w:t xml:space="preserve">11h00). </w:t>
      </w:r>
      <w:r w:rsidRPr="00660182">
        <w:t xml:space="preserve"> </w:t>
      </w:r>
    </w:p>
    <w:p w:rsidR="00A8299F" w:rsidRPr="00137895" w:rsidRDefault="00493C4B" w:rsidP="00AE6C01">
      <w:pPr>
        <w:pStyle w:val="Corpsdetexte"/>
        <w:spacing w:after="0" w:line="240" w:lineRule="auto"/>
        <w:ind w:left="720"/>
        <w:jc w:val="both"/>
        <w:rPr>
          <w:i/>
          <w:color w:val="000000" w:themeColor="text1"/>
        </w:rPr>
      </w:pPr>
      <w:r w:rsidRPr="00137895">
        <w:rPr>
          <w:rFonts w:cs="Segoe UI"/>
          <w:i/>
          <w:color w:val="000000" w:themeColor="text1"/>
          <w:sz w:val="21"/>
          <w:szCs w:val="21"/>
        </w:rPr>
        <w:t>En effet, l</w:t>
      </w:r>
      <w:r w:rsidR="00137895">
        <w:rPr>
          <w:rFonts w:cs="Segoe UI"/>
          <w:i/>
          <w:color w:val="000000" w:themeColor="text1"/>
          <w:sz w:val="21"/>
          <w:szCs w:val="21"/>
        </w:rPr>
        <w:t>es engagements d'</w:t>
      </w:r>
      <w:proofErr w:type="spellStart"/>
      <w:r w:rsidR="00137895">
        <w:rPr>
          <w:rFonts w:cs="Segoe UI"/>
          <w:i/>
          <w:color w:val="000000" w:themeColor="text1"/>
          <w:sz w:val="21"/>
          <w:szCs w:val="21"/>
        </w:rPr>
        <w:t>A</w:t>
      </w:r>
      <w:r w:rsidR="00A8299F" w:rsidRPr="00137895">
        <w:rPr>
          <w:rFonts w:cs="Segoe UI"/>
          <w:i/>
          <w:color w:val="000000" w:themeColor="text1"/>
          <w:sz w:val="21"/>
          <w:szCs w:val="21"/>
        </w:rPr>
        <w:t>rkéa</w:t>
      </w:r>
      <w:proofErr w:type="spellEnd"/>
      <w:r w:rsidR="00A8299F" w:rsidRPr="00137895">
        <w:rPr>
          <w:rFonts w:cs="Segoe UI"/>
          <w:i/>
          <w:color w:val="000000" w:themeColor="text1"/>
          <w:sz w:val="21"/>
          <w:szCs w:val="21"/>
        </w:rPr>
        <w:t xml:space="preserve"> pour garantir une DDR à J est seulement sur la zone verte, concernant la zone orange</w:t>
      </w:r>
      <w:r w:rsidR="00FF5FD9" w:rsidRPr="00137895">
        <w:rPr>
          <w:rFonts w:cs="Segoe UI"/>
          <w:i/>
          <w:color w:val="000000" w:themeColor="text1"/>
          <w:sz w:val="21"/>
          <w:szCs w:val="21"/>
        </w:rPr>
        <w:t xml:space="preserve"> (</w:t>
      </w:r>
      <w:proofErr w:type="spellStart"/>
      <w:r w:rsidR="00FF5FD9" w:rsidRPr="00137895">
        <w:rPr>
          <w:rFonts w:cs="Segoe UI"/>
          <w:i/>
          <w:color w:val="000000" w:themeColor="text1"/>
          <w:sz w:val="21"/>
          <w:szCs w:val="21"/>
        </w:rPr>
        <w:t>cut</w:t>
      </w:r>
      <w:proofErr w:type="spellEnd"/>
      <w:r w:rsidR="00FF5FD9" w:rsidRPr="00137895">
        <w:rPr>
          <w:rFonts w:cs="Segoe UI"/>
          <w:i/>
          <w:color w:val="000000" w:themeColor="text1"/>
          <w:sz w:val="21"/>
          <w:szCs w:val="21"/>
        </w:rPr>
        <w:t>-off de remise 13h30)</w:t>
      </w:r>
      <w:r w:rsidR="00A8299F" w:rsidRPr="00137895">
        <w:rPr>
          <w:rFonts w:cs="Segoe UI"/>
          <w:i/>
          <w:color w:val="000000" w:themeColor="text1"/>
          <w:sz w:val="21"/>
          <w:szCs w:val="21"/>
        </w:rPr>
        <w:t xml:space="preserve">, il n'est pas prévu d'engagement de DDR. Tout fichier déposé par </w:t>
      </w:r>
      <w:proofErr w:type="spellStart"/>
      <w:r w:rsidRPr="00137895">
        <w:rPr>
          <w:rFonts w:cs="Segoe UI"/>
          <w:i/>
          <w:color w:val="000000" w:themeColor="text1"/>
          <w:sz w:val="21"/>
          <w:szCs w:val="21"/>
        </w:rPr>
        <w:t>Monext</w:t>
      </w:r>
      <w:proofErr w:type="spellEnd"/>
      <w:r w:rsidRPr="00137895">
        <w:rPr>
          <w:rFonts w:cs="Segoe UI"/>
          <w:i/>
          <w:color w:val="000000" w:themeColor="text1"/>
          <w:sz w:val="21"/>
          <w:szCs w:val="21"/>
        </w:rPr>
        <w:t xml:space="preserve"> </w:t>
      </w:r>
      <w:r w:rsidR="00A8299F" w:rsidRPr="00137895">
        <w:rPr>
          <w:rFonts w:cs="Segoe UI"/>
          <w:i/>
          <w:color w:val="000000" w:themeColor="text1"/>
          <w:sz w:val="21"/>
          <w:szCs w:val="21"/>
        </w:rPr>
        <w:t>est exécutable après validation du f</w:t>
      </w:r>
      <w:r w:rsidRPr="00137895">
        <w:rPr>
          <w:rFonts w:cs="Segoe UI"/>
          <w:i/>
          <w:color w:val="000000" w:themeColor="text1"/>
          <w:sz w:val="21"/>
          <w:szCs w:val="21"/>
        </w:rPr>
        <w:t xml:space="preserve">ichier par son teneur de compte. </w:t>
      </w:r>
      <w:proofErr w:type="spellStart"/>
      <w:r w:rsidRPr="00137895">
        <w:rPr>
          <w:rFonts w:cs="Segoe UI"/>
          <w:i/>
          <w:color w:val="000000" w:themeColor="text1"/>
          <w:sz w:val="21"/>
          <w:szCs w:val="21"/>
        </w:rPr>
        <w:t>Arkéa</w:t>
      </w:r>
      <w:proofErr w:type="spellEnd"/>
      <w:r w:rsidRPr="00137895">
        <w:rPr>
          <w:rFonts w:cs="Segoe UI"/>
          <w:i/>
          <w:color w:val="000000" w:themeColor="text1"/>
          <w:sz w:val="21"/>
          <w:szCs w:val="21"/>
        </w:rPr>
        <w:t xml:space="preserve"> ne peut</w:t>
      </w:r>
      <w:r w:rsidR="00A8299F" w:rsidRPr="00137895">
        <w:rPr>
          <w:rFonts w:cs="Segoe UI"/>
          <w:i/>
          <w:color w:val="000000" w:themeColor="text1"/>
          <w:sz w:val="21"/>
          <w:szCs w:val="21"/>
        </w:rPr>
        <w:t xml:space="preserve"> en</w:t>
      </w:r>
      <w:r w:rsidR="00137895" w:rsidRPr="00137895">
        <w:rPr>
          <w:rFonts w:cs="Segoe UI"/>
          <w:i/>
          <w:color w:val="000000" w:themeColor="text1"/>
          <w:sz w:val="21"/>
          <w:szCs w:val="21"/>
        </w:rPr>
        <w:t xml:space="preserve"> aucun cas retirer un fichier. </w:t>
      </w:r>
      <w:r w:rsidR="00D816A8" w:rsidRPr="00D816A8">
        <w:rPr>
          <w:rFonts w:cs="Segoe UI"/>
          <w:i/>
          <w:color w:val="000000" w:themeColor="text1"/>
          <w:sz w:val="21"/>
          <w:szCs w:val="21"/>
        </w:rPr>
        <w:t xml:space="preserve">(Info </w:t>
      </w:r>
      <w:proofErr w:type="spellStart"/>
      <w:r w:rsidR="00D816A8" w:rsidRPr="00D816A8">
        <w:rPr>
          <w:rFonts w:cs="Segoe UI"/>
          <w:i/>
          <w:color w:val="000000" w:themeColor="text1"/>
          <w:sz w:val="21"/>
          <w:szCs w:val="21"/>
        </w:rPr>
        <w:t>Arkéa</w:t>
      </w:r>
      <w:proofErr w:type="spellEnd"/>
      <w:r w:rsidR="00D816A8" w:rsidRPr="00D816A8">
        <w:rPr>
          <w:rFonts w:cs="Segoe UI"/>
          <w:i/>
          <w:color w:val="000000" w:themeColor="text1"/>
          <w:sz w:val="21"/>
          <w:szCs w:val="21"/>
        </w:rPr>
        <w:t xml:space="preserve"> du 3/04/2020)</w:t>
      </w:r>
    </w:p>
    <w:p w:rsidR="00C67C8E" w:rsidRPr="00660182" w:rsidRDefault="0038749F" w:rsidP="00AE6C01">
      <w:pPr>
        <w:pStyle w:val="Corpsdetexte"/>
        <w:numPr>
          <w:ilvl w:val="0"/>
          <w:numId w:val="36"/>
        </w:numPr>
        <w:spacing w:before="120"/>
        <w:ind w:left="714" w:hanging="357"/>
        <w:jc w:val="both"/>
      </w:pPr>
      <w:r w:rsidRPr="00660182">
        <w:t xml:space="preserve">S’il n’est pas possible de </w:t>
      </w:r>
      <w:r w:rsidR="00C67C8E" w:rsidRPr="00660182">
        <w:t>renvoyer le fichier</w:t>
      </w:r>
      <w:r w:rsidR="00F36788" w:rsidRPr="00660182">
        <w:t xml:space="preserve"> dans la zone verte</w:t>
      </w:r>
      <w:r w:rsidR="00B620DB" w:rsidRPr="00660182">
        <w:t xml:space="preserve">, </w:t>
      </w:r>
      <w:r w:rsidR="00CE7087" w:rsidRPr="00660182">
        <w:t>l’argent est cantonné sur le compte de cantonnement</w:t>
      </w:r>
      <w:r w:rsidRPr="00660182">
        <w:t xml:space="preserve">. Une </w:t>
      </w:r>
      <w:r w:rsidR="00B620DB" w:rsidRPr="00660182">
        <w:t xml:space="preserve">vacation </w:t>
      </w:r>
      <w:r w:rsidRPr="00660182">
        <w:t>est lancée</w:t>
      </w:r>
      <w:r w:rsidRPr="00660182">
        <w:rPr>
          <w:b/>
        </w:rPr>
        <w:t xml:space="preserve"> manuellement</w:t>
      </w:r>
      <w:r w:rsidR="00B620DB" w:rsidRPr="00660182">
        <w:t xml:space="preserve"> </w:t>
      </w:r>
      <w:r w:rsidR="000564F6">
        <w:t xml:space="preserve">afin de </w:t>
      </w:r>
      <w:r w:rsidR="00B620DB" w:rsidRPr="00660182">
        <w:t>dé</w:t>
      </w:r>
      <w:r w:rsidRPr="00660182">
        <w:t>-</w:t>
      </w:r>
      <w:r w:rsidR="00B620DB" w:rsidRPr="00660182">
        <w:t>ven</w:t>
      </w:r>
      <w:r w:rsidR="002954DA" w:rsidRPr="00660182">
        <w:t>tile</w:t>
      </w:r>
      <w:r w:rsidRPr="00660182">
        <w:t>r</w:t>
      </w:r>
      <w:r w:rsidR="002954DA" w:rsidRPr="00660182">
        <w:t xml:space="preserve"> les comptes de paiement en reprenant les ordres du pacs.008 initial. </w:t>
      </w:r>
      <w:r w:rsidR="00C67C8E" w:rsidRPr="00660182">
        <w:rPr>
          <w:i/>
          <w:highlight w:val="yellow"/>
        </w:rPr>
        <w:t>(</w:t>
      </w:r>
      <w:r w:rsidR="00F36788" w:rsidRPr="00660182">
        <w:rPr>
          <w:i/>
          <w:highlight w:val="yellow"/>
        </w:rPr>
        <w:t xml:space="preserve">Un </w:t>
      </w:r>
      <w:proofErr w:type="spellStart"/>
      <w:r w:rsidR="00F36788" w:rsidRPr="00660182">
        <w:rPr>
          <w:i/>
          <w:highlight w:val="yellow"/>
        </w:rPr>
        <w:t>process</w:t>
      </w:r>
      <w:proofErr w:type="spellEnd"/>
      <w:r w:rsidR="00F36788" w:rsidRPr="00660182">
        <w:rPr>
          <w:i/>
          <w:highlight w:val="yellow"/>
        </w:rPr>
        <w:t xml:space="preserve"> </w:t>
      </w:r>
      <w:r w:rsidR="00C67C8E" w:rsidRPr="00660182">
        <w:rPr>
          <w:i/>
          <w:highlight w:val="yellow"/>
        </w:rPr>
        <w:t>fonctionnel exacte</w:t>
      </w:r>
      <w:r w:rsidR="00F36788" w:rsidRPr="00660182">
        <w:rPr>
          <w:i/>
          <w:highlight w:val="yellow"/>
        </w:rPr>
        <w:t xml:space="preserve"> doit être défini par la finance</w:t>
      </w:r>
      <w:r w:rsidR="00C67C8E" w:rsidRPr="00660182">
        <w:rPr>
          <w:i/>
          <w:highlight w:val="yellow"/>
        </w:rPr>
        <w:t>)</w:t>
      </w:r>
    </w:p>
    <w:p w:rsidR="00AD455A" w:rsidRPr="00660182" w:rsidRDefault="00995048" w:rsidP="009725B7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>Les codes raisons d’un rejet </w:t>
      </w:r>
      <w:r w:rsidR="00AB4396" w:rsidRPr="00660182">
        <w:rPr>
          <w:rStyle w:val="Appelnotedebasdep"/>
          <w:b/>
          <w:u w:val="single"/>
        </w:rPr>
        <w:footnoteReference w:id="2"/>
      </w:r>
      <w:r w:rsidRPr="00660182">
        <w:rPr>
          <w:b/>
          <w:u w:val="single"/>
        </w:rPr>
        <w:t xml:space="preserve">: </w:t>
      </w:r>
    </w:p>
    <w:tbl>
      <w:tblPr>
        <w:tblW w:w="84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42"/>
        <w:gridCol w:w="7230"/>
      </w:tblGrid>
      <w:tr w:rsidR="0027744A" w:rsidRPr="00660182" w:rsidTr="00B23EA9">
        <w:trPr>
          <w:trHeight w:val="338"/>
        </w:trPr>
        <w:tc>
          <w:tcPr>
            <w:tcW w:w="1242" w:type="dxa"/>
            <w:shd w:val="clear" w:color="auto" w:fill="FBD4B4" w:themeFill="accent6" w:themeFillTint="66"/>
          </w:tcPr>
          <w:p w:rsidR="0027744A" w:rsidRPr="00660182" w:rsidRDefault="0027744A" w:rsidP="009725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Verdana"/>
                <w:color w:val="000000"/>
                <w:sz w:val="20"/>
                <w:szCs w:val="20"/>
              </w:rPr>
            </w:pPr>
            <w:r w:rsidRPr="00660182">
              <w:rPr>
                <w:rFonts w:cs="Verdana"/>
                <w:b/>
                <w:bCs/>
                <w:color w:val="000000"/>
                <w:sz w:val="20"/>
                <w:szCs w:val="20"/>
              </w:rPr>
              <w:t>Code ISO</w:t>
            </w:r>
          </w:p>
        </w:tc>
        <w:tc>
          <w:tcPr>
            <w:tcW w:w="7230" w:type="dxa"/>
            <w:shd w:val="clear" w:color="auto" w:fill="FBD4B4" w:themeFill="accent6" w:themeFillTint="66"/>
          </w:tcPr>
          <w:p w:rsidR="0027744A" w:rsidRPr="00660182" w:rsidRDefault="0027744A" w:rsidP="009725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Verdana"/>
                <w:color w:val="000000"/>
                <w:sz w:val="20"/>
                <w:szCs w:val="20"/>
              </w:rPr>
            </w:pPr>
            <w:r w:rsidRPr="00660182">
              <w:rPr>
                <w:rFonts w:cs="Verdana"/>
                <w:b/>
                <w:bCs/>
                <w:color w:val="000000"/>
                <w:sz w:val="20"/>
                <w:szCs w:val="20"/>
              </w:rPr>
              <w:t xml:space="preserve">Descriptif </w:t>
            </w:r>
          </w:p>
        </w:tc>
      </w:tr>
      <w:tr w:rsidR="0027744A" w:rsidRPr="00660182" w:rsidTr="00574066">
        <w:trPr>
          <w:trHeight w:val="337"/>
        </w:trPr>
        <w:tc>
          <w:tcPr>
            <w:tcW w:w="1242" w:type="dxa"/>
          </w:tcPr>
          <w:p w:rsidR="0027744A" w:rsidRPr="00660182" w:rsidRDefault="0027744A" w:rsidP="00574066">
            <w:pPr>
              <w:autoSpaceDE w:val="0"/>
              <w:autoSpaceDN w:val="0"/>
              <w:adjustRightInd w:val="0"/>
              <w:spacing w:before="120" w:after="0" w:line="240" w:lineRule="auto"/>
            </w:pPr>
            <w:r w:rsidRPr="00660182">
              <w:t xml:space="preserve">AC01 </w:t>
            </w:r>
          </w:p>
        </w:tc>
        <w:tc>
          <w:tcPr>
            <w:tcW w:w="7230" w:type="dxa"/>
          </w:tcPr>
          <w:p w:rsidR="0027744A" w:rsidRPr="00660182" w:rsidRDefault="0027744A" w:rsidP="009725B7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660182">
              <w:t>IBAN I</w:t>
            </w:r>
            <w:r w:rsidR="005652BD" w:rsidRPr="00660182">
              <w:t>n</w:t>
            </w:r>
            <w:r w:rsidRPr="00660182">
              <w:t xml:space="preserve">correct </w:t>
            </w:r>
          </w:p>
        </w:tc>
      </w:tr>
      <w:tr w:rsidR="0027744A" w:rsidRPr="00660182" w:rsidTr="00574066">
        <w:trPr>
          <w:trHeight w:val="642"/>
        </w:trPr>
        <w:tc>
          <w:tcPr>
            <w:tcW w:w="1242" w:type="dxa"/>
          </w:tcPr>
          <w:p w:rsidR="0027744A" w:rsidRPr="00660182" w:rsidRDefault="0027744A" w:rsidP="00574066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cs="Verdana"/>
                <w:color w:val="000000" w:themeColor="text1"/>
              </w:rPr>
            </w:pPr>
            <w:r w:rsidRPr="00660182">
              <w:rPr>
                <w:rFonts w:cs="Verdana"/>
                <w:color w:val="000000" w:themeColor="text1"/>
              </w:rPr>
              <w:t xml:space="preserve">AG02 </w:t>
            </w:r>
          </w:p>
        </w:tc>
        <w:tc>
          <w:tcPr>
            <w:tcW w:w="7230" w:type="dxa"/>
          </w:tcPr>
          <w:p w:rsidR="0027744A" w:rsidRPr="00660182" w:rsidRDefault="0027744A" w:rsidP="009725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Verdana"/>
                <w:color w:val="000000"/>
                <w:sz w:val="20"/>
                <w:szCs w:val="20"/>
              </w:rPr>
            </w:pPr>
            <w:r w:rsidRPr="00660182">
              <w:t>Code d'opération bancaire invalide</w:t>
            </w:r>
          </w:p>
        </w:tc>
      </w:tr>
      <w:tr w:rsidR="0027744A" w:rsidRPr="00660182" w:rsidTr="00574066">
        <w:trPr>
          <w:trHeight w:val="216"/>
        </w:trPr>
        <w:tc>
          <w:tcPr>
            <w:tcW w:w="1242" w:type="dxa"/>
          </w:tcPr>
          <w:p w:rsidR="0027744A" w:rsidRPr="00660182" w:rsidRDefault="0027744A" w:rsidP="00574066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cs="Verdana"/>
                <w:color w:val="000000" w:themeColor="text1"/>
              </w:rPr>
            </w:pPr>
            <w:r w:rsidRPr="00660182">
              <w:rPr>
                <w:rFonts w:cs="Verdana"/>
                <w:color w:val="FF0000"/>
              </w:rPr>
              <w:t>AM05</w:t>
            </w:r>
          </w:p>
        </w:tc>
        <w:tc>
          <w:tcPr>
            <w:tcW w:w="7230" w:type="dxa"/>
          </w:tcPr>
          <w:p w:rsidR="0027744A" w:rsidRPr="00660182" w:rsidRDefault="0027744A" w:rsidP="009725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Verdana"/>
                <w:color w:val="000000"/>
                <w:sz w:val="20"/>
                <w:szCs w:val="20"/>
              </w:rPr>
            </w:pPr>
            <w:r w:rsidRPr="00660182">
              <w:t xml:space="preserve">Paiement en double  </w:t>
            </w:r>
          </w:p>
        </w:tc>
      </w:tr>
      <w:tr w:rsidR="0027744A" w:rsidRPr="00660182" w:rsidTr="00574066">
        <w:trPr>
          <w:trHeight w:val="338"/>
        </w:trPr>
        <w:tc>
          <w:tcPr>
            <w:tcW w:w="1242" w:type="dxa"/>
          </w:tcPr>
          <w:p w:rsidR="0027744A" w:rsidRPr="00660182" w:rsidRDefault="0027744A" w:rsidP="00574066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cs="Verdana"/>
                <w:color w:val="000000" w:themeColor="text1"/>
              </w:rPr>
            </w:pPr>
            <w:r w:rsidRPr="00660182">
              <w:rPr>
                <w:rFonts w:cs="Verdana"/>
                <w:color w:val="FF0000"/>
              </w:rPr>
              <w:t xml:space="preserve">ED05 </w:t>
            </w:r>
          </w:p>
        </w:tc>
        <w:tc>
          <w:tcPr>
            <w:tcW w:w="7230" w:type="dxa"/>
          </w:tcPr>
          <w:p w:rsidR="0027744A" w:rsidRPr="00660182" w:rsidRDefault="0027744A" w:rsidP="009725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Verdana"/>
                <w:color w:val="000000"/>
                <w:sz w:val="20"/>
                <w:szCs w:val="20"/>
              </w:rPr>
            </w:pPr>
            <w:r w:rsidRPr="00660182">
              <w:rPr>
                <w:color w:val="000000" w:themeColor="text1"/>
              </w:rPr>
              <w:t>Échec du règlement du virement SEPA</w:t>
            </w:r>
          </w:p>
        </w:tc>
      </w:tr>
      <w:tr w:rsidR="0027744A" w:rsidRPr="00660182" w:rsidTr="00574066">
        <w:trPr>
          <w:trHeight w:val="337"/>
        </w:trPr>
        <w:tc>
          <w:tcPr>
            <w:tcW w:w="1242" w:type="dxa"/>
          </w:tcPr>
          <w:p w:rsidR="0027744A" w:rsidRPr="00660182" w:rsidRDefault="0027744A" w:rsidP="00574066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cs="Verdana"/>
                <w:color w:val="000000" w:themeColor="text1"/>
              </w:rPr>
            </w:pPr>
            <w:r w:rsidRPr="00660182">
              <w:rPr>
                <w:rFonts w:cs="Verdana"/>
                <w:color w:val="000000" w:themeColor="text1"/>
              </w:rPr>
              <w:t xml:space="preserve">ERIN </w:t>
            </w:r>
          </w:p>
        </w:tc>
        <w:tc>
          <w:tcPr>
            <w:tcW w:w="7230" w:type="dxa"/>
          </w:tcPr>
          <w:p w:rsidR="0027744A" w:rsidRPr="00660182" w:rsidRDefault="0027744A" w:rsidP="009725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Verdana"/>
                <w:color w:val="000000"/>
                <w:sz w:val="20"/>
                <w:szCs w:val="20"/>
              </w:rPr>
            </w:pPr>
            <w:r w:rsidRPr="00660182">
              <w:rPr>
                <w:color w:val="000000" w:themeColor="text1"/>
              </w:rPr>
              <w:t>Option ERI non prise en charge</w:t>
            </w:r>
            <w:r w:rsidR="00BA5441" w:rsidRPr="00660182">
              <w:rPr>
                <w:color w:val="000000" w:themeColor="text1"/>
              </w:rPr>
              <w:t xml:space="preserve"> </w:t>
            </w:r>
          </w:p>
        </w:tc>
      </w:tr>
      <w:tr w:rsidR="0027744A" w:rsidRPr="00660182" w:rsidTr="00574066">
        <w:trPr>
          <w:trHeight w:val="337"/>
        </w:trPr>
        <w:tc>
          <w:tcPr>
            <w:tcW w:w="1242" w:type="dxa"/>
          </w:tcPr>
          <w:p w:rsidR="0027744A" w:rsidRPr="00660182" w:rsidRDefault="0027744A" w:rsidP="00574066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cs="Verdana"/>
                <w:color w:val="000000" w:themeColor="text1"/>
              </w:rPr>
            </w:pPr>
            <w:r w:rsidRPr="00660182">
              <w:rPr>
                <w:rFonts w:cs="Verdana"/>
                <w:color w:val="000000" w:themeColor="text1"/>
              </w:rPr>
              <w:t xml:space="preserve">FF01 </w:t>
            </w:r>
          </w:p>
        </w:tc>
        <w:tc>
          <w:tcPr>
            <w:tcW w:w="7230" w:type="dxa"/>
          </w:tcPr>
          <w:p w:rsidR="0027744A" w:rsidRPr="00660182" w:rsidRDefault="0027744A" w:rsidP="009725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Verdana"/>
                <w:color w:val="000000"/>
                <w:sz w:val="20"/>
                <w:szCs w:val="20"/>
              </w:rPr>
            </w:pPr>
            <w:r w:rsidRPr="00660182">
              <w:rPr>
                <w:color w:val="000000" w:themeColor="text1"/>
              </w:rPr>
              <w:t>Format de fichier incorrect</w:t>
            </w:r>
          </w:p>
        </w:tc>
      </w:tr>
      <w:tr w:rsidR="0027744A" w:rsidRPr="00660182" w:rsidTr="00574066">
        <w:trPr>
          <w:trHeight w:val="217"/>
        </w:trPr>
        <w:tc>
          <w:tcPr>
            <w:tcW w:w="1242" w:type="dxa"/>
          </w:tcPr>
          <w:p w:rsidR="0027744A" w:rsidRPr="00660182" w:rsidRDefault="0027744A" w:rsidP="00574066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cs="Verdana"/>
                <w:color w:val="000000" w:themeColor="text1"/>
              </w:rPr>
            </w:pPr>
            <w:r w:rsidRPr="00660182">
              <w:rPr>
                <w:rFonts w:cs="Verdana"/>
                <w:color w:val="FF0000"/>
              </w:rPr>
              <w:t xml:space="preserve">MS03 </w:t>
            </w:r>
          </w:p>
        </w:tc>
        <w:tc>
          <w:tcPr>
            <w:tcW w:w="7230" w:type="dxa"/>
          </w:tcPr>
          <w:p w:rsidR="0027744A" w:rsidRPr="00660182" w:rsidRDefault="0027744A" w:rsidP="009725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Verdana"/>
                <w:color w:val="000000"/>
                <w:sz w:val="20"/>
                <w:szCs w:val="20"/>
              </w:rPr>
            </w:pPr>
            <w:r w:rsidRPr="00660182">
              <w:rPr>
                <w:color w:val="000000" w:themeColor="text1"/>
              </w:rPr>
              <w:t>Raison non précisée</w:t>
            </w:r>
          </w:p>
        </w:tc>
      </w:tr>
      <w:tr w:rsidR="0027744A" w:rsidRPr="00660182" w:rsidTr="00574066">
        <w:trPr>
          <w:trHeight w:val="216"/>
        </w:trPr>
        <w:tc>
          <w:tcPr>
            <w:tcW w:w="1242" w:type="dxa"/>
          </w:tcPr>
          <w:p w:rsidR="0027744A" w:rsidRPr="00660182" w:rsidRDefault="0027744A" w:rsidP="00574066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cs="Verdana"/>
                <w:color w:val="000000" w:themeColor="text1"/>
              </w:rPr>
            </w:pPr>
            <w:r w:rsidRPr="00660182">
              <w:rPr>
                <w:rFonts w:cs="Verdana"/>
                <w:color w:val="000000" w:themeColor="text1"/>
              </w:rPr>
              <w:t xml:space="preserve">RC01 </w:t>
            </w:r>
          </w:p>
        </w:tc>
        <w:tc>
          <w:tcPr>
            <w:tcW w:w="7230" w:type="dxa"/>
          </w:tcPr>
          <w:p w:rsidR="0027744A" w:rsidRPr="00660182" w:rsidRDefault="0027744A" w:rsidP="009725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Verdana"/>
                <w:color w:val="000000"/>
                <w:sz w:val="20"/>
                <w:szCs w:val="20"/>
              </w:rPr>
            </w:pPr>
            <w:r w:rsidRPr="00660182">
              <w:rPr>
                <w:color w:val="000000" w:themeColor="text1"/>
              </w:rPr>
              <w:t>BIC incorrect</w:t>
            </w:r>
          </w:p>
        </w:tc>
      </w:tr>
      <w:tr w:rsidR="0027744A" w:rsidRPr="00660182" w:rsidTr="00574066">
        <w:trPr>
          <w:trHeight w:val="217"/>
        </w:trPr>
        <w:tc>
          <w:tcPr>
            <w:tcW w:w="1242" w:type="dxa"/>
          </w:tcPr>
          <w:p w:rsidR="0027744A" w:rsidRPr="00660182" w:rsidRDefault="0027744A" w:rsidP="00574066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cs="Verdana"/>
                <w:color w:val="000000" w:themeColor="text1"/>
              </w:rPr>
            </w:pPr>
            <w:r w:rsidRPr="00660182">
              <w:rPr>
                <w:rFonts w:cs="Verdana"/>
                <w:color w:val="000000" w:themeColor="text1"/>
              </w:rPr>
              <w:t xml:space="preserve">RR01 </w:t>
            </w:r>
          </w:p>
        </w:tc>
        <w:tc>
          <w:tcPr>
            <w:tcW w:w="7230" w:type="dxa"/>
          </w:tcPr>
          <w:p w:rsidR="0027744A" w:rsidRPr="00660182" w:rsidRDefault="0027744A" w:rsidP="009725B7">
            <w:pPr>
              <w:jc w:val="both"/>
            </w:pPr>
            <w:r w:rsidRPr="00660182">
              <w:t xml:space="preserve">Compte du débiteur manquant ou identification du compte du débiteur manquant </w:t>
            </w:r>
          </w:p>
        </w:tc>
      </w:tr>
      <w:tr w:rsidR="0027744A" w:rsidRPr="00660182" w:rsidTr="00574066">
        <w:trPr>
          <w:trHeight w:val="216"/>
        </w:trPr>
        <w:tc>
          <w:tcPr>
            <w:tcW w:w="1242" w:type="dxa"/>
          </w:tcPr>
          <w:p w:rsidR="0027744A" w:rsidRPr="00660182" w:rsidRDefault="0027744A" w:rsidP="00574066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cs="Verdana"/>
                <w:color w:val="000000" w:themeColor="text1"/>
              </w:rPr>
            </w:pPr>
            <w:r w:rsidRPr="00660182">
              <w:rPr>
                <w:rFonts w:cs="Verdana"/>
                <w:color w:val="000000" w:themeColor="text1"/>
              </w:rPr>
              <w:lastRenderedPageBreak/>
              <w:t xml:space="preserve">RR02 </w:t>
            </w:r>
          </w:p>
        </w:tc>
        <w:tc>
          <w:tcPr>
            <w:tcW w:w="7230" w:type="dxa"/>
          </w:tcPr>
          <w:p w:rsidR="0027744A" w:rsidRPr="00660182" w:rsidRDefault="0027744A" w:rsidP="009725B7">
            <w:pPr>
              <w:jc w:val="both"/>
            </w:pPr>
            <w:r w:rsidRPr="00660182">
              <w:t xml:space="preserve">Nom ou adresse du débiteur manquant </w:t>
            </w:r>
          </w:p>
        </w:tc>
      </w:tr>
      <w:tr w:rsidR="0027744A" w:rsidRPr="00660182" w:rsidTr="00574066">
        <w:trPr>
          <w:trHeight w:val="216"/>
        </w:trPr>
        <w:tc>
          <w:tcPr>
            <w:tcW w:w="1242" w:type="dxa"/>
          </w:tcPr>
          <w:p w:rsidR="0027744A" w:rsidRPr="00660182" w:rsidRDefault="0027744A" w:rsidP="00574066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cs="Verdana"/>
                <w:color w:val="000000" w:themeColor="text1"/>
              </w:rPr>
            </w:pPr>
            <w:r w:rsidRPr="00660182">
              <w:rPr>
                <w:rFonts w:cs="Verdana"/>
                <w:color w:val="000000" w:themeColor="text1"/>
              </w:rPr>
              <w:t xml:space="preserve">RR03 </w:t>
            </w:r>
          </w:p>
        </w:tc>
        <w:tc>
          <w:tcPr>
            <w:tcW w:w="7230" w:type="dxa"/>
          </w:tcPr>
          <w:p w:rsidR="0027744A" w:rsidRPr="00660182" w:rsidRDefault="0027744A" w:rsidP="009725B7">
            <w:pPr>
              <w:jc w:val="both"/>
            </w:pPr>
            <w:r w:rsidRPr="00660182">
              <w:t xml:space="preserve">Nom ou adresse des créanciers manquants </w:t>
            </w:r>
          </w:p>
        </w:tc>
      </w:tr>
      <w:tr w:rsidR="0027744A" w:rsidRPr="00660182" w:rsidTr="00574066">
        <w:trPr>
          <w:trHeight w:val="216"/>
        </w:trPr>
        <w:tc>
          <w:tcPr>
            <w:tcW w:w="1242" w:type="dxa"/>
          </w:tcPr>
          <w:p w:rsidR="0027744A" w:rsidRPr="00660182" w:rsidRDefault="0027744A" w:rsidP="00574066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cs="Verdana"/>
                <w:color w:val="000000" w:themeColor="text1"/>
              </w:rPr>
            </w:pPr>
            <w:r w:rsidRPr="00660182">
              <w:rPr>
                <w:rFonts w:cs="Verdana"/>
                <w:color w:val="FF0000"/>
              </w:rPr>
              <w:t xml:space="preserve">RR04 </w:t>
            </w:r>
          </w:p>
        </w:tc>
        <w:tc>
          <w:tcPr>
            <w:tcW w:w="7230" w:type="dxa"/>
          </w:tcPr>
          <w:p w:rsidR="0027744A" w:rsidRPr="00660182" w:rsidRDefault="0027744A" w:rsidP="009725B7">
            <w:pPr>
              <w:jc w:val="both"/>
            </w:pPr>
            <w:r w:rsidRPr="00660182">
              <w:t xml:space="preserve">Raison réglementaire </w:t>
            </w:r>
            <w:r w:rsidR="00D02802" w:rsidRPr="00660182">
              <w:t>(p.ex. GDA)</w:t>
            </w:r>
          </w:p>
        </w:tc>
      </w:tr>
      <w:tr w:rsidR="0027744A" w:rsidRPr="00660182" w:rsidTr="00574066">
        <w:trPr>
          <w:trHeight w:val="216"/>
        </w:trPr>
        <w:tc>
          <w:tcPr>
            <w:tcW w:w="1242" w:type="dxa"/>
          </w:tcPr>
          <w:p w:rsidR="0027744A" w:rsidRPr="00660182" w:rsidRDefault="0027744A" w:rsidP="00574066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cs="Verdana"/>
                <w:color w:val="000000" w:themeColor="text1"/>
              </w:rPr>
            </w:pPr>
            <w:r w:rsidRPr="00660182">
              <w:rPr>
                <w:rFonts w:cs="Verdana"/>
                <w:color w:val="FF0000"/>
              </w:rPr>
              <w:t xml:space="preserve">TM01 </w:t>
            </w:r>
          </w:p>
        </w:tc>
        <w:tc>
          <w:tcPr>
            <w:tcW w:w="7230" w:type="dxa"/>
          </w:tcPr>
          <w:p w:rsidR="0027744A" w:rsidRPr="00660182" w:rsidRDefault="0027744A" w:rsidP="009725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Verdana"/>
                <w:color w:val="000000"/>
                <w:sz w:val="20"/>
                <w:szCs w:val="20"/>
              </w:rPr>
            </w:pPr>
            <w:r w:rsidRPr="00660182">
              <w:rPr>
                <w:color w:val="000000" w:themeColor="text1"/>
              </w:rPr>
              <w:t>Fichier reçu après heure limite (Cut-off)</w:t>
            </w:r>
          </w:p>
        </w:tc>
      </w:tr>
      <w:tr w:rsidR="0027744A" w:rsidRPr="00660182" w:rsidTr="00574066">
        <w:trPr>
          <w:trHeight w:val="338"/>
        </w:trPr>
        <w:tc>
          <w:tcPr>
            <w:tcW w:w="1242" w:type="dxa"/>
          </w:tcPr>
          <w:p w:rsidR="0027744A" w:rsidRPr="00660182" w:rsidRDefault="0027744A" w:rsidP="00574066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cs="Verdana"/>
                <w:color w:val="000000" w:themeColor="text1"/>
              </w:rPr>
            </w:pPr>
            <w:r w:rsidRPr="00660182">
              <w:rPr>
                <w:rFonts w:cs="Verdana"/>
                <w:color w:val="000000" w:themeColor="text1"/>
              </w:rPr>
              <w:t xml:space="preserve">DNOR </w:t>
            </w:r>
          </w:p>
        </w:tc>
        <w:tc>
          <w:tcPr>
            <w:tcW w:w="7230" w:type="dxa"/>
          </w:tcPr>
          <w:p w:rsidR="0027744A" w:rsidRPr="00660182" w:rsidRDefault="0027744A" w:rsidP="009725B7">
            <w:pPr>
              <w:jc w:val="both"/>
              <w:rPr>
                <w:color w:val="000000" w:themeColor="text1"/>
              </w:rPr>
            </w:pPr>
            <w:r w:rsidRPr="00660182">
              <w:rPr>
                <w:color w:val="000000" w:themeColor="text1"/>
              </w:rPr>
              <w:t xml:space="preserve">La banque du débiteur n'est pas enregistrée </w:t>
            </w:r>
          </w:p>
        </w:tc>
      </w:tr>
      <w:tr w:rsidR="0027744A" w:rsidRPr="00660182" w:rsidTr="00574066">
        <w:trPr>
          <w:trHeight w:val="338"/>
        </w:trPr>
        <w:tc>
          <w:tcPr>
            <w:tcW w:w="1242" w:type="dxa"/>
          </w:tcPr>
          <w:p w:rsidR="0027744A" w:rsidRPr="00660182" w:rsidRDefault="0027744A" w:rsidP="00574066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cs="Verdana"/>
                <w:color w:val="000000" w:themeColor="text1"/>
              </w:rPr>
            </w:pPr>
            <w:r w:rsidRPr="00660182">
              <w:rPr>
                <w:rFonts w:cs="Verdana"/>
                <w:color w:val="000000" w:themeColor="text1"/>
              </w:rPr>
              <w:t xml:space="preserve">CNOR </w:t>
            </w:r>
          </w:p>
        </w:tc>
        <w:tc>
          <w:tcPr>
            <w:tcW w:w="7230" w:type="dxa"/>
          </w:tcPr>
          <w:p w:rsidR="0027744A" w:rsidRPr="00660182" w:rsidRDefault="00FC7C2A" w:rsidP="009725B7">
            <w:pPr>
              <w:jc w:val="both"/>
              <w:rPr>
                <w:color w:val="000000" w:themeColor="text1"/>
              </w:rPr>
            </w:pPr>
            <w:r w:rsidRPr="00660182">
              <w:rPr>
                <w:color w:val="000000" w:themeColor="text1"/>
              </w:rPr>
              <w:t xml:space="preserve">La banque </w:t>
            </w:r>
            <w:r w:rsidR="00AE1152" w:rsidRPr="00660182">
              <w:rPr>
                <w:color w:val="000000" w:themeColor="text1"/>
              </w:rPr>
              <w:t>créancière</w:t>
            </w:r>
            <w:r w:rsidR="0027744A" w:rsidRPr="00660182">
              <w:rPr>
                <w:color w:val="000000" w:themeColor="text1"/>
              </w:rPr>
              <w:t xml:space="preserve"> n'est pas enregistrée </w:t>
            </w:r>
          </w:p>
        </w:tc>
      </w:tr>
    </w:tbl>
    <w:p w:rsidR="00A9285E" w:rsidRPr="00660182" w:rsidRDefault="004328C9" w:rsidP="00B02912">
      <w:pPr>
        <w:pStyle w:val="Titre2"/>
        <w:spacing w:before="360"/>
        <w:ind w:left="578" w:hanging="578"/>
        <w:jc w:val="both"/>
        <w:rPr>
          <w:rFonts w:asciiTheme="minorHAnsi" w:hAnsiTheme="minorHAnsi"/>
        </w:rPr>
      </w:pPr>
      <w:bookmarkStart w:id="30" w:name="_Toc38030755"/>
      <w:r w:rsidRPr="00660182">
        <w:rPr>
          <w:rFonts w:asciiTheme="minorHAnsi" w:hAnsiTheme="minorHAnsi"/>
        </w:rPr>
        <w:t xml:space="preserve">PACS.004 </w:t>
      </w:r>
      <w:r w:rsidR="00660182" w:rsidRPr="00660182">
        <w:rPr>
          <w:rFonts w:asciiTheme="minorHAnsi" w:hAnsiTheme="minorHAnsi"/>
        </w:rPr>
        <w:t xml:space="preserve">- </w:t>
      </w:r>
      <w:r w:rsidR="004D2E57" w:rsidRPr="00660182">
        <w:rPr>
          <w:rFonts w:asciiTheme="minorHAnsi" w:hAnsiTheme="minorHAnsi"/>
        </w:rPr>
        <w:t>Retour virement sortant (</w:t>
      </w:r>
      <w:r w:rsidR="00A9285E" w:rsidRPr="00660182">
        <w:rPr>
          <w:rFonts w:asciiTheme="minorHAnsi" w:hAnsiTheme="minorHAnsi"/>
        </w:rPr>
        <w:t>SCT RETURN</w:t>
      </w:r>
      <w:r w:rsidR="004D2E57" w:rsidRPr="00660182">
        <w:rPr>
          <w:rFonts w:asciiTheme="minorHAnsi" w:hAnsiTheme="minorHAnsi"/>
        </w:rPr>
        <w:t>)</w:t>
      </w:r>
      <w:bookmarkEnd w:id="30"/>
      <w:r w:rsidR="00A9285E" w:rsidRPr="00660182">
        <w:rPr>
          <w:rFonts w:asciiTheme="minorHAnsi" w:hAnsiTheme="minorHAnsi"/>
        </w:rPr>
        <w:t xml:space="preserve"> </w:t>
      </w:r>
    </w:p>
    <w:p w:rsidR="00A9285E" w:rsidRPr="00660182" w:rsidRDefault="00A9285E" w:rsidP="009725B7">
      <w:pPr>
        <w:pStyle w:val="Corpsdetexte"/>
        <w:jc w:val="both"/>
        <w:rPr>
          <w:lang w:eastAsia="ar-SA"/>
        </w:rPr>
      </w:pPr>
      <w:r w:rsidRPr="00660182"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93056" behindDoc="0" locked="0" layoutInCell="1" allowOverlap="1" wp14:anchorId="6DE1A7BA" wp14:editId="04EC70C7">
                <wp:simplePos x="0" y="0"/>
                <wp:positionH relativeFrom="column">
                  <wp:posOffset>401320</wp:posOffset>
                </wp:positionH>
                <wp:positionV relativeFrom="paragraph">
                  <wp:posOffset>128905</wp:posOffset>
                </wp:positionV>
                <wp:extent cx="4460875" cy="467995"/>
                <wp:effectExtent l="57150" t="38100" r="73025" b="103505"/>
                <wp:wrapNone/>
                <wp:docPr id="10" name="Groupe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60875" cy="467995"/>
                          <a:chOff x="0" y="0"/>
                          <a:chExt cx="4461105" cy="468000"/>
                        </a:xfrm>
                      </wpg:grpSpPr>
                      <wps:wsp>
                        <wps:cNvPr id="11" name="Rectangle à coins arrondis 11"/>
                        <wps:cNvSpPr/>
                        <wps:spPr>
                          <a:xfrm>
                            <a:off x="0" y="62345"/>
                            <a:ext cx="1315720" cy="3240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2"/>
                          </a:lnRef>
                          <a:fillRef idx="2">
                            <a:schemeClr val="accent2"/>
                          </a:fillRef>
                          <a:effectRef idx="1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A9285E">
                              <w:pPr>
                                <w:spacing w:line="240" w:lineRule="auto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>ARKEA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Rectangle à coins arrondis 12"/>
                        <wps:cNvSpPr/>
                        <wps:spPr>
                          <a:xfrm>
                            <a:off x="3096490" y="62345"/>
                            <a:ext cx="1364615" cy="3240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6"/>
                          </a:lnRef>
                          <a:fillRef idx="2">
                            <a:schemeClr val="accent6"/>
                          </a:fillRef>
                          <a:effectRef idx="1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A9285E"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EP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MONEXT</w:t>
                              </w: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Flèche droite 57"/>
                        <wps:cNvSpPr/>
                        <wps:spPr>
                          <a:xfrm>
                            <a:off x="1565563" y="0"/>
                            <a:ext cx="1343660" cy="468000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2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DD0A21" w:rsidRDefault="00D86D0B" w:rsidP="00A9285E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PACS</w:t>
                              </w:r>
                              <w:r w:rsidRPr="00DD0A21">
                                <w:rPr>
                                  <w:b/>
                                </w:rPr>
                                <w:t>.0</w:t>
                              </w:r>
                              <w:r>
                                <w:rPr>
                                  <w:b/>
                                </w:rPr>
                                <w:t>04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e 10" o:spid="_x0000_s1061" style="position:absolute;left:0;text-align:left;margin-left:31.6pt;margin-top:10.15pt;width:351.25pt;height:36.85pt;z-index:251693056" coordsize="44611,4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">
                <v:roundrect id="Rectangle à coins arrondis 11" o:spid="_x0000_s1062" style="position:absolute;top:623;width:13157;height:3240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4VRMAA&#10;AADbAAAADwAAAGRycy9kb3ducmV2LnhtbERP22oCMRB9L/gPYQTfalbxUrZGEUEQpEit0NfpZrob&#10;3EyWzajr3zeC0Lc5nOssVp2v1ZXa6AIbGA0zUMRFsI5LA6ev7esbqCjIFuvAZOBOEVbL3ssCcxtu&#10;/EnXo5QqhXDM0UAl0uRax6Iij3EYGuLE/YbWoyTYltq2eEvhvtbjLJtpj45TQ4UNbSoqzseLNzCd&#10;OJm5Q5h/z9cn/WMbqXn/Ycyg363fQQl18i9+unc2zR/B45d0gF7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g4VRMAAAADbAAAADwAAAAAAAAAAAAAAAACYAgAAZHJzL2Rvd25y&#10;ZXYueG1sUEsFBgAAAAAEAAQA9QAAAIUDAAAAAA==&#10;" fillcolor="#dfa7a6 [1621]" strokecolor="#bc4542 [3045]">
                  <v:fill color2="#f5e4e4 [501]" rotate="t" angle="180" colors="0 #ffa2a1;22938f #ffbebd;1 #ffe5e5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A9285E">
                        <w:pPr>
                          <w:spacing w:line="240" w:lineRule="auto"/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>ARKEA</w:t>
                        </w:r>
                      </w:p>
                    </w:txbxContent>
                  </v:textbox>
                </v:roundrect>
                <v:roundrect id="Rectangle à coins arrondis 12" o:spid="_x0000_s1063" style="position:absolute;left:30964;top:623;width:13647;height:3240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D8ZMMA&#10;AADbAAAADwAAAGRycy9kb3ducmV2LnhtbERPzWrCQBC+F/oOyxS8SLOpYJHoGoJQtF5KtA8wZqfZ&#10;0OxszK4m9em7hYK3+fh+Z5WPthVX6n3jWMFLkoIgrpxuuFbweXx7XoDwAVlj65gU/JCHfP34sMJM&#10;u4FLuh5CLWII+wwVmBC6TEpfGbLoE9cRR+7L9RZDhH0tdY9DDLetnKXpq7TYcGww2NHGUPV9uFgF&#10;067YT8vyNrxv56fRNudSf+yNUpOnsViCCDSGu/jfvdNx/gz+fokHyP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DD8ZMMAAADbAAAADwAAAAAAAAAAAAAAAACYAgAAZHJzL2Rv&#10;d25yZXYueG1sUEsFBgAAAAAEAAQA9QAAAIgDAAAAAA==&#10;" fillcolor="#fbcaa2 [1625]" strokecolor="#f68c36 [3049]">
                  <v:fill color2="#fdefe3 [505]" rotate="t" angle="180" colors="0 #ffbe86;22938f #ffd0aa;1 #ffebdb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A9285E"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 xml:space="preserve">EP </w:t>
                        </w:r>
                        <w:r>
                          <w:rPr>
                            <w:b/>
                            <w:sz w:val="24"/>
                          </w:rPr>
                          <w:t>MONEXT</w:t>
                        </w:r>
                        <w:r w:rsidRPr="007F57AE">
                          <w:rPr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oundrect>
                <v:shape id="Flèche droite 57" o:spid="_x0000_s1064" type="#_x0000_t13" style="position:absolute;left:15655;width:13437;height:46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0XDC8UA&#10;AADbAAAADwAAAGRycy9kb3ducmV2LnhtbESPT2vCQBTE74V+h+UVvOmmQv8QXaUVLBbpwdSLt2f2&#10;JRubfRuyaxK/vSsIPQ4z8xtmvhxsLTpqfeVYwfMkAUGcO11xqWD/ux6/g/ABWWPtmBRcyMNy8fgw&#10;x1S7nnfUZaEUEcI+RQUmhCaV0ueGLPqJa4ijV7jWYoiyLaVusY9wW8tpkrxKixXHBYMNrQzlf9nZ&#10;KvjR20Gevrv1V3EoPo9201tzLJUaPQ0fMxCBhvAfvrc3WsHLG9y+xB8gF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RcMLxQAAANsAAAAPAAAAAAAAAAAAAAAAAJgCAABkcnMv&#10;ZG93bnJldi54bWxQSwUGAAAAAAQABAD1AAAAigMAAAAA&#10;" adj="17838" fillcolor="gray [1616]" strokecolor="black [3040]">
                  <v:fill color2="#d9d9d9 [496]" rotate="t" angle="180" colors="0 #bcbcbc;22938f #d0d0d0;1 #ededed" focus="100%" type="gradient"/>
                  <v:shadow on="t" color="black" opacity="24903f" origin=",.5" offset="0,.55556mm"/>
                  <v:textbox>
                    <w:txbxContent>
                      <w:p w:rsidR="00D86D0B" w:rsidRPr="00DD0A21" w:rsidRDefault="00D86D0B" w:rsidP="00A9285E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PACS</w:t>
                        </w:r>
                        <w:r w:rsidRPr="00DD0A21">
                          <w:rPr>
                            <w:b/>
                          </w:rPr>
                          <w:t>.0</w:t>
                        </w:r>
                        <w:r>
                          <w:rPr>
                            <w:b/>
                          </w:rPr>
                          <w:t>04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A9285E" w:rsidRPr="00660182" w:rsidRDefault="00A9285E" w:rsidP="009725B7">
      <w:pPr>
        <w:pStyle w:val="Corpsdetexte"/>
        <w:jc w:val="both"/>
        <w:rPr>
          <w:lang w:eastAsia="ar-SA"/>
        </w:rPr>
      </w:pPr>
    </w:p>
    <w:p w:rsidR="00A9285E" w:rsidRPr="00660182" w:rsidRDefault="00A9285E" w:rsidP="009725B7">
      <w:pPr>
        <w:pStyle w:val="Corpsdetexte"/>
        <w:jc w:val="both"/>
        <w:rPr>
          <w:lang w:eastAsia="ar-SA"/>
        </w:rPr>
      </w:pPr>
    </w:p>
    <w:tbl>
      <w:tblPr>
        <w:tblStyle w:val="Thmedutableau"/>
        <w:tblpPr w:leftFromText="141" w:rightFromText="141" w:vertAnchor="text" w:tblpX="675" w:tblpY="18"/>
        <w:tblW w:w="0" w:type="auto"/>
        <w:tblLook w:val="04A0" w:firstRow="1" w:lastRow="0" w:firstColumn="1" w:lastColumn="0" w:noHBand="0" w:noVBand="1"/>
      </w:tblPr>
      <w:tblGrid>
        <w:gridCol w:w="2802"/>
        <w:gridCol w:w="4677"/>
      </w:tblGrid>
      <w:tr w:rsidR="00A9285E" w:rsidRPr="00660182" w:rsidTr="00A61128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A9285E" w:rsidRPr="00660182" w:rsidRDefault="00A9285E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Origine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A9285E" w:rsidRPr="00660182" w:rsidRDefault="00A9285E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ARKEA</w:t>
            </w:r>
          </w:p>
        </w:tc>
      </w:tr>
      <w:tr w:rsidR="00A9285E" w:rsidRPr="00660182" w:rsidTr="00A61128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A9285E" w:rsidRPr="00660182" w:rsidRDefault="00A9285E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Destinataire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A9285E" w:rsidRPr="00660182" w:rsidRDefault="00A9285E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EP </w:t>
            </w:r>
            <w:r w:rsidR="005F73A5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MONEXT</w:t>
            </w:r>
          </w:p>
        </w:tc>
      </w:tr>
      <w:tr w:rsidR="00A9285E" w:rsidRPr="00660182" w:rsidTr="00A61128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A9285E" w:rsidRPr="00660182" w:rsidRDefault="00A9285E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Format fichier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A9285E" w:rsidRPr="00660182" w:rsidRDefault="004D2E57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PACS.004.001.02</w:t>
            </w:r>
          </w:p>
        </w:tc>
      </w:tr>
      <w:tr w:rsidR="00A9285E" w:rsidRPr="00660182" w:rsidTr="00A61128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A9285E" w:rsidRPr="00660182" w:rsidRDefault="00C01456" w:rsidP="009725B7">
            <w:pPr>
              <w:pStyle w:val="Corpsdetexte"/>
              <w:ind w:left="-57"/>
              <w:jc w:val="both"/>
              <w:rPr>
                <w:rFonts w:asciiTheme="minorHAnsi" w:hAnsiTheme="minorHAnsi"/>
                <w:b/>
                <w:color w:val="FFFFFF" w:themeColor="background1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Nom message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A9285E" w:rsidRPr="00660182" w:rsidRDefault="00A9285E" w:rsidP="009725B7">
            <w:pPr>
              <w:pStyle w:val="Corpsdetexte"/>
              <w:ind w:left="170"/>
              <w:jc w:val="both"/>
              <w:rPr>
                <w:rFonts w:asciiTheme="minorHAnsi" w:hAnsiTheme="minorHAnsi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SCT RETURN - PACS.004</w:t>
            </w:r>
          </w:p>
        </w:tc>
      </w:tr>
    </w:tbl>
    <w:p w:rsidR="00A9285E" w:rsidRPr="00660182" w:rsidRDefault="00A9285E" w:rsidP="009725B7">
      <w:pPr>
        <w:pStyle w:val="Corpsdetexte"/>
        <w:jc w:val="both"/>
        <w:rPr>
          <w:lang w:eastAsia="ar-SA"/>
        </w:rPr>
      </w:pPr>
    </w:p>
    <w:p w:rsidR="00A9285E" w:rsidRPr="00660182" w:rsidRDefault="00A9285E" w:rsidP="009725B7">
      <w:pPr>
        <w:jc w:val="both"/>
        <w:rPr>
          <w:lang w:eastAsia="ar-SA"/>
        </w:rPr>
      </w:pPr>
    </w:p>
    <w:p w:rsidR="00995048" w:rsidRPr="00660182" w:rsidRDefault="00995048" w:rsidP="009725B7">
      <w:pPr>
        <w:jc w:val="both"/>
        <w:rPr>
          <w:lang w:eastAsia="ar-SA"/>
        </w:rPr>
      </w:pPr>
    </w:p>
    <w:p w:rsidR="009536A9" w:rsidRPr="00660182" w:rsidRDefault="004D2E57" w:rsidP="00AE76C0">
      <w:pPr>
        <w:pStyle w:val="Corpsdetexte"/>
        <w:spacing w:before="360"/>
        <w:jc w:val="both"/>
      </w:pPr>
      <w:r w:rsidRPr="00660182">
        <w:t xml:space="preserve">Le message </w:t>
      </w:r>
      <w:r w:rsidRPr="00660182">
        <w:rPr>
          <w:bCs/>
        </w:rPr>
        <w:t>PACS.004.001.02</w:t>
      </w:r>
      <w:r w:rsidRPr="00660182">
        <w:t xml:space="preserve"> permet d'annuler une opération déjà réglée et de retourner les fonds à la banque du donneur d'ordre.</w:t>
      </w:r>
    </w:p>
    <w:p w:rsidR="003A2A76" w:rsidRPr="00660182" w:rsidRDefault="003A2A76" w:rsidP="009725B7">
      <w:pPr>
        <w:pStyle w:val="Corpsdetexte"/>
        <w:spacing w:before="240"/>
        <w:jc w:val="both"/>
      </w:pPr>
      <w:r w:rsidRPr="00660182">
        <w:rPr>
          <w:b/>
          <w:u w:val="single"/>
        </w:rPr>
        <w:t>Règles fonctionnelles</w:t>
      </w:r>
      <w:r w:rsidRPr="00660182">
        <w:t xml:space="preserve"> : </w:t>
      </w:r>
    </w:p>
    <w:p w:rsidR="00A61BAD" w:rsidRDefault="00347070" w:rsidP="000564F6">
      <w:pPr>
        <w:pStyle w:val="Corpsdetexte"/>
        <w:jc w:val="both"/>
      </w:pPr>
      <w:r w:rsidRPr="00660182">
        <w:t xml:space="preserve">Suite à l’envoi d’un </w:t>
      </w:r>
      <w:r w:rsidRPr="00660182">
        <w:rPr>
          <w:b/>
        </w:rPr>
        <w:t>PACS.008,</w:t>
      </w:r>
      <w:r w:rsidRPr="00660182">
        <w:t xml:space="preserve"> </w:t>
      </w:r>
      <w:r w:rsidR="005F73A5" w:rsidRPr="00660182">
        <w:t>ARKEA</w:t>
      </w:r>
      <w:r w:rsidR="00261E54" w:rsidRPr="00660182">
        <w:t xml:space="preserve"> </w:t>
      </w:r>
      <w:r w:rsidR="00C92208" w:rsidRPr="00660182">
        <w:t>r</w:t>
      </w:r>
      <w:r w:rsidR="00A61BAD" w:rsidRPr="00660182">
        <w:t xml:space="preserve">envoie un </w:t>
      </w:r>
      <w:r w:rsidR="00C92208" w:rsidRPr="00660182">
        <w:rPr>
          <w:b/>
        </w:rPr>
        <w:t>PACS.004</w:t>
      </w:r>
      <w:r w:rsidR="00C92208" w:rsidRPr="00660182">
        <w:t xml:space="preserve"> q</w:t>
      </w:r>
      <w:r w:rsidR="00A61BAD" w:rsidRPr="00660182">
        <w:t xml:space="preserve">ui est un </w:t>
      </w:r>
      <w:r w:rsidR="00A61BAD" w:rsidRPr="00660182">
        <w:rPr>
          <w:b/>
        </w:rPr>
        <w:t>rejet partiel</w:t>
      </w:r>
      <w:r w:rsidR="00A61BAD" w:rsidRPr="00660182">
        <w:t xml:space="preserve"> car ne concerne qu’un seul ou plusieurs virements du fichier SCT. </w:t>
      </w:r>
    </w:p>
    <w:p w:rsidR="00650AD4" w:rsidRPr="00660182" w:rsidRDefault="00650AD4" w:rsidP="00221A0F">
      <w:pPr>
        <w:pStyle w:val="Corpsdetexte"/>
        <w:spacing w:before="200"/>
        <w:jc w:val="both"/>
      </w:pPr>
      <w:r w:rsidRPr="00660182">
        <w:t xml:space="preserve">L’EP a été débité de la valeur totale du </w:t>
      </w:r>
      <w:r>
        <w:t>PACS.008</w:t>
      </w:r>
      <w:r w:rsidRPr="00660182">
        <w:t>. Dans un délai moyen de 1 à 4 J</w:t>
      </w:r>
      <w:r w:rsidR="00221A0F">
        <w:t>ours dès l’envoi du PACS.008</w:t>
      </w:r>
      <w:r w:rsidRPr="00660182">
        <w:t xml:space="preserve">, certains virements ont été rejetés pour des raisons légitimes (voir les </w:t>
      </w:r>
      <w:r>
        <w:t>codes raisons ci-dessous)</w:t>
      </w:r>
      <w:r w:rsidR="00221A0F">
        <w:t xml:space="preserve">. </w:t>
      </w:r>
      <w:r w:rsidRPr="00660182">
        <w:t xml:space="preserve">En conséquence, le Compte de Règlement a été </w:t>
      </w:r>
      <w:proofErr w:type="spellStart"/>
      <w:r w:rsidRPr="00660182">
        <w:t>re</w:t>
      </w:r>
      <w:proofErr w:type="spellEnd"/>
      <w:r>
        <w:t>-</w:t>
      </w:r>
      <w:r w:rsidRPr="00660182">
        <w:t>crédité des virements sortants rejetés.</w:t>
      </w:r>
    </w:p>
    <w:p w:rsidR="00650AD4" w:rsidRPr="000564F6" w:rsidRDefault="00650AD4" w:rsidP="00650AD4">
      <w:pPr>
        <w:pStyle w:val="Corpsdetexte"/>
        <w:jc w:val="both"/>
      </w:pPr>
      <w:r w:rsidRPr="00660182">
        <w:t xml:space="preserve">Le libellé de ce mouvement est : </w:t>
      </w:r>
      <w:r w:rsidRPr="000564F6">
        <w:t>LOT REJ SCT [</w:t>
      </w:r>
      <w:proofErr w:type="spellStart"/>
      <w:r w:rsidRPr="000564F6">
        <w:t>ref</w:t>
      </w:r>
      <w:proofErr w:type="spellEnd"/>
      <w:r w:rsidRPr="000564F6">
        <w:t xml:space="preserve"> remise] [nombre d'</w:t>
      </w:r>
      <w:proofErr w:type="spellStart"/>
      <w:r w:rsidRPr="000564F6">
        <w:t>opé</w:t>
      </w:r>
      <w:proofErr w:type="spellEnd"/>
      <w:r w:rsidRPr="000564F6">
        <w:t xml:space="preserve">] </w:t>
      </w:r>
    </w:p>
    <w:p w:rsidR="00650AD4" w:rsidRDefault="00650AD4" w:rsidP="000564F6">
      <w:pPr>
        <w:pStyle w:val="Corpsdetexte"/>
        <w:jc w:val="both"/>
      </w:pPr>
      <w:r>
        <w:t xml:space="preserve">Si nécessaire, un mouvement manuel est fait pour </w:t>
      </w:r>
      <w:proofErr w:type="spellStart"/>
      <w:r>
        <w:t>re</w:t>
      </w:r>
      <w:proofErr w:type="spellEnd"/>
      <w:r>
        <w:t xml:space="preserve">-créditer les CP. </w:t>
      </w:r>
    </w:p>
    <w:p w:rsidR="00650AD4" w:rsidRPr="00660182" w:rsidRDefault="00650AD4" w:rsidP="00650AD4">
      <w:pPr>
        <w:pStyle w:val="Corpsdetexte"/>
        <w:spacing w:before="240"/>
        <w:jc w:val="both"/>
      </w:pPr>
      <w:r>
        <w:t>A la réception du Pacs.004</w:t>
      </w:r>
      <w:r w:rsidRPr="00660182">
        <w:t xml:space="preserve"> : </w:t>
      </w:r>
    </w:p>
    <w:p w:rsidR="00C814D1" w:rsidRPr="00201569" w:rsidRDefault="00A72A8F" w:rsidP="00C814D1">
      <w:pPr>
        <w:pStyle w:val="Corpsdetexte"/>
        <w:numPr>
          <w:ilvl w:val="0"/>
          <w:numId w:val="35"/>
        </w:numPr>
        <w:jc w:val="both"/>
      </w:pPr>
      <w:r>
        <w:t>L</w:t>
      </w:r>
      <w:r w:rsidR="00DA58B5" w:rsidRPr="00660182">
        <w:t>’</w:t>
      </w:r>
      <w:proofErr w:type="spellStart"/>
      <w:r w:rsidR="00DA58B5" w:rsidRPr="00660182">
        <w:t>EP.Production</w:t>
      </w:r>
      <w:proofErr w:type="spellEnd"/>
      <w:r w:rsidR="00DA58B5" w:rsidRPr="00660182">
        <w:t xml:space="preserve"> envoie à l’</w:t>
      </w:r>
      <w:proofErr w:type="spellStart"/>
      <w:r w:rsidR="00DA58B5" w:rsidRPr="00660182">
        <w:t>EP.Ingénierie</w:t>
      </w:r>
      <w:proofErr w:type="spellEnd"/>
      <w:r w:rsidR="00DA58B5" w:rsidRPr="00660182">
        <w:t xml:space="preserve"> l’alerte</w:t>
      </w:r>
      <w:r w:rsidR="00201569">
        <w:t xml:space="preserve"> technique</w:t>
      </w:r>
      <w:r w:rsidR="00DA58B5" w:rsidRPr="00660182">
        <w:t xml:space="preserve"> </w:t>
      </w:r>
      <w:r w:rsidR="00DA58B5" w:rsidRPr="00B02912">
        <w:rPr>
          <w:color w:val="000000" w:themeColor="text1"/>
        </w:rPr>
        <w:t>« </w:t>
      </w:r>
      <w:proofErr w:type="spellStart"/>
      <w:r w:rsidR="00201569" w:rsidRPr="00B02912">
        <w:rPr>
          <w:color w:val="000000" w:themeColor="text1"/>
        </w:rPr>
        <w:t>Cash-out</w:t>
      </w:r>
      <w:proofErr w:type="spellEnd"/>
      <w:r w:rsidR="00201569" w:rsidRPr="00B02912">
        <w:rPr>
          <w:color w:val="000000" w:themeColor="text1"/>
        </w:rPr>
        <w:t xml:space="preserve"> erreur partielle</w:t>
      </w:r>
      <w:r w:rsidR="00DA58B5" w:rsidRPr="00B02912">
        <w:rPr>
          <w:color w:val="000000" w:themeColor="text1"/>
        </w:rPr>
        <w:t>»</w:t>
      </w:r>
      <w:r w:rsidR="00201569" w:rsidRPr="00B02912">
        <w:rPr>
          <w:color w:val="000000" w:themeColor="text1"/>
        </w:rPr>
        <w:t xml:space="preserve"> </w:t>
      </w:r>
      <w:r w:rsidR="00201569" w:rsidRPr="00201569">
        <w:t xml:space="preserve">de sévérité orange. </w:t>
      </w:r>
      <w:r w:rsidR="00201569" w:rsidRPr="00660182">
        <w:rPr>
          <w:i/>
          <w:color w:val="000000" w:themeColor="text1"/>
          <w:highlight w:val="yellow"/>
        </w:rPr>
        <w:t>Une analyse du rejet est faite par un groupe de personnes (à définir) sur la base de procédures (à définir).</w:t>
      </w:r>
    </w:p>
    <w:p w:rsidR="00201569" w:rsidRPr="00660182" w:rsidRDefault="00201569" w:rsidP="00201569">
      <w:pPr>
        <w:pStyle w:val="Corpsdetexte"/>
        <w:numPr>
          <w:ilvl w:val="0"/>
          <w:numId w:val="35"/>
        </w:numPr>
        <w:jc w:val="both"/>
      </w:pPr>
      <w:r w:rsidRPr="00660182">
        <w:t xml:space="preserve">Une </w:t>
      </w:r>
      <w:r w:rsidRPr="00660182">
        <w:rPr>
          <w:color w:val="000000" w:themeColor="text1"/>
          <w:u w:val="single"/>
        </w:rPr>
        <w:t xml:space="preserve">alerte </w:t>
      </w:r>
      <w:r>
        <w:rPr>
          <w:color w:val="000000" w:themeColor="text1"/>
          <w:u w:val="single"/>
        </w:rPr>
        <w:t>fonctionnelle</w:t>
      </w:r>
      <w:r w:rsidRPr="00660182">
        <w:rPr>
          <w:color w:val="000000" w:themeColor="text1"/>
        </w:rPr>
        <w:t xml:space="preserve"> </w:t>
      </w:r>
      <w:r w:rsidRPr="00660182">
        <w:t xml:space="preserve">est envoyée au puits de données. </w:t>
      </w:r>
    </w:p>
    <w:p w:rsidR="0010118C" w:rsidRPr="00660182" w:rsidRDefault="000B5988" w:rsidP="0036241F">
      <w:pPr>
        <w:pStyle w:val="Corpsdetexte"/>
        <w:numPr>
          <w:ilvl w:val="0"/>
          <w:numId w:val="35"/>
        </w:numPr>
        <w:jc w:val="both"/>
      </w:pPr>
      <w:r>
        <w:lastRenderedPageBreak/>
        <w:t xml:space="preserve">Une procédure de gestion est à définir par la finance pour la gestion de l’alerte fonctionnelle. </w:t>
      </w:r>
      <w:r w:rsidR="0010118C" w:rsidRPr="00660182">
        <w:t xml:space="preserve">  </w:t>
      </w:r>
    </w:p>
    <w:p w:rsidR="00716620" w:rsidRPr="00C5752D" w:rsidRDefault="00B90D89" w:rsidP="00716620">
      <w:pPr>
        <w:pStyle w:val="Corpsdetexte"/>
        <w:ind w:left="720"/>
        <w:jc w:val="both"/>
        <w:rPr>
          <w:i/>
        </w:rPr>
      </w:pPr>
      <w:r w:rsidRPr="00C5752D">
        <w:rPr>
          <w:i/>
        </w:rPr>
        <w:t>Voici l’e</w:t>
      </w:r>
      <w:r w:rsidR="0087671D" w:rsidRPr="00C5752D">
        <w:rPr>
          <w:i/>
        </w:rPr>
        <w:t>xemple</w:t>
      </w:r>
      <w:r w:rsidR="00716620" w:rsidRPr="00C5752D">
        <w:rPr>
          <w:i/>
        </w:rPr>
        <w:t xml:space="preserve"> de </w:t>
      </w:r>
      <w:proofErr w:type="spellStart"/>
      <w:r w:rsidR="00716620" w:rsidRPr="00C5752D">
        <w:rPr>
          <w:i/>
        </w:rPr>
        <w:t>proce</w:t>
      </w:r>
      <w:r w:rsidR="0087671D" w:rsidRPr="00C5752D">
        <w:rPr>
          <w:i/>
        </w:rPr>
        <w:t>ss</w:t>
      </w:r>
      <w:proofErr w:type="spellEnd"/>
      <w:r w:rsidR="0087671D" w:rsidRPr="00C5752D">
        <w:rPr>
          <w:i/>
        </w:rPr>
        <w:t xml:space="preserve"> à mettre en place pour RCPCR</w:t>
      </w:r>
      <w:r w:rsidR="00C5752D" w:rsidRPr="00C5752D">
        <w:rPr>
          <w:i/>
        </w:rPr>
        <w:t> :</w:t>
      </w:r>
    </w:p>
    <w:p w:rsidR="0010118C" w:rsidRPr="00C5752D" w:rsidRDefault="0010118C" w:rsidP="009725B7">
      <w:pPr>
        <w:pStyle w:val="Corpsdetexte"/>
        <w:numPr>
          <w:ilvl w:val="0"/>
          <w:numId w:val="21"/>
        </w:numPr>
        <w:jc w:val="both"/>
        <w:rPr>
          <w:i/>
        </w:rPr>
      </w:pPr>
      <w:r w:rsidRPr="00C5752D">
        <w:rPr>
          <w:i/>
        </w:rPr>
        <w:t xml:space="preserve">Mettre </w:t>
      </w:r>
      <w:r w:rsidR="008522F0" w:rsidRPr="00C5752D">
        <w:rPr>
          <w:i/>
        </w:rPr>
        <w:t xml:space="preserve">potentiellement </w:t>
      </w:r>
      <w:r w:rsidRPr="00C5752D">
        <w:rPr>
          <w:i/>
        </w:rPr>
        <w:t>le CP en</w:t>
      </w:r>
      <w:r w:rsidR="008522F0" w:rsidRPr="00C5752D">
        <w:rPr>
          <w:i/>
        </w:rPr>
        <w:t xml:space="preserve"> statut</w:t>
      </w:r>
      <w:r w:rsidRPr="00C5752D">
        <w:rPr>
          <w:i/>
        </w:rPr>
        <w:t xml:space="preserve"> ‘Interdit de sortie de cash’</w:t>
      </w:r>
      <w:r w:rsidRPr="00C5752D">
        <w:rPr>
          <w:i/>
          <w:color w:val="FF0000"/>
        </w:rPr>
        <w:t xml:space="preserve"> </w:t>
      </w:r>
    </w:p>
    <w:p w:rsidR="002502F5" w:rsidRPr="00C5752D" w:rsidRDefault="002502F5" w:rsidP="002502F5">
      <w:pPr>
        <w:pStyle w:val="Corpsdetexte"/>
        <w:numPr>
          <w:ilvl w:val="0"/>
          <w:numId w:val="21"/>
        </w:numPr>
        <w:jc w:val="both"/>
        <w:rPr>
          <w:i/>
        </w:rPr>
      </w:pPr>
      <w:r w:rsidRPr="00C5752D">
        <w:rPr>
          <w:i/>
        </w:rPr>
        <w:t>Communiquer cette information au back-office pour résolution avec le client.</w:t>
      </w:r>
    </w:p>
    <w:p w:rsidR="0010118C" w:rsidRPr="00C5752D" w:rsidRDefault="0010118C" w:rsidP="009725B7">
      <w:pPr>
        <w:pStyle w:val="Corpsdetexte"/>
        <w:numPr>
          <w:ilvl w:val="0"/>
          <w:numId w:val="21"/>
        </w:numPr>
        <w:jc w:val="both"/>
        <w:rPr>
          <w:i/>
        </w:rPr>
      </w:pPr>
      <w:r w:rsidRPr="00C5752D">
        <w:rPr>
          <w:i/>
        </w:rPr>
        <w:t>A résolution par le back-office, remettre le CP en sortie de cash ‘OK’</w:t>
      </w:r>
      <w:r w:rsidR="008522F0" w:rsidRPr="00C5752D">
        <w:rPr>
          <w:i/>
        </w:rPr>
        <w:t xml:space="preserve"> ou fermer le compte</w:t>
      </w:r>
    </w:p>
    <w:p w:rsidR="007B531A" w:rsidRPr="00660182" w:rsidRDefault="007B531A" w:rsidP="009725B7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 xml:space="preserve">Les codes raisons : </w:t>
      </w:r>
    </w:p>
    <w:p w:rsidR="000C271D" w:rsidRPr="00660182" w:rsidRDefault="007B531A" w:rsidP="009725B7">
      <w:pPr>
        <w:pStyle w:val="Corpsdetexte"/>
        <w:jc w:val="both"/>
      </w:pPr>
      <w:r w:rsidRPr="00660182">
        <w:t>Les codes raisons valides</w:t>
      </w:r>
      <w:r w:rsidR="00CF79F4" w:rsidRPr="00660182">
        <w:rPr>
          <w:rStyle w:val="Appelnotedebasdep"/>
        </w:rPr>
        <w:footnoteReference w:id="3"/>
      </w:r>
      <w:r w:rsidRPr="00660182">
        <w:t xml:space="preserve"> de cette erreur sont</w:t>
      </w:r>
      <w:r w:rsidR="00867C98" w:rsidRPr="00660182">
        <w:t xml:space="preserve"> : </w:t>
      </w: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42"/>
        <w:gridCol w:w="7513"/>
      </w:tblGrid>
      <w:tr w:rsidR="000104DE" w:rsidRPr="00660182" w:rsidTr="000104DE">
        <w:trPr>
          <w:trHeight w:val="351"/>
        </w:trPr>
        <w:tc>
          <w:tcPr>
            <w:tcW w:w="1242" w:type="dxa"/>
            <w:shd w:val="clear" w:color="auto" w:fill="FBD4B4" w:themeFill="accent6" w:themeFillTint="66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Verdana"/>
                <w:color w:val="000000"/>
                <w:sz w:val="20"/>
                <w:szCs w:val="20"/>
              </w:rPr>
            </w:pPr>
            <w:r w:rsidRPr="00660182">
              <w:rPr>
                <w:rFonts w:cs="Verdana"/>
                <w:b/>
                <w:bCs/>
                <w:color w:val="000000"/>
                <w:sz w:val="20"/>
                <w:szCs w:val="20"/>
              </w:rPr>
              <w:t xml:space="preserve">Code ISO </w:t>
            </w:r>
          </w:p>
        </w:tc>
        <w:tc>
          <w:tcPr>
            <w:tcW w:w="7513" w:type="dxa"/>
            <w:shd w:val="clear" w:color="auto" w:fill="FBD4B4" w:themeFill="accent6" w:themeFillTint="66"/>
            <w:vAlign w:val="center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Verdana"/>
                <w:color w:val="000000"/>
                <w:sz w:val="20"/>
                <w:szCs w:val="20"/>
              </w:rPr>
            </w:pPr>
            <w:r w:rsidRPr="00660182">
              <w:rPr>
                <w:rFonts w:cs="Verdana"/>
                <w:b/>
                <w:bCs/>
                <w:color w:val="000000"/>
                <w:sz w:val="20"/>
                <w:szCs w:val="20"/>
              </w:rPr>
              <w:t>Descriptif</w:t>
            </w:r>
          </w:p>
        </w:tc>
      </w:tr>
      <w:tr w:rsidR="000104DE" w:rsidRPr="00660182" w:rsidTr="000104DE">
        <w:trPr>
          <w:trHeight w:val="338"/>
        </w:trPr>
        <w:tc>
          <w:tcPr>
            <w:tcW w:w="1242" w:type="dxa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before="120" w:after="0" w:line="240" w:lineRule="auto"/>
              <w:jc w:val="both"/>
              <w:rPr>
                <w:rFonts w:cs="Verdana"/>
                <w:color w:val="000000"/>
              </w:rPr>
            </w:pPr>
            <w:r w:rsidRPr="00660182">
              <w:rPr>
                <w:rFonts w:cs="Verdana"/>
                <w:color w:val="000000"/>
              </w:rPr>
              <w:t xml:space="preserve">AC01 </w:t>
            </w:r>
          </w:p>
        </w:tc>
        <w:tc>
          <w:tcPr>
            <w:tcW w:w="7513" w:type="dxa"/>
            <w:vAlign w:val="center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Verdana"/>
                <w:color w:val="000000"/>
                <w:sz w:val="20"/>
                <w:szCs w:val="20"/>
              </w:rPr>
            </w:pPr>
            <w:r w:rsidRPr="00660182">
              <w:t>IBAN incorrect</w:t>
            </w:r>
          </w:p>
        </w:tc>
      </w:tr>
      <w:tr w:rsidR="000104DE" w:rsidRPr="00660182" w:rsidTr="000104DE">
        <w:trPr>
          <w:trHeight w:val="216"/>
        </w:trPr>
        <w:tc>
          <w:tcPr>
            <w:tcW w:w="1242" w:type="dxa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before="120" w:after="0" w:line="240" w:lineRule="auto"/>
              <w:jc w:val="both"/>
              <w:rPr>
                <w:rFonts w:cs="Verdana"/>
                <w:color w:val="000000"/>
              </w:rPr>
            </w:pPr>
            <w:r w:rsidRPr="00660182">
              <w:rPr>
                <w:rFonts w:cs="Verdana"/>
                <w:color w:val="000000"/>
              </w:rPr>
              <w:t xml:space="preserve">AC04 </w:t>
            </w:r>
          </w:p>
        </w:tc>
        <w:tc>
          <w:tcPr>
            <w:tcW w:w="7513" w:type="dxa"/>
            <w:vAlign w:val="center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660182">
              <w:t>Compte clos</w:t>
            </w:r>
          </w:p>
        </w:tc>
      </w:tr>
      <w:tr w:rsidR="000104DE" w:rsidRPr="00660182" w:rsidTr="000104DE">
        <w:trPr>
          <w:trHeight w:val="216"/>
        </w:trPr>
        <w:tc>
          <w:tcPr>
            <w:tcW w:w="1242" w:type="dxa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before="120" w:after="0" w:line="240" w:lineRule="auto"/>
              <w:jc w:val="both"/>
              <w:rPr>
                <w:rFonts w:cs="Verdana"/>
                <w:color w:val="000000"/>
              </w:rPr>
            </w:pPr>
            <w:r w:rsidRPr="00660182">
              <w:rPr>
                <w:rFonts w:cs="Verdana"/>
                <w:color w:val="000000"/>
              </w:rPr>
              <w:t xml:space="preserve">AC06 </w:t>
            </w:r>
          </w:p>
        </w:tc>
        <w:tc>
          <w:tcPr>
            <w:tcW w:w="7513" w:type="dxa"/>
            <w:vAlign w:val="center"/>
          </w:tcPr>
          <w:p w:rsidR="000104DE" w:rsidRPr="00660182" w:rsidRDefault="000104DE" w:rsidP="009725B7">
            <w:pPr>
              <w:jc w:val="both"/>
            </w:pPr>
            <w:r w:rsidRPr="00660182">
              <w:t>Compte bloqué</w:t>
            </w:r>
          </w:p>
        </w:tc>
      </w:tr>
      <w:tr w:rsidR="000104DE" w:rsidRPr="00660182" w:rsidTr="008D2DC4">
        <w:trPr>
          <w:trHeight w:val="344"/>
        </w:trPr>
        <w:tc>
          <w:tcPr>
            <w:tcW w:w="1242" w:type="dxa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before="120" w:after="0" w:line="240" w:lineRule="auto"/>
              <w:jc w:val="both"/>
              <w:rPr>
                <w:rFonts w:cs="Verdana"/>
                <w:color w:val="000000"/>
              </w:rPr>
            </w:pPr>
            <w:r w:rsidRPr="00660182">
              <w:rPr>
                <w:rFonts w:cs="Verdana"/>
                <w:color w:val="000000"/>
              </w:rPr>
              <w:t>AG01</w:t>
            </w:r>
          </w:p>
        </w:tc>
        <w:tc>
          <w:tcPr>
            <w:tcW w:w="7513" w:type="dxa"/>
            <w:vAlign w:val="center"/>
          </w:tcPr>
          <w:p w:rsidR="000104DE" w:rsidRPr="00660182" w:rsidRDefault="000104DE" w:rsidP="009725B7">
            <w:pPr>
              <w:jc w:val="both"/>
            </w:pPr>
            <w:r w:rsidRPr="00660182">
              <w:t xml:space="preserve">Transaction interdite (sur ce type de compte </w:t>
            </w:r>
            <w:proofErr w:type="spellStart"/>
            <w:r w:rsidRPr="00660182">
              <w:t>e.g</w:t>
            </w:r>
            <w:proofErr w:type="spellEnd"/>
            <w:r w:rsidRPr="00660182">
              <w:t>. compte épargne)</w:t>
            </w:r>
          </w:p>
        </w:tc>
      </w:tr>
      <w:tr w:rsidR="000104DE" w:rsidRPr="00660182" w:rsidTr="008D2DC4">
        <w:trPr>
          <w:trHeight w:val="394"/>
        </w:trPr>
        <w:tc>
          <w:tcPr>
            <w:tcW w:w="1242" w:type="dxa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before="120" w:after="0" w:line="240" w:lineRule="auto"/>
              <w:jc w:val="both"/>
              <w:rPr>
                <w:rFonts w:cs="Verdana"/>
                <w:color w:val="000000"/>
              </w:rPr>
            </w:pPr>
            <w:r w:rsidRPr="00660182">
              <w:rPr>
                <w:rFonts w:cs="Verdana"/>
                <w:color w:val="000000"/>
              </w:rPr>
              <w:t>AG02</w:t>
            </w:r>
          </w:p>
        </w:tc>
        <w:tc>
          <w:tcPr>
            <w:tcW w:w="7513" w:type="dxa"/>
            <w:vAlign w:val="center"/>
          </w:tcPr>
          <w:p w:rsidR="000104DE" w:rsidRPr="00660182" w:rsidRDefault="000104DE" w:rsidP="009725B7">
            <w:pPr>
              <w:jc w:val="both"/>
            </w:pPr>
            <w:r w:rsidRPr="00660182">
              <w:t>Code d'opération bancaire invalide</w:t>
            </w:r>
          </w:p>
        </w:tc>
      </w:tr>
      <w:tr w:rsidR="000104DE" w:rsidRPr="00660182" w:rsidTr="000104DE">
        <w:trPr>
          <w:trHeight w:val="216"/>
        </w:trPr>
        <w:tc>
          <w:tcPr>
            <w:tcW w:w="1242" w:type="dxa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before="120" w:after="0" w:line="240" w:lineRule="auto"/>
              <w:jc w:val="both"/>
              <w:rPr>
                <w:rFonts w:cs="Verdana"/>
                <w:color w:val="000000"/>
              </w:rPr>
            </w:pPr>
            <w:r w:rsidRPr="00660182">
              <w:rPr>
                <w:rFonts w:cs="Verdana"/>
                <w:color w:val="000000"/>
              </w:rPr>
              <w:t xml:space="preserve">AM05 </w:t>
            </w:r>
          </w:p>
        </w:tc>
        <w:tc>
          <w:tcPr>
            <w:tcW w:w="7513" w:type="dxa"/>
            <w:vAlign w:val="center"/>
          </w:tcPr>
          <w:p w:rsidR="000104DE" w:rsidRPr="00660182" w:rsidRDefault="000104DE" w:rsidP="009725B7">
            <w:pPr>
              <w:jc w:val="both"/>
            </w:pPr>
            <w:r w:rsidRPr="00660182">
              <w:t>Paiement en double</w:t>
            </w:r>
          </w:p>
        </w:tc>
      </w:tr>
      <w:tr w:rsidR="000104DE" w:rsidRPr="00660182" w:rsidTr="006C2E70">
        <w:trPr>
          <w:trHeight w:val="338"/>
        </w:trPr>
        <w:tc>
          <w:tcPr>
            <w:tcW w:w="1242" w:type="dxa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before="120" w:after="0" w:line="240" w:lineRule="auto"/>
              <w:jc w:val="both"/>
              <w:rPr>
                <w:rFonts w:cs="Verdana"/>
                <w:color w:val="000000"/>
              </w:rPr>
            </w:pPr>
            <w:r w:rsidRPr="00660182">
              <w:rPr>
                <w:rFonts w:cs="Verdana"/>
                <w:color w:val="000000"/>
              </w:rPr>
              <w:t xml:space="preserve">BE04 </w:t>
            </w:r>
          </w:p>
        </w:tc>
        <w:tc>
          <w:tcPr>
            <w:tcW w:w="7513" w:type="dxa"/>
            <w:vAlign w:val="center"/>
          </w:tcPr>
          <w:p w:rsidR="000104DE" w:rsidRPr="00660182" w:rsidRDefault="000104DE" w:rsidP="009725B7">
            <w:pPr>
              <w:jc w:val="both"/>
            </w:pPr>
            <w:r w:rsidRPr="00660182">
              <w:t>Adresse du compte invalide</w:t>
            </w:r>
          </w:p>
        </w:tc>
      </w:tr>
      <w:tr w:rsidR="000104DE" w:rsidRPr="00660182" w:rsidTr="000104DE">
        <w:trPr>
          <w:trHeight w:val="337"/>
        </w:trPr>
        <w:tc>
          <w:tcPr>
            <w:tcW w:w="1242" w:type="dxa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before="120" w:after="0" w:line="240" w:lineRule="auto"/>
              <w:jc w:val="both"/>
              <w:rPr>
                <w:rFonts w:cs="Verdana"/>
                <w:color w:val="000000"/>
              </w:rPr>
            </w:pPr>
            <w:r w:rsidRPr="00660182">
              <w:rPr>
                <w:rFonts w:cs="Verdana"/>
                <w:color w:val="000000"/>
              </w:rPr>
              <w:t xml:space="preserve">CNOR </w:t>
            </w:r>
          </w:p>
        </w:tc>
        <w:tc>
          <w:tcPr>
            <w:tcW w:w="7513" w:type="dxa"/>
            <w:vAlign w:val="center"/>
          </w:tcPr>
          <w:p w:rsidR="000104DE" w:rsidRPr="00660182" w:rsidRDefault="000104DE" w:rsidP="009725B7">
            <w:pPr>
              <w:jc w:val="both"/>
            </w:pPr>
            <w:r w:rsidRPr="00660182">
              <w:t>La banque créancière n'est pas enregistrée</w:t>
            </w:r>
          </w:p>
        </w:tc>
      </w:tr>
      <w:tr w:rsidR="000104DE" w:rsidRPr="00660182" w:rsidTr="000104DE">
        <w:trPr>
          <w:trHeight w:val="338"/>
        </w:trPr>
        <w:tc>
          <w:tcPr>
            <w:tcW w:w="1242" w:type="dxa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before="120" w:after="0" w:line="240" w:lineRule="auto"/>
              <w:jc w:val="both"/>
              <w:rPr>
                <w:rFonts w:cs="Verdana"/>
                <w:color w:val="000000"/>
              </w:rPr>
            </w:pPr>
            <w:r w:rsidRPr="00660182">
              <w:rPr>
                <w:rFonts w:cs="Verdana"/>
                <w:color w:val="000000"/>
              </w:rPr>
              <w:t xml:space="preserve">ERIN </w:t>
            </w:r>
          </w:p>
        </w:tc>
        <w:tc>
          <w:tcPr>
            <w:tcW w:w="7513" w:type="dxa"/>
            <w:vAlign w:val="center"/>
          </w:tcPr>
          <w:p w:rsidR="000104DE" w:rsidRPr="00660182" w:rsidRDefault="000104DE" w:rsidP="009725B7">
            <w:pPr>
              <w:jc w:val="both"/>
            </w:pPr>
            <w:r w:rsidRPr="00660182">
              <w:t>Option ERI non prise en charge</w:t>
            </w:r>
          </w:p>
        </w:tc>
      </w:tr>
      <w:tr w:rsidR="000104DE" w:rsidRPr="00660182" w:rsidTr="000104DE">
        <w:trPr>
          <w:trHeight w:val="216"/>
        </w:trPr>
        <w:tc>
          <w:tcPr>
            <w:tcW w:w="1242" w:type="dxa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before="120" w:after="0" w:line="240" w:lineRule="auto"/>
              <w:jc w:val="both"/>
              <w:rPr>
                <w:rFonts w:cs="Verdana"/>
                <w:color w:val="000000"/>
              </w:rPr>
            </w:pPr>
            <w:r w:rsidRPr="00660182">
              <w:rPr>
                <w:rFonts w:cs="Verdana"/>
                <w:color w:val="000000"/>
              </w:rPr>
              <w:t xml:space="preserve">MD07 </w:t>
            </w:r>
          </w:p>
        </w:tc>
        <w:tc>
          <w:tcPr>
            <w:tcW w:w="7513" w:type="dxa"/>
            <w:vAlign w:val="center"/>
          </w:tcPr>
          <w:p w:rsidR="000104DE" w:rsidRPr="00660182" w:rsidRDefault="000104DE" w:rsidP="009725B7">
            <w:pPr>
              <w:jc w:val="both"/>
            </w:pPr>
            <w:r w:rsidRPr="00660182">
              <w:t>Client final décédé</w:t>
            </w:r>
          </w:p>
        </w:tc>
      </w:tr>
      <w:tr w:rsidR="000104DE" w:rsidRPr="00660182" w:rsidTr="000104DE">
        <w:trPr>
          <w:trHeight w:val="216"/>
        </w:trPr>
        <w:tc>
          <w:tcPr>
            <w:tcW w:w="1242" w:type="dxa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before="120" w:after="0" w:line="240" w:lineRule="auto"/>
              <w:jc w:val="both"/>
              <w:rPr>
                <w:rFonts w:cs="Verdana"/>
                <w:color w:val="000000"/>
              </w:rPr>
            </w:pPr>
            <w:r w:rsidRPr="00660182">
              <w:rPr>
                <w:rFonts w:cs="Verdana"/>
                <w:color w:val="000000"/>
              </w:rPr>
              <w:t xml:space="preserve">MS02 </w:t>
            </w:r>
          </w:p>
        </w:tc>
        <w:tc>
          <w:tcPr>
            <w:tcW w:w="7513" w:type="dxa"/>
            <w:vAlign w:val="center"/>
          </w:tcPr>
          <w:p w:rsidR="000104DE" w:rsidRPr="00660182" w:rsidRDefault="000104DE" w:rsidP="009725B7">
            <w:pPr>
              <w:jc w:val="both"/>
            </w:pPr>
            <w:r w:rsidRPr="00660182">
              <w:t>Raison non spécifiée / à la demande du client</w:t>
            </w:r>
          </w:p>
        </w:tc>
      </w:tr>
      <w:tr w:rsidR="000104DE" w:rsidRPr="00660182" w:rsidTr="000104DE">
        <w:trPr>
          <w:trHeight w:val="216"/>
        </w:trPr>
        <w:tc>
          <w:tcPr>
            <w:tcW w:w="1242" w:type="dxa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before="120" w:after="0" w:line="240" w:lineRule="auto"/>
              <w:jc w:val="both"/>
              <w:rPr>
                <w:rFonts w:cs="Verdana"/>
                <w:color w:val="000000"/>
              </w:rPr>
            </w:pPr>
            <w:r w:rsidRPr="00660182">
              <w:rPr>
                <w:rFonts w:cs="Verdana"/>
                <w:color w:val="000000"/>
              </w:rPr>
              <w:t xml:space="preserve">MS03 </w:t>
            </w:r>
          </w:p>
        </w:tc>
        <w:tc>
          <w:tcPr>
            <w:tcW w:w="7513" w:type="dxa"/>
            <w:vAlign w:val="center"/>
          </w:tcPr>
          <w:p w:rsidR="000104DE" w:rsidRPr="00660182" w:rsidRDefault="000104DE" w:rsidP="009725B7">
            <w:pPr>
              <w:jc w:val="both"/>
            </w:pPr>
            <w:r w:rsidRPr="00660182">
              <w:t>Non spécifié Raison / à la demande de l’agent</w:t>
            </w:r>
          </w:p>
        </w:tc>
      </w:tr>
      <w:tr w:rsidR="000104DE" w:rsidRPr="00660182" w:rsidTr="000104DE">
        <w:trPr>
          <w:trHeight w:val="456"/>
        </w:trPr>
        <w:tc>
          <w:tcPr>
            <w:tcW w:w="1242" w:type="dxa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before="120" w:after="0" w:line="240" w:lineRule="auto"/>
              <w:jc w:val="both"/>
              <w:rPr>
                <w:rFonts w:cs="Verdana"/>
                <w:color w:val="000000"/>
              </w:rPr>
            </w:pPr>
            <w:r w:rsidRPr="00660182">
              <w:rPr>
                <w:rFonts w:cs="Verdana"/>
                <w:color w:val="000000"/>
              </w:rPr>
              <w:t xml:space="preserve">RC01 </w:t>
            </w:r>
          </w:p>
        </w:tc>
        <w:tc>
          <w:tcPr>
            <w:tcW w:w="7513" w:type="dxa"/>
            <w:vAlign w:val="center"/>
          </w:tcPr>
          <w:p w:rsidR="000104DE" w:rsidRPr="00660182" w:rsidRDefault="000104DE" w:rsidP="009725B7">
            <w:pPr>
              <w:jc w:val="both"/>
            </w:pPr>
            <w:r w:rsidRPr="00660182">
              <w:t>BIC incorrect</w:t>
            </w:r>
          </w:p>
        </w:tc>
      </w:tr>
      <w:tr w:rsidR="000104DE" w:rsidRPr="00660182" w:rsidTr="008D2DC4">
        <w:trPr>
          <w:trHeight w:val="447"/>
        </w:trPr>
        <w:tc>
          <w:tcPr>
            <w:tcW w:w="1242" w:type="dxa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before="120" w:after="0" w:line="240" w:lineRule="auto"/>
              <w:jc w:val="both"/>
              <w:rPr>
                <w:rFonts w:cs="Verdana"/>
                <w:color w:val="000000"/>
              </w:rPr>
            </w:pPr>
            <w:r w:rsidRPr="00660182">
              <w:rPr>
                <w:rFonts w:cs="Verdana"/>
                <w:color w:val="000000"/>
              </w:rPr>
              <w:t xml:space="preserve">RR01 </w:t>
            </w:r>
          </w:p>
        </w:tc>
        <w:tc>
          <w:tcPr>
            <w:tcW w:w="7513" w:type="dxa"/>
            <w:vAlign w:val="center"/>
          </w:tcPr>
          <w:p w:rsidR="000104DE" w:rsidRPr="00660182" w:rsidRDefault="000104DE" w:rsidP="009725B7">
            <w:pPr>
              <w:jc w:val="both"/>
            </w:pPr>
            <w:r w:rsidRPr="00660182">
              <w:t>Compte du débiteur manquant ou identification du compte du débiteur manquant</w:t>
            </w:r>
          </w:p>
        </w:tc>
      </w:tr>
      <w:tr w:rsidR="000104DE" w:rsidRPr="00660182" w:rsidTr="000104DE">
        <w:trPr>
          <w:trHeight w:val="217"/>
        </w:trPr>
        <w:tc>
          <w:tcPr>
            <w:tcW w:w="1242" w:type="dxa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before="120" w:after="0" w:line="240" w:lineRule="auto"/>
              <w:jc w:val="both"/>
              <w:rPr>
                <w:rFonts w:cs="Verdana"/>
                <w:color w:val="000000"/>
              </w:rPr>
            </w:pPr>
            <w:r w:rsidRPr="00660182">
              <w:rPr>
                <w:rFonts w:cs="Verdana"/>
                <w:color w:val="000000"/>
              </w:rPr>
              <w:t xml:space="preserve">RR02 </w:t>
            </w:r>
          </w:p>
        </w:tc>
        <w:tc>
          <w:tcPr>
            <w:tcW w:w="7513" w:type="dxa"/>
            <w:vAlign w:val="center"/>
          </w:tcPr>
          <w:p w:rsidR="000104DE" w:rsidRPr="00660182" w:rsidRDefault="000104DE" w:rsidP="009725B7">
            <w:pPr>
              <w:jc w:val="both"/>
            </w:pPr>
            <w:r w:rsidRPr="00660182">
              <w:t>Nom ou adresse du débiteur manquant</w:t>
            </w:r>
          </w:p>
        </w:tc>
      </w:tr>
      <w:tr w:rsidR="000104DE" w:rsidRPr="00660182" w:rsidTr="000104DE">
        <w:trPr>
          <w:trHeight w:val="216"/>
        </w:trPr>
        <w:tc>
          <w:tcPr>
            <w:tcW w:w="1242" w:type="dxa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before="120" w:after="0" w:line="240" w:lineRule="auto"/>
              <w:jc w:val="both"/>
              <w:rPr>
                <w:rFonts w:cs="Verdana"/>
                <w:color w:val="000000"/>
              </w:rPr>
            </w:pPr>
            <w:r w:rsidRPr="00660182">
              <w:rPr>
                <w:rFonts w:cs="Verdana"/>
                <w:color w:val="000000"/>
              </w:rPr>
              <w:t xml:space="preserve">RR03 </w:t>
            </w:r>
          </w:p>
        </w:tc>
        <w:tc>
          <w:tcPr>
            <w:tcW w:w="7513" w:type="dxa"/>
            <w:vAlign w:val="center"/>
          </w:tcPr>
          <w:p w:rsidR="000104DE" w:rsidRPr="00660182" w:rsidRDefault="000104DE" w:rsidP="009725B7">
            <w:pPr>
              <w:jc w:val="both"/>
            </w:pPr>
            <w:r w:rsidRPr="00660182">
              <w:t>Nom ou adresse des créanciers manquants</w:t>
            </w:r>
          </w:p>
        </w:tc>
      </w:tr>
      <w:tr w:rsidR="000104DE" w:rsidRPr="00660182" w:rsidTr="000104DE">
        <w:trPr>
          <w:trHeight w:val="217"/>
        </w:trPr>
        <w:tc>
          <w:tcPr>
            <w:tcW w:w="1242" w:type="dxa"/>
          </w:tcPr>
          <w:p w:rsidR="000104DE" w:rsidRPr="00660182" w:rsidRDefault="000104DE" w:rsidP="009725B7">
            <w:pPr>
              <w:autoSpaceDE w:val="0"/>
              <w:autoSpaceDN w:val="0"/>
              <w:adjustRightInd w:val="0"/>
              <w:spacing w:before="120" w:after="0" w:line="240" w:lineRule="auto"/>
              <w:jc w:val="both"/>
              <w:rPr>
                <w:rFonts w:cs="Verdana"/>
                <w:color w:val="000000"/>
              </w:rPr>
            </w:pPr>
            <w:r w:rsidRPr="00660182">
              <w:rPr>
                <w:rFonts w:cs="Verdana"/>
                <w:color w:val="000000"/>
              </w:rPr>
              <w:lastRenderedPageBreak/>
              <w:t xml:space="preserve">RR04 </w:t>
            </w:r>
          </w:p>
        </w:tc>
        <w:tc>
          <w:tcPr>
            <w:tcW w:w="7513" w:type="dxa"/>
            <w:vAlign w:val="center"/>
          </w:tcPr>
          <w:p w:rsidR="000104DE" w:rsidRPr="00660182" w:rsidRDefault="000104DE" w:rsidP="009725B7">
            <w:pPr>
              <w:jc w:val="both"/>
            </w:pPr>
            <w:r w:rsidRPr="00660182">
              <w:t>Raison réglementaire</w:t>
            </w:r>
          </w:p>
        </w:tc>
      </w:tr>
    </w:tbl>
    <w:p w:rsidR="00252B9E" w:rsidRPr="00660182" w:rsidRDefault="004328C9" w:rsidP="001C5FA3">
      <w:pPr>
        <w:pStyle w:val="Titre2"/>
        <w:spacing w:before="320"/>
        <w:ind w:left="578" w:hanging="578"/>
        <w:jc w:val="both"/>
        <w:rPr>
          <w:rFonts w:asciiTheme="minorHAnsi" w:hAnsiTheme="minorHAnsi"/>
        </w:rPr>
      </w:pPr>
      <w:bookmarkStart w:id="31" w:name="_Toc38030756"/>
      <w:r w:rsidRPr="00660182">
        <w:rPr>
          <w:rFonts w:asciiTheme="minorHAnsi" w:hAnsiTheme="minorHAnsi"/>
        </w:rPr>
        <w:t xml:space="preserve">CAMT.056 </w:t>
      </w:r>
      <w:r w:rsidR="00660182" w:rsidRPr="00660182">
        <w:rPr>
          <w:rFonts w:asciiTheme="minorHAnsi" w:hAnsiTheme="minorHAnsi"/>
        </w:rPr>
        <w:t xml:space="preserve">- </w:t>
      </w:r>
      <w:r w:rsidR="00252B9E" w:rsidRPr="00660182">
        <w:rPr>
          <w:rFonts w:asciiTheme="minorHAnsi" w:hAnsiTheme="minorHAnsi"/>
        </w:rPr>
        <w:t>Rappel virement sortant (</w:t>
      </w:r>
      <w:r w:rsidR="00FF555D" w:rsidRPr="00660182">
        <w:rPr>
          <w:rFonts w:asciiTheme="minorHAnsi" w:hAnsiTheme="minorHAnsi"/>
        </w:rPr>
        <w:t>SCT RECALL</w:t>
      </w:r>
      <w:r w:rsidR="00252B9E" w:rsidRPr="00660182">
        <w:rPr>
          <w:rFonts w:asciiTheme="minorHAnsi" w:hAnsiTheme="minorHAnsi"/>
        </w:rPr>
        <w:t>)</w:t>
      </w:r>
      <w:bookmarkEnd w:id="31"/>
    </w:p>
    <w:p w:rsidR="00CC1F8F" w:rsidRPr="00660182" w:rsidRDefault="00CC1F8F" w:rsidP="009725B7">
      <w:pPr>
        <w:pStyle w:val="Corpsdetexte"/>
        <w:jc w:val="both"/>
        <w:rPr>
          <w:lang w:eastAsia="ar-SA"/>
        </w:rPr>
      </w:pPr>
      <w:r w:rsidRPr="00660182"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7DAF2C79" wp14:editId="444A2846">
                <wp:simplePos x="0" y="0"/>
                <wp:positionH relativeFrom="column">
                  <wp:posOffset>539115</wp:posOffset>
                </wp:positionH>
                <wp:positionV relativeFrom="paragraph">
                  <wp:posOffset>189288</wp:posOffset>
                </wp:positionV>
                <wp:extent cx="4293870" cy="467995"/>
                <wp:effectExtent l="57150" t="38100" r="68580" b="103505"/>
                <wp:wrapNone/>
                <wp:docPr id="33" name="Groupe 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93870" cy="467995"/>
                          <a:chOff x="0" y="0"/>
                          <a:chExt cx="4294447" cy="468000"/>
                        </a:xfrm>
                      </wpg:grpSpPr>
                      <wps:wsp>
                        <wps:cNvPr id="34" name="Rectangle à coins arrondis 34"/>
                        <wps:cNvSpPr/>
                        <wps:spPr>
                          <a:xfrm>
                            <a:off x="2978727" y="62346"/>
                            <a:ext cx="1315720" cy="32385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2"/>
                          </a:lnRef>
                          <a:fillRef idx="2">
                            <a:schemeClr val="accent2"/>
                          </a:fillRef>
                          <a:effectRef idx="1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C67CAE" w:rsidRDefault="00D86D0B" w:rsidP="00CC1F8F">
                              <w:pPr>
                                <w:spacing w:line="240" w:lineRule="auto"/>
                                <w:jc w:val="center"/>
                                <w:rPr>
                                  <w:b/>
                                  <w:sz w:val="28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>ARKEA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Rectangle à coins arrondis 35"/>
                        <wps:cNvSpPr/>
                        <wps:spPr>
                          <a:xfrm>
                            <a:off x="0" y="62346"/>
                            <a:ext cx="1364615" cy="32385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6"/>
                          </a:lnRef>
                          <a:fillRef idx="2">
                            <a:schemeClr val="accent6"/>
                          </a:fillRef>
                          <a:effectRef idx="1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CC1F8F"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EP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MONEXT</w:t>
                              </w: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Flèche droite 36"/>
                        <wps:cNvSpPr/>
                        <wps:spPr>
                          <a:xfrm>
                            <a:off x="1510145" y="0"/>
                            <a:ext cx="1343660" cy="468000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2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E75B09" w:rsidRDefault="00D86D0B" w:rsidP="00CC1F8F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CAMT.056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e 33" o:spid="_x0000_s1065" style="position:absolute;left:0;text-align:left;margin-left:42.45pt;margin-top:14.9pt;width:338.1pt;height:36.85pt;z-index:251678720" coordsize="42944,4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">
                <v:roundrect id="Rectangle à coins arrondis 34" o:spid="_x0000_s1066" style="position:absolute;left:29787;top:623;width:13157;height:3238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czqvMMA&#10;AADbAAAADwAAAGRycy9kb3ducmV2LnhtbESPUWsCMRCE3wv+h7AF32qualVOo4ggCKWUWsHX9bLe&#10;BS+b47Lq9d83hYKPw8x8wyxWna/VjdroAht4HWSgiItgHZcGDt/blxmoKMgW68Bk4IcirJa9pwXm&#10;Ntz5i257KVWCcMzRQCXS5FrHoiKPcRAa4uSdQ+tRkmxLbVu8J7iv9TDLJtqj47RQYUObiorL/uoN&#10;vI2dTNxnmB6n64M+2UZqfv8wpv/creeghDp5hP/bO2tgNIa/L+kH6O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czqvMMAAADbAAAADwAAAAAAAAAAAAAAAACYAgAAZHJzL2Rv&#10;d25yZXYueG1sUEsFBgAAAAAEAAQA9QAAAIgDAAAAAA==&#10;" fillcolor="#dfa7a6 [1621]" strokecolor="#bc4542 [3045]">
                  <v:fill color2="#f5e4e4 [501]" rotate="t" angle="180" colors="0 #ffa2a1;22938f #ffbebd;1 #ffe5e5" focus="100%" type="gradient"/>
                  <v:shadow on="t" color="black" opacity="24903f" origin=",.5" offset="0,.55556mm"/>
                  <v:textbox>
                    <w:txbxContent>
                      <w:p w:rsidR="00D86D0B" w:rsidRPr="00C67CAE" w:rsidRDefault="00D86D0B" w:rsidP="00CC1F8F">
                        <w:pPr>
                          <w:spacing w:line="240" w:lineRule="auto"/>
                          <w:jc w:val="center"/>
                          <w:rPr>
                            <w:b/>
                            <w:sz w:val="28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>ARKEA</w:t>
                        </w:r>
                      </w:p>
                    </w:txbxContent>
                  </v:textbox>
                </v:roundrect>
                <v:roundrect id="Rectangle à coins arrondis 35" o:spid="_x0000_s1067" style="position:absolute;top:623;width:13646;height:3238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w4cMQA&#10;AADbAAAADwAAAGRycy9kb3ducmV2LnhtbESP0WrCQBRE3wv+w3KFvohubLFIdBURxNaXEvUDrtlr&#10;Npi9G7OrSfv1XUHo4zAzZ5j5srOVuFPjS8cKxqMEBHHudMmFguNhM5yC8AFZY+WYFPyQh+Wi9zLH&#10;VLuWM7rvQyEihH2KCkwIdSqlzw1Z9CNXE0fv7BqLIcqmkLrBNsJtJd+S5ENaLDkuGKxpbSi/7G9W&#10;waBe7QZZ9tt+bSenzpbXTH/vjFKv/W41AxGoC//hZ/tTK3ifwONL/AF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sOHDEAAAA2wAAAA8AAAAAAAAAAAAAAAAAmAIAAGRycy9k&#10;b3ducmV2LnhtbFBLBQYAAAAABAAEAPUAAACJAwAAAAA=&#10;" fillcolor="#fbcaa2 [1625]" strokecolor="#f68c36 [3049]">
                  <v:fill color2="#fdefe3 [505]" rotate="t" angle="180" colors="0 #ffbe86;22938f #ffd0aa;1 #ffebdb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CC1F8F"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 xml:space="preserve">EP </w:t>
                        </w:r>
                        <w:r>
                          <w:rPr>
                            <w:b/>
                            <w:sz w:val="24"/>
                          </w:rPr>
                          <w:t>MONEXT</w:t>
                        </w:r>
                        <w:r w:rsidRPr="007F57AE">
                          <w:rPr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oundrect>
                <v:shape id="Flèche droite 36" o:spid="_x0000_s1068" type="#_x0000_t13" style="position:absolute;left:15101;width:13437;height:46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daDMMQA&#10;AADbAAAADwAAAGRycy9kb3ducmV2LnhtbESPQWvCQBSE74L/YXmCN93YgkiajbSCRZEetL309sy+&#10;ZNNm34bsNon/vlsoeBxm5hsm2462ET11vnasYLVMQBAXTtdcKfh43y82IHxA1tg4JgU38rDNp5MM&#10;U+0GPlN/CZWIEPYpKjAhtKmUvjBk0S9dSxy90nUWQ5RdJXWHQ4TbRj4kyVparDkuGGxpZ6j4vvxY&#10;BW/6NMqvY79/LT/Ll6s9DNZcK6Xms/H5CUSgMdzD/+2DVvC4hr8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XWgzDEAAAA2wAAAA8AAAAAAAAAAAAAAAAAmAIAAGRycy9k&#10;b3ducmV2LnhtbFBLBQYAAAAABAAEAPUAAACJAwAAAAA=&#10;" adj="17838" fillcolor="gray [1616]" strokecolor="black [3040]">
                  <v:fill color2="#d9d9d9 [496]" rotate="t" angle="180" colors="0 #bcbcbc;22938f #d0d0d0;1 #ededed" focus="100%" type="gradient"/>
                  <v:shadow on="t" color="black" opacity="24903f" origin=",.5" offset="0,.55556mm"/>
                  <v:textbox>
                    <w:txbxContent>
                      <w:p w:rsidR="00D86D0B" w:rsidRPr="00E75B09" w:rsidRDefault="00D86D0B" w:rsidP="00CC1F8F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CAMT.056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CC1F8F" w:rsidRPr="00660182" w:rsidRDefault="00CC1F8F" w:rsidP="009725B7">
      <w:pPr>
        <w:pStyle w:val="Corpsdetexte"/>
        <w:jc w:val="both"/>
        <w:rPr>
          <w:lang w:eastAsia="ar-SA"/>
        </w:rPr>
      </w:pPr>
    </w:p>
    <w:p w:rsidR="00CC1F8F" w:rsidRPr="00660182" w:rsidRDefault="00CC1F8F" w:rsidP="009725B7">
      <w:pPr>
        <w:pStyle w:val="Corpsdetexte"/>
        <w:jc w:val="both"/>
        <w:rPr>
          <w:lang w:eastAsia="ar-SA"/>
        </w:rPr>
      </w:pPr>
    </w:p>
    <w:tbl>
      <w:tblPr>
        <w:tblStyle w:val="Thmedutableau"/>
        <w:tblpPr w:leftFromText="141" w:rightFromText="141" w:vertAnchor="text" w:tblpX="675" w:tblpY="18"/>
        <w:tblW w:w="0" w:type="auto"/>
        <w:tblLook w:val="04A0" w:firstRow="1" w:lastRow="0" w:firstColumn="1" w:lastColumn="0" w:noHBand="0" w:noVBand="1"/>
      </w:tblPr>
      <w:tblGrid>
        <w:gridCol w:w="2802"/>
        <w:gridCol w:w="4677"/>
      </w:tblGrid>
      <w:tr w:rsidR="00CC1F8F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CC1F8F" w:rsidRPr="00660182" w:rsidRDefault="00CC1F8F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Origine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CC1F8F" w:rsidRPr="00660182" w:rsidRDefault="00CC1F8F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EP </w:t>
            </w:r>
            <w:r w:rsidR="005F73A5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MONEXT</w:t>
            </w: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CC1F8F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CC1F8F" w:rsidRPr="00660182" w:rsidRDefault="00CC1F8F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Destinataire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CC1F8F" w:rsidRPr="00660182" w:rsidRDefault="00CC1F8F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ARKEA</w:t>
            </w:r>
          </w:p>
        </w:tc>
      </w:tr>
      <w:tr w:rsidR="00CC1F8F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CC1F8F" w:rsidRPr="00660182" w:rsidRDefault="00CC1F8F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Format fichier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CC1F8F" w:rsidRPr="00660182" w:rsidRDefault="00252B9E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CAMT.056.001.01</w:t>
            </w:r>
          </w:p>
          <w:p w:rsidR="00CC1F8F" w:rsidRPr="00660182" w:rsidRDefault="00CC1F8F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C1F8F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CC1F8F" w:rsidRPr="00660182" w:rsidRDefault="00C01456" w:rsidP="009725B7">
            <w:pPr>
              <w:pStyle w:val="Corpsdetexte"/>
              <w:ind w:left="-57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Nom message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CC1F8F" w:rsidRPr="00660182" w:rsidRDefault="00CC1F8F" w:rsidP="009725B7">
            <w:pPr>
              <w:pStyle w:val="Corpsdetexte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SCT RECALL - CAMT.056 </w:t>
            </w:r>
          </w:p>
        </w:tc>
      </w:tr>
    </w:tbl>
    <w:p w:rsidR="00CC1F8F" w:rsidRPr="00660182" w:rsidRDefault="00CC1F8F" w:rsidP="009725B7">
      <w:pPr>
        <w:pStyle w:val="Corpsdetexte"/>
        <w:jc w:val="both"/>
        <w:rPr>
          <w:lang w:eastAsia="ar-SA"/>
        </w:rPr>
      </w:pPr>
    </w:p>
    <w:p w:rsidR="00CC1F8F" w:rsidRPr="00660182" w:rsidRDefault="00CC1F8F" w:rsidP="009725B7">
      <w:pPr>
        <w:pStyle w:val="Corpsdetexte"/>
        <w:jc w:val="both"/>
        <w:rPr>
          <w:lang w:eastAsia="ar-SA"/>
        </w:rPr>
      </w:pPr>
    </w:p>
    <w:p w:rsidR="00CC1F8F" w:rsidRPr="00660182" w:rsidRDefault="00CC1F8F" w:rsidP="009725B7">
      <w:pPr>
        <w:pStyle w:val="Corpsdetexte"/>
        <w:jc w:val="both"/>
        <w:rPr>
          <w:lang w:eastAsia="ar-SA"/>
        </w:rPr>
      </w:pPr>
    </w:p>
    <w:p w:rsidR="00CC1F8F" w:rsidRPr="00660182" w:rsidRDefault="00CC1F8F" w:rsidP="009725B7">
      <w:pPr>
        <w:pStyle w:val="Corpsdetexte"/>
        <w:jc w:val="both"/>
        <w:rPr>
          <w:lang w:eastAsia="ar-SA"/>
        </w:rPr>
      </w:pPr>
    </w:p>
    <w:p w:rsidR="002E25D1" w:rsidRPr="00660182" w:rsidRDefault="002E25D1" w:rsidP="009725B7">
      <w:pPr>
        <w:autoSpaceDE w:val="0"/>
        <w:autoSpaceDN w:val="0"/>
        <w:adjustRightInd w:val="0"/>
        <w:spacing w:after="0" w:line="240" w:lineRule="auto"/>
        <w:jc w:val="both"/>
      </w:pPr>
      <w:r w:rsidRPr="00660182">
        <w:t>Le message CAMT.056.001.01 (</w:t>
      </w:r>
      <w:proofErr w:type="spellStart"/>
      <w:r w:rsidRPr="00660182">
        <w:t>CAsh</w:t>
      </w:r>
      <w:proofErr w:type="spellEnd"/>
      <w:r w:rsidRPr="00660182">
        <w:t xml:space="preserve"> </w:t>
      </w:r>
      <w:proofErr w:type="spellStart"/>
      <w:r w:rsidRPr="00660182">
        <w:t>ManagmenT</w:t>
      </w:r>
      <w:proofErr w:type="spellEnd"/>
      <w:r w:rsidRPr="00660182">
        <w:t xml:space="preserve">) est le format de fichier utilisé pour faire une demande de </w:t>
      </w:r>
      <w:proofErr w:type="spellStart"/>
      <w:r w:rsidRPr="00660182">
        <w:t>Recall</w:t>
      </w:r>
      <w:proofErr w:type="spellEnd"/>
      <w:r w:rsidRPr="00660182">
        <w:t xml:space="preserve"> (retour de fonds) et ainsi annuler le virement </w:t>
      </w:r>
      <w:r w:rsidR="00252B9E" w:rsidRPr="00660182">
        <w:t>sortant</w:t>
      </w:r>
      <w:r w:rsidRPr="00660182">
        <w:t xml:space="preserve"> PACS.008.001.02. </w:t>
      </w:r>
    </w:p>
    <w:p w:rsidR="002E25D1" w:rsidRPr="00660182" w:rsidRDefault="002E25D1" w:rsidP="00CE5DCB">
      <w:pPr>
        <w:pStyle w:val="Corpsdetexte"/>
        <w:spacing w:before="240"/>
        <w:jc w:val="both"/>
      </w:pPr>
      <w:r w:rsidRPr="00660182">
        <w:rPr>
          <w:b/>
          <w:u w:val="single"/>
        </w:rPr>
        <w:t>Règles fonctionnelles</w:t>
      </w:r>
      <w:r w:rsidRPr="00660182">
        <w:t xml:space="preserve"> : </w:t>
      </w:r>
    </w:p>
    <w:p w:rsidR="00CC19A4" w:rsidRDefault="00CC19A4" w:rsidP="009725B7">
      <w:pPr>
        <w:pStyle w:val="Corpsdetexte"/>
        <w:jc w:val="both"/>
      </w:pPr>
      <w:r>
        <w:t xml:space="preserve">La décision d’envoyer un rappel est prise par les autorités de l’EP. </w:t>
      </w:r>
    </w:p>
    <w:p w:rsidR="0099654F" w:rsidRPr="00660182" w:rsidRDefault="00CC19A4" w:rsidP="009725B7">
      <w:pPr>
        <w:pStyle w:val="Corpsdetexte"/>
        <w:jc w:val="both"/>
      </w:pPr>
      <w:r>
        <w:t>Un</w:t>
      </w:r>
      <w:r w:rsidR="002E25D1" w:rsidRPr="00660182">
        <w:t xml:space="preserve"> rappel </w:t>
      </w:r>
      <w:r>
        <w:t>annule</w:t>
      </w:r>
      <w:r w:rsidR="00A9285E" w:rsidRPr="00660182">
        <w:t xml:space="preserve"> </w:t>
      </w:r>
      <w:r w:rsidR="0099654F" w:rsidRPr="00660182">
        <w:rPr>
          <w:b/>
        </w:rPr>
        <w:t>tout</w:t>
      </w:r>
      <w:r w:rsidR="00F42DAD" w:rsidRPr="00660182">
        <w:rPr>
          <w:b/>
        </w:rPr>
        <w:t xml:space="preserve"> ou une partie</w:t>
      </w:r>
      <w:r w:rsidR="0099654F" w:rsidRPr="00660182">
        <w:t xml:space="preserve"> </w:t>
      </w:r>
      <w:r w:rsidR="00F42DAD" w:rsidRPr="00660182">
        <w:t>du</w:t>
      </w:r>
      <w:r w:rsidR="0099654F" w:rsidRPr="00660182">
        <w:t xml:space="preserve"> fichier SCT du virement sortant</w:t>
      </w:r>
      <w:r w:rsidR="00A94EA7" w:rsidRPr="00660182">
        <w:t xml:space="preserve"> pour une des trois raisons possibles</w:t>
      </w:r>
      <w:r w:rsidR="00634747" w:rsidRPr="00660182">
        <w:t>.</w:t>
      </w:r>
      <w:r w:rsidR="00A94EA7" w:rsidRPr="00660182">
        <w:t xml:space="preserve"> </w:t>
      </w:r>
    </w:p>
    <w:p w:rsidR="00037402" w:rsidRPr="00660182" w:rsidRDefault="00F42DAD" w:rsidP="009725B7">
      <w:pPr>
        <w:pStyle w:val="Corpsdetexte"/>
        <w:jc w:val="both"/>
      </w:pPr>
      <w:r w:rsidRPr="00660182">
        <w:t xml:space="preserve">Ce </w:t>
      </w:r>
      <w:proofErr w:type="spellStart"/>
      <w:r w:rsidRPr="00660182">
        <w:t>process</w:t>
      </w:r>
      <w:proofErr w:type="spellEnd"/>
      <w:r w:rsidRPr="00660182">
        <w:t xml:space="preserve"> est </w:t>
      </w:r>
      <w:r w:rsidRPr="00660182">
        <w:rPr>
          <w:b/>
        </w:rPr>
        <w:t>manuel</w:t>
      </w:r>
      <w:r w:rsidRPr="00660182">
        <w:t xml:space="preserve"> à l’aide d’un </w:t>
      </w:r>
      <w:proofErr w:type="spellStart"/>
      <w:r w:rsidRPr="00660182">
        <w:t>template</w:t>
      </w:r>
      <w:proofErr w:type="spellEnd"/>
      <w:r w:rsidRPr="00660182">
        <w:t xml:space="preserve"> </w:t>
      </w:r>
      <w:r w:rsidR="00037402" w:rsidRPr="00660182">
        <w:t xml:space="preserve">de fichier existant. </w:t>
      </w:r>
    </w:p>
    <w:p w:rsidR="00F42DAD" w:rsidRPr="00660182" w:rsidRDefault="00037402" w:rsidP="009725B7">
      <w:pPr>
        <w:pStyle w:val="Corpsdetexte"/>
        <w:jc w:val="both"/>
        <w:rPr>
          <w:highlight w:val="yellow"/>
        </w:rPr>
      </w:pPr>
      <w:r w:rsidRPr="00660182">
        <w:t xml:space="preserve">Si le cas devient régulier, un </w:t>
      </w:r>
      <w:proofErr w:type="spellStart"/>
      <w:r w:rsidRPr="00660182">
        <w:t>process</w:t>
      </w:r>
      <w:proofErr w:type="spellEnd"/>
      <w:r w:rsidRPr="00660182">
        <w:t xml:space="preserve"> automatique sera mis en place dans un deuxième temps. </w:t>
      </w:r>
    </w:p>
    <w:p w:rsidR="00A96818" w:rsidRPr="00660182" w:rsidRDefault="0099654F" w:rsidP="00A506F3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 xml:space="preserve">Code raisons :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951"/>
        <w:gridCol w:w="6662"/>
      </w:tblGrid>
      <w:tr w:rsidR="00A94EA7" w:rsidRPr="00660182" w:rsidTr="00A61128">
        <w:tc>
          <w:tcPr>
            <w:tcW w:w="1951" w:type="dxa"/>
            <w:shd w:val="clear" w:color="auto" w:fill="FBD4B4" w:themeFill="accent6" w:themeFillTint="66"/>
          </w:tcPr>
          <w:p w:rsidR="00A94EA7" w:rsidRPr="00660182" w:rsidRDefault="00A94EA7" w:rsidP="009725B7">
            <w:pPr>
              <w:pStyle w:val="Default"/>
              <w:rPr>
                <w:rFonts w:asciiTheme="minorHAnsi" w:hAnsiTheme="minorHAnsi"/>
                <w:sz w:val="20"/>
              </w:rPr>
            </w:pPr>
            <w:r w:rsidRPr="00660182">
              <w:rPr>
                <w:rFonts w:asciiTheme="minorHAnsi" w:hAnsiTheme="minorHAnsi"/>
                <w:b/>
                <w:bCs/>
                <w:sz w:val="20"/>
                <w:szCs w:val="20"/>
              </w:rPr>
              <w:t>ISO CODE</w:t>
            </w:r>
          </w:p>
        </w:tc>
        <w:tc>
          <w:tcPr>
            <w:tcW w:w="6662" w:type="dxa"/>
            <w:shd w:val="clear" w:color="auto" w:fill="FBD4B4" w:themeFill="accent6" w:themeFillTint="66"/>
          </w:tcPr>
          <w:p w:rsidR="00A94EA7" w:rsidRPr="00660182" w:rsidRDefault="00A94EA7" w:rsidP="009725B7">
            <w:pPr>
              <w:pStyle w:val="Default"/>
              <w:ind w:left="0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660182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Descriptif </w:t>
            </w:r>
          </w:p>
        </w:tc>
      </w:tr>
      <w:tr w:rsidR="00A94EA7" w:rsidRPr="00660182" w:rsidTr="00A61128">
        <w:tc>
          <w:tcPr>
            <w:tcW w:w="1951" w:type="dxa"/>
          </w:tcPr>
          <w:p w:rsidR="00A94EA7" w:rsidRPr="00660182" w:rsidRDefault="00A94EA7" w:rsidP="009725B7">
            <w:pPr>
              <w:pStyle w:val="Corpsdetexte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DUPL</w:t>
            </w:r>
          </w:p>
        </w:tc>
        <w:tc>
          <w:tcPr>
            <w:tcW w:w="6662" w:type="dxa"/>
          </w:tcPr>
          <w:p w:rsidR="00A94EA7" w:rsidRPr="00660182" w:rsidRDefault="00A94EA7" w:rsidP="009725B7">
            <w:pPr>
              <w:pStyle w:val="Default"/>
              <w:ind w:left="0"/>
              <w:rPr>
                <w:rFonts w:asciiTheme="minorHAnsi" w:eastAsiaTheme="minorHAnsi" w:hAnsiTheme="minorHAnsi" w:cstheme="minorBidi"/>
                <w:color w:val="auto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color w:val="auto"/>
                <w:sz w:val="22"/>
                <w:szCs w:val="22"/>
                <w:lang w:eastAsia="en-US"/>
              </w:rPr>
              <w:t xml:space="preserve">Paiement/Envoi en double  </w:t>
            </w:r>
          </w:p>
        </w:tc>
      </w:tr>
      <w:tr w:rsidR="00A94EA7" w:rsidRPr="00660182" w:rsidTr="00A61128">
        <w:tc>
          <w:tcPr>
            <w:tcW w:w="1951" w:type="dxa"/>
          </w:tcPr>
          <w:p w:rsidR="00A94EA7" w:rsidRPr="00660182" w:rsidRDefault="00A94EA7" w:rsidP="009725B7">
            <w:pPr>
              <w:pStyle w:val="Corpsdetexte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TECH</w:t>
            </w:r>
          </w:p>
        </w:tc>
        <w:tc>
          <w:tcPr>
            <w:tcW w:w="6662" w:type="dxa"/>
          </w:tcPr>
          <w:p w:rsidR="00A94EA7" w:rsidRPr="00660182" w:rsidRDefault="00A94EA7" w:rsidP="009725B7">
            <w:pPr>
              <w:pStyle w:val="Default"/>
              <w:ind w:left="0"/>
              <w:rPr>
                <w:rFonts w:asciiTheme="minorHAnsi" w:eastAsiaTheme="minorHAnsi" w:hAnsiTheme="minorHAnsi" w:cstheme="minorBidi"/>
                <w:color w:val="auto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color w:val="auto"/>
                <w:sz w:val="22"/>
                <w:szCs w:val="22"/>
                <w:lang w:eastAsia="en-US"/>
              </w:rPr>
              <w:t>Problème Technique (résultant d’une erreur du traitement SEPA)</w:t>
            </w:r>
          </w:p>
        </w:tc>
      </w:tr>
      <w:tr w:rsidR="00A94EA7" w:rsidRPr="00660182" w:rsidTr="00A61128">
        <w:tc>
          <w:tcPr>
            <w:tcW w:w="1951" w:type="dxa"/>
          </w:tcPr>
          <w:p w:rsidR="00A94EA7" w:rsidRPr="00660182" w:rsidRDefault="00A94EA7" w:rsidP="009725B7">
            <w:pPr>
              <w:pStyle w:val="Corpsdetexte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FRAD</w:t>
            </w:r>
          </w:p>
        </w:tc>
        <w:tc>
          <w:tcPr>
            <w:tcW w:w="6662" w:type="dxa"/>
          </w:tcPr>
          <w:p w:rsidR="00A94EA7" w:rsidRPr="00660182" w:rsidRDefault="00A94EA7" w:rsidP="009725B7">
            <w:pPr>
              <w:pStyle w:val="Default"/>
              <w:ind w:left="0"/>
              <w:rPr>
                <w:rFonts w:asciiTheme="minorHAnsi" w:eastAsiaTheme="minorHAnsi" w:hAnsiTheme="minorHAnsi" w:cstheme="minorBidi"/>
                <w:color w:val="auto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color w:val="auto"/>
                <w:sz w:val="22"/>
                <w:szCs w:val="22"/>
                <w:lang w:eastAsia="en-US"/>
              </w:rPr>
              <w:t>Envoi frauduleux</w:t>
            </w:r>
          </w:p>
        </w:tc>
      </w:tr>
    </w:tbl>
    <w:p w:rsidR="00A94EA7" w:rsidRPr="00660182" w:rsidRDefault="00A94EA7" w:rsidP="005B48AE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 xml:space="preserve">Délais règlementaires : </w:t>
      </w:r>
    </w:p>
    <w:p w:rsidR="004D60E5" w:rsidRPr="00660182" w:rsidRDefault="004D60E5" w:rsidP="009725B7">
      <w:pPr>
        <w:pStyle w:val="Corpsdetexte"/>
        <w:jc w:val="both"/>
      </w:pPr>
      <w:r w:rsidRPr="00660182">
        <w:t xml:space="preserve">L’EP MONEXT doit envoyer le rappel dans un délai de 10 jours ouvrables bancaires suivant la date d'exécution de la transaction de virement SEPA initiale soumise au rappel. </w:t>
      </w:r>
    </w:p>
    <w:p w:rsidR="00E204A7" w:rsidRDefault="005F73A5" w:rsidP="000D515B">
      <w:pPr>
        <w:pStyle w:val="Corpsdetexte"/>
        <w:jc w:val="both"/>
      </w:pPr>
      <w:r w:rsidRPr="00660182">
        <w:t>ARKEA</w:t>
      </w:r>
      <w:r w:rsidR="00A94EA7" w:rsidRPr="00660182">
        <w:t xml:space="preserve"> doit fournir à l’EP </w:t>
      </w:r>
      <w:r w:rsidRPr="00660182">
        <w:t>MONEXT</w:t>
      </w:r>
      <w:r w:rsidR="00A94EA7" w:rsidRPr="00660182">
        <w:t xml:space="preserve"> </w:t>
      </w:r>
      <w:r w:rsidR="00155C27" w:rsidRPr="00660182">
        <w:t>une réponse</w:t>
      </w:r>
      <w:r w:rsidR="00A94EA7" w:rsidRPr="00660182">
        <w:t xml:space="preserve"> dans les 15 jours ouvrables bancaires suivant la réception du rappel.</w:t>
      </w:r>
    </w:p>
    <w:p w:rsidR="00E204A7" w:rsidRDefault="00E204A7">
      <w:r>
        <w:br w:type="page"/>
      </w:r>
    </w:p>
    <w:p w:rsidR="00FF555D" w:rsidRPr="00660182" w:rsidRDefault="004328C9" w:rsidP="009725B7">
      <w:pPr>
        <w:pStyle w:val="Titre2"/>
        <w:jc w:val="both"/>
        <w:rPr>
          <w:rFonts w:asciiTheme="minorHAnsi" w:hAnsiTheme="minorHAnsi"/>
        </w:rPr>
      </w:pPr>
      <w:bookmarkStart w:id="32" w:name="_Toc38030757"/>
      <w:r w:rsidRPr="00660182">
        <w:rPr>
          <w:rFonts w:asciiTheme="minorHAnsi" w:hAnsiTheme="minorHAnsi"/>
        </w:rPr>
        <w:lastRenderedPageBreak/>
        <w:t>PACS.004</w:t>
      </w:r>
      <w:r w:rsidR="00660182" w:rsidRPr="00660182">
        <w:rPr>
          <w:rFonts w:asciiTheme="minorHAnsi" w:hAnsiTheme="minorHAnsi"/>
        </w:rPr>
        <w:t xml:space="preserve"> - </w:t>
      </w:r>
      <w:r w:rsidR="00FC465D" w:rsidRPr="00660182">
        <w:rPr>
          <w:rFonts w:asciiTheme="minorHAnsi" w:hAnsiTheme="minorHAnsi"/>
        </w:rPr>
        <w:t xml:space="preserve">Réponse positive au rappel </w:t>
      </w:r>
      <w:r w:rsidR="00520BED" w:rsidRPr="00660182">
        <w:rPr>
          <w:rFonts w:asciiTheme="minorHAnsi" w:hAnsiTheme="minorHAnsi"/>
        </w:rPr>
        <w:t>du virement sortant</w:t>
      </w:r>
      <w:r w:rsidR="00FC465D" w:rsidRPr="00660182">
        <w:rPr>
          <w:rFonts w:asciiTheme="minorHAnsi" w:hAnsiTheme="minorHAnsi"/>
        </w:rPr>
        <w:t xml:space="preserve"> (</w:t>
      </w:r>
      <w:r w:rsidR="00520BED" w:rsidRPr="00660182">
        <w:rPr>
          <w:rFonts w:asciiTheme="minorHAnsi" w:hAnsiTheme="minorHAnsi"/>
        </w:rPr>
        <w:t xml:space="preserve">Positive </w:t>
      </w:r>
      <w:proofErr w:type="spellStart"/>
      <w:r w:rsidR="00520BED" w:rsidRPr="00660182">
        <w:rPr>
          <w:rFonts w:asciiTheme="minorHAnsi" w:hAnsiTheme="minorHAnsi"/>
        </w:rPr>
        <w:t>Recall</w:t>
      </w:r>
      <w:proofErr w:type="spellEnd"/>
      <w:r w:rsidR="00520BED" w:rsidRPr="00660182">
        <w:rPr>
          <w:rFonts w:asciiTheme="minorHAnsi" w:hAnsiTheme="minorHAnsi"/>
        </w:rPr>
        <w:t xml:space="preserve"> </w:t>
      </w:r>
      <w:proofErr w:type="spellStart"/>
      <w:r w:rsidR="00520BED" w:rsidRPr="00660182">
        <w:rPr>
          <w:rFonts w:asciiTheme="minorHAnsi" w:hAnsiTheme="minorHAnsi"/>
        </w:rPr>
        <w:t>Answer</w:t>
      </w:r>
      <w:proofErr w:type="spellEnd"/>
      <w:r w:rsidR="00FC465D" w:rsidRPr="00660182">
        <w:rPr>
          <w:rFonts w:asciiTheme="minorHAnsi" w:hAnsiTheme="minorHAnsi"/>
        </w:rPr>
        <w:t>)</w:t>
      </w:r>
      <w:bookmarkEnd w:id="32"/>
    </w:p>
    <w:p w:rsidR="00FF555D" w:rsidRPr="00660182" w:rsidRDefault="00FE110C" w:rsidP="009725B7">
      <w:pPr>
        <w:pStyle w:val="Corpsdetexte"/>
        <w:jc w:val="both"/>
        <w:rPr>
          <w:lang w:eastAsia="ar-SA"/>
        </w:rPr>
      </w:pPr>
      <w:r w:rsidRPr="00660182"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 wp14:anchorId="6BF7EB1B" wp14:editId="2103574F">
                <wp:simplePos x="0" y="0"/>
                <wp:positionH relativeFrom="column">
                  <wp:posOffset>262255</wp:posOffset>
                </wp:positionH>
                <wp:positionV relativeFrom="paragraph">
                  <wp:posOffset>217805</wp:posOffset>
                </wp:positionV>
                <wp:extent cx="4460875" cy="467995"/>
                <wp:effectExtent l="57150" t="38100" r="73025" b="103505"/>
                <wp:wrapNone/>
                <wp:docPr id="49" name="Groupe 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60875" cy="467995"/>
                          <a:chOff x="0" y="0"/>
                          <a:chExt cx="4461105" cy="468000"/>
                        </a:xfrm>
                      </wpg:grpSpPr>
                      <wps:wsp>
                        <wps:cNvPr id="50" name="Rectangle à coins arrondis 50"/>
                        <wps:cNvSpPr/>
                        <wps:spPr>
                          <a:xfrm>
                            <a:off x="0" y="62345"/>
                            <a:ext cx="1315720" cy="3240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2"/>
                          </a:lnRef>
                          <a:fillRef idx="2">
                            <a:schemeClr val="accent2"/>
                          </a:fillRef>
                          <a:effectRef idx="1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FE110C">
                              <w:pPr>
                                <w:spacing w:line="240" w:lineRule="auto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>ARKEA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Rectangle à coins arrondis 51"/>
                        <wps:cNvSpPr/>
                        <wps:spPr>
                          <a:xfrm>
                            <a:off x="3096490" y="62345"/>
                            <a:ext cx="1364615" cy="3240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6"/>
                          </a:lnRef>
                          <a:fillRef idx="2">
                            <a:schemeClr val="accent6"/>
                          </a:fillRef>
                          <a:effectRef idx="1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FE110C"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EP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MONEXT</w:t>
                              </w: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Flèche droite 52"/>
                        <wps:cNvSpPr/>
                        <wps:spPr>
                          <a:xfrm>
                            <a:off x="1565563" y="0"/>
                            <a:ext cx="1343660" cy="468000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2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DD0A21" w:rsidRDefault="00D86D0B" w:rsidP="00FE110C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PACS</w:t>
                              </w:r>
                              <w:r w:rsidRPr="00DD0A21">
                                <w:rPr>
                                  <w:b/>
                                </w:rPr>
                                <w:t>.0</w:t>
                              </w:r>
                              <w:r>
                                <w:rPr>
                                  <w:b/>
                                </w:rPr>
                                <w:t>04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e 49" o:spid="_x0000_s1069" style="position:absolute;left:0;text-align:left;margin-left:20.65pt;margin-top:17.15pt;width:351.25pt;height:36.85pt;z-index:251686912" coordsize="44611,4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">
                <v:roundrect id="Rectangle à coins arrondis 50" o:spid="_x0000_s1070" style="position:absolute;top:623;width:13157;height:3240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gJH78A&#10;AADbAAAADwAAAGRycy9kb3ducmV2LnhtbERPTWvCQBC9F/oflin0VjeWViW6ihSEQilFK/Q6Zsdk&#10;MTsbsqOm/75zKHh8vO/FaoituVCfQ2IH41EBhrhKPnDtYP+9eZqByYLssU1MDn4pw2p5f7fA0qcr&#10;b+myk9poCOcSHTQiXWltrhqKmEepI1bumPqIorCvre/xquGxtc9FMbERA2tDgx29NVSddufo4PUl&#10;yCR8penPdL23B99Jyx+fzj0+DOs5GKFBbuJ/97tXn67XL/oD7PI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DKAkfvwAAANsAAAAPAAAAAAAAAAAAAAAAAJgCAABkcnMvZG93bnJl&#10;di54bWxQSwUGAAAAAAQABAD1AAAAhAMAAAAA&#10;" fillcolor="#dfa7a6 [1621]" strokecolor="#bc4542 [3045]">
                  <v:fill color2="#f5e4e4 [501]" rotate="t" angle="180" colors="0 #ffa2a1;22938f #ffbebd;1 #ffe5e5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FE110C">
                        <w:pPr>
                          <w:spacing w:line="240" w:lineRule="auto"/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>ARKEA</w:t>
                        </w:r>
                      </w:p>
                    </w:txbxContent>
                  </v:textbox>
                </v:roundrect>
                <v:roundrect id="Rectangle à coins arrondis 51" o:spid="_x0000_s1071" style="position:absolute;left:30964;top:623;width:13647;height:3240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jb08UA&#10;AADbAAAADwAAAGRycy9kb3ducmV2LnhtbESP0WrCQBRE3wv+w3KFvkizsWAp0TUEQWx9kdh+wG32&#10;mg1m78bsatJ+vVso9HGYmTPMKh9tK27U+8axgnmSgiCunG64VvD5sX16BeEDssbWMSn4Jg/5evKw&#10;wky7gUu6HUMtIoR9hgpMCF0mpa8MWfSJ64ijd3K9xRBlX0vd4xDhtpXPafoiLTYcFwx2tDFUnY9X&#10;q2DWFftZWf4M77vF12ibS6kPe6PU43QsliACjeE//Nd+0woWc/j9En+AX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iNvTxQAAANsAAAAPAAAAAAAAAAAAAAAAAJgCAABkcnMv&#10;ZG93bnJldi54bWxQSwUGAAAAAAQABAD1AAAAigMAAAAA&#10;" fillcolor="#fbcaa2 [1625]" strokecolor="#f68c36 [3049]">
                  <v:fill color2="#fdefe3 [505]" rotate="t" angle="180" colors="0 #ffbe86;22938f #ffd0aa;1 #ffebdb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FE110C"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 xml:space="preserve">EP </w:t>
                        </w:r>
                        <w:r>
                          <w:rPr>
                            <w:b/>
                            <w:sz w:val="24"/>
                          </w:rPr>
                          <w:t>MONEXT</w:t>
                        </w:r>
                        <w:r w:rsidRPr="007F57AE">
                          <w:rPr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oundrect>
                <v:shape id="Flèche droite 52" o:spid="_x0000_s1072" type="#_x0000_t13" style="position:absolute;left:15655;width:13437;height:46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Jgk8UA&#10;AADbAAAADwAAAGRycy9kb3ducmV2LnhtbESPzWrDMBCE74G+g9hCboncQEpwLYemkJJQesjPpbeN&#10;tbbcWCtjqbbz9lWhkOMwM98w2Xq0jeip87VjBU/zBARx4XTNlYLzaTtbgfABWWPjmBTcyMM6f5hk&#10;mGo38IH6Y6hEhLBPUYEJoU2l9IUhi37uWuLola6zGKLsKqk7HCLcNnKRJM/SYs1xwWBLb4aK6/HH&#10;KvjUH6P83vfb9/Kr3FzsbrDmUik1fRxfX0AEGsM9/N/eaQXLBfx9iT9A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MmCTxQAAANsAAAAPAAAAAAAAAAAAAAAAAJgCAABkcnMv&#10;ZG93bnJldi54bWxQSwUGAAAAAAQABAD1AAAAigMAAAAA&#10;" adj="17838" fillcolor="gray [1616]" strokecolor="black [3040]">
                  <v:fill color2="#d9d9d9 [496]" rotate="t" angle="180" colors="0 #bcbcbc;22938f #d0d0d0;1 #ededed" focus="100%" type="gradient"/>
                  <v:shadow on="t" color="black" opacity="24903f" origin=",.5" offset="0,.55556mm"/>
                  <v:textbox>
                    <w:txbxContent>
                      <w:p w:rsidR="00D86D0B" w:rsidRPr="00DD0A21" w:rsidRDefault="00D86D0B" w:rsidP="00FE110C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PACS</w:t>
                        </w:r>
                        <w:r w:rsidRPr="00DD0A21">
                          <w:rPr>
                            <w:b/>
                          </w:rPr>
                          <w:t>.0</w:t>
                        </w:r>
                        <w:r>
                          <w:rPr>
                            <w:b/>
                          </w:rPr>
                          <w:t>04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FE110C" w:rsidRPr="00660182" w:rsidRDefault="00FE110C" w:rsidP="009725B7">
      <w:pPr>
        <w:pStyle w:val="Corpsdetexte"/>
        <w:jc w:val="both"/>
        <w:rPr>
          <w:lang w:eastAsia="ar-SA"/>
        </w:rPr>
      </w:pPr>
    </w:p>
    <w:p w:rsidR="00FE110C" w:rsidRPr="00660182" w:rsidRDefault="00FE110C" w:rsidP="009725B7">
      <w:pPr>
        <w:pStyle w:val="Corpsdetexte"/>
        <w:jc w:val="both"/>
        <w:rPr>
          <w:lang w:eastAsia="ar-SA"/>
        </w:rPr>
      </w:pPr>
    </w:p>
    <w:tbl>
      <w:tblPr>
        <w:tblStyle w:val="Thmedutableau"/>
        <w:tblpPr w:leftFromText="141" w:rightFromText="141" w:vertAnchor="text" w:tblpX="675" w:tblpY="18"/>
        <w:tblW w:w="0" w:type="auto"/>
        <w:tblLook w:val="04A0" w:firstRow="1" w:lastRow="0" w:firstColumn="1" w:lastColumn="0" w:noHBand="0" w:noVBand="1"/>
      </w:tblPr>
      <w:tblGrid>
        <w:gridCol w:w="2802"/>
        <w:gridCol w:w="4677"/>
      </w:tblGrid>
      <w:tr w:rsidR="00FE110C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FE110C" w:rsidRPr="00660182" w:rsidRDefault="00FE110C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Origine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FE110C" w:rsidRPr="00660182" w:rsidRDefault="00FE110C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ARKEA</w:t>
            </w:r>
          </w:p>
        </w:tc>
      </w:tr>
      <w:tr w:rsidR="00FE110C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FE110C" w:rsidRPr="00660182" w:rsidRDefault="00FE110C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Destinataire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FE110C" w:rsidRPr="00660182" w:rsidRDefault="00FE110C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EP </w:t>
            </w:r>
            <w:r w:rsidR="005F73A5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MONEXT</w:t>
            </w:r>
          </w:p>
        </w:tc>
      </w:tr>
      <w:tr w:rsidR="00FE110C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FE110C" w:rsidRPr="00660182" w:rsidRDefault="00FE110C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Format fichier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FE110C" w:rsidRPr="00660182" w:rsidRDefault="00FC465D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PACS.004.001.02</w:t>
            </w:r>
          </w:p>
        </w:tc>
      </w:tr>
      <w:tr w:rsidR="00FE110C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FE110C" w:rsidRPr="00660182" w:rsidRDefault="00C01456" w:rsidP="009725B7">
            <w:pPr>
              <w:pStyle w:val="Corpsdetexte"/>
              <w:ind w:left="-57"/>
              <w:jc w:val="both"/>
              <w:rPr>
                <w:rFonts w:asciiTheme="minorHAnsi" w:hAnsiTheme="minorHAnsi"/>
                <w:b/>
                <w:color w:val="FFFFFF" w:themeColor="background1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Nom message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FE110C" w:rsidRPr="00660182" w:rsidRDefault="00FE110C" w:rsidP="009725B7">
            <w:pPr>
              <w:pStyle w:val="Corpsdetexte"/>
              <w:ind w:left="170"/>
              <w:jc w:val="both"/>
              <w:rPr>
                <w:rFonts w:asciiTheme="minorHAnsi" w:hAnsiTheme="minorHAnsi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POSITIVE RECALL - PACS.004</w:t>
            </w:r>
          </w:p>
        </w:tc>
      </w:tr>
    </w:tbl>
    <w:p w:rsidR="00FE110C" w:rsidRPr="00660182" w:rsidRDefault="00FE110C" w:rsidP="009725B7">
      <w:pPr>
        <w:pStyle w:val="Corpsdetexte"/>
        <w:jc w:val="both"/>
        <w:rPr>
          <w:lang w:eastAsia="ar-SA"/>
        </w:rPr>
      </w:pPr>
    </w:p>
    <w:p w:rsidR="00FE110C" w:rsidRPr="00660182" w:rsidRDefault="00FE110C" w:rsidP="009725B7">
      <w:pPr>
        <w:pStyle w:val="Corpsdetexte"/>
        <w:jc w:val="both"/>
        <w:rPr>
          <w:lang w:eastAsia="ar-SA"/>
        </w:rPr>
      </w:pPr>
    </w:p>
    <w:p w:rsidR="00FE110C" w:rsidRPr="00660182" w:rsidRDefault="00FE110C" w:rsidP="009725B7">
      <w:pPr>
        <w:pStyle w:val="Corpsdetexte"/>
        <w:jc w:val="both"/>
        <w:rPr>
          <w:lang w:eastAsia="ar-SA"/>
        </w:rPr>
      </w:pPr>
    </w:p>
    <w:p w:rsidR="00FE110C" w:rsidRPr="00660182" w:rsidRDefault="00FE110C" w:rsidP="009725B7">
      <w:pPr>
        <w:pStyle w:val="Corpsdetexte"/>
        <w:jc w:val="both"/>
        <w:rPr>
          <w:lang w:eastAsia="ar-SA"/>
        </w:rPr>
      </w:pPr>
    </w:p>
    <w:p w:rsidR="001E56B8" w:rsidRPr="00660182" w:rsidRDefault="00C904AF" w:rsidP="009725B7">
      <w:pPr>
        <w:pStyle w:val="Default"/>
        <w:jc w:val="both"/>
        <w:rPr>
          <w:rFonts w:asciiTheme="minorHAnsi" w:hAnsiTheme="minorHAnsi" w:cstheme="minorBidi"/>
          <w:color w:val="auto"/>
          <w:sz w:val="22"/>
          <w:szCs w:val="22"/>
          <w:lang w:eastAsia="ar-SA"/>
        </w:rPr>
      </w:pPr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Le message </w:t>
      </w:r>
      <w:r w:rsidR="00FC465D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PACS.004.001.02</w:t>
      </w:r>
      <w:r w:rsidR="005E55F3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 p</w:t>
      </w:r>
      <w:r w:rsidR="00477500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ermet d'annuler une opération déjà réglée et de retourner les fonds à la banque du donneur d'ordre.</w:t>
      </w:r>
    </w:p>
    <w:p w:rsidR="00FD324A" w:rsidRPr="00660182" w:rsidRDefault="00FD324A" w:rsidP="009725B7">
      <w:pPr>
        <w:pStyle w:val="Default"/>
        <w:jc w:val="both"/>
        <w:rPr>
          <w:rFonts w:asciiTheme="minorHAnsi" w:hAnsiTheme="minorHAnsi" w:cstheme="minorBidi"/>
          <w:color w:val="auto"/>
          <w:sz w:val="22"/>
          <w:szCs w:val="22"/>
          <w:lang w:eastAsia="ar-SA"/>
        </w:rPr>
      </w:pPr>
    </w:p>
    <w:p w:rsidR="004D374E" w:rsidRPr="00660182" w:rsidRDefault="001E56B8" w:rsidP="009725B7">
      <w:pPr>
        <w:pStyle w:val="Default"/>
        <w:jc w:val="both"/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</w:pPr>
      <w:r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 xml:space="preserve">En effet, ce message est utilisé </w:t>
      </w:r>
      <w:r w:rsidR="004D374E"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 xml:space="preserve">dans les 2 situations : </w:t>
      </w:r>
    </w:p>
    <w:p w:rsidR="004D374E" w:rsidRPr="00660182" w:rsidRDefault="001E56B8" w:rsidP="004D374E">
      <w:pPr>
        <w:pStyle w:val="Default"/>
        <w:numPr>
          <w:ilvl w:val="0"/>
          <w:numId w:val="22"/>
        </w:numPr>
        <w:jc w:val="both"/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</w:pPr>
      <w:r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>pour notifier la réponse positive au rappel SCT</w:t>
      </w:r>
      <w:r w:rsidR="00846263"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 xml:space="preserve">, suite au fichier </w:t>
      </w:r>
      <w:r w:rsidR="009B703B"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 xml:space="preserve">de rappel </w:t>
      </w:r>
      <w:r w:rsidR="00846263"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>CAMT.056</w:t>
      </w:r>
    </w:p>
    <w:p w:rsidR="001E56B8" w:rsidRPr="00660182" w:rsidRDefault="001E56B8" w:rsidP="004D374E">
      <w:pPr>
        <w:pStyle w:val="Default"/>
        <w:numPr>
          <w:ilvl w:val="0"/>
          <w:numId w:val="22"/>
        </w:numPr>
        <w:jc w:val="both"/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</w:pPr>
      <w:r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>dans le cadre d’un</w:t>
      </w:r>
      <w:r w:rsidR="004D374E"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 xml:space="preserve"> r</w:t>
      </w:r>
      <w:r w:rsidR="005E55F3"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 xml:space="preserve">etour </w:t>
      </w:r>
      <w:r w:rsidR="004D374E"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 xml:space="preserve">du </w:t>
      </w:r>
      <w:r w:rsidR="005E55F3"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>virement sortant (SCT RETURN)</w:t>
      </w:r>
      <w:r w:rsidR="001A2769"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>, suite au fichier PACS.008</w:t>
      </w:r>
    </w:p>
    <w:p w:rsidR="00FD324A" w:rsidRPr="00660182" w:rsidRDefault="00FD324A" w:rsidP="009725B7">
      <w:pPr>
        <w:pStyle w:val="Default"/>
        <w:jc w:val="both"/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</w:pPr>
      <w:r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>La différence</w:t>
      </w:r>
      <w:r w:rsidR="00B427FA"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 xml:space="preserve"> se distingue par le fichier d’origine mais aussi par </w:t>
      </w:r>
      <w:r w:rsidRPr="00660182">
        <w:rPr>
          <w:rFonts w:asciiTheme="minorHAnsi" w:hAnsiTheme="minorHAnsi" w:cstheme="minorBidi"/>
          <w:b/>
          <w:i/>
          <w:color w:val="7030A0"/>
          <w:sz w:val="22"/>
          <w:szCs w:val="22"/>
          <w:lang w:eastAsia="ar-SA"/>
        </w:rPr>
        <w:t>le code raison</w:t>
      </w:r>
      <w:r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 xml:space="preserve"> du message. </w:t>
      </w:r>
    </w:p>
    <w:p w:rsidR="00FD324A" w:rsidRPr="00660182" w:rsidRDefault="00FD324A" w:rsidP="009725B7">
      <w:pPr>
        <w:pStyle w:val="Default"/>
        <w:jc w:val="both"/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</w:pPr>
      <w:r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 xml:space="preserve">Le PACS.004 qui notifie la réponse positive au rappel SCT aura toujours le code raison ‘FOCR’. </w:t>
      </w:r>
    </w:p>
    <w:p w:rsidR="00FD324A" w:rsidRPr="00660182" w:rsidRDefault="00FD324A" w:rsidP="009725B7">
      <w:pPr>
        <w:pStyle w:val="Default"/>
        <w:jc w:val="both"/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</w:pPr>
      <w:r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 xml:space="preserve">Le PACS.004 </w:t>
      </w:r>
      <w:r w:rsidR="004A2A8F" w:rsidRPr="00660182">
        <w:rPr>
          <w:rFonts w:asciiTheme="minorHAnsi" w:hAnsiTheme="minorHAnsi" w:cstheme="minorBidi"/>
          <w:i/>
          <w:color w:val="7030A0"/>
          <w:sz w:val="22"/>
          <w:szCs w:val="22"/>
          <w:lang w:eastAsia="ar-SA"/>
        </w:rPr>
        <w:t xml:space="preserve">envoyé dans le cadre d’un Retour virement sortant aura une des raisons spécifiées dans le §4.3. </w:t>
      </w:r>
    </w:p>
    <w:p w:rsidR="00314755" w:rsidRPr="00660182" w:rsidRDefault="00314755" w:rsidP="009725B7">
      <w:pPr>
        <w:pStyle w:val="Default"/>
        <w:jc w:val="both"/>
        <w:rPr>
          <w:rFonts w:asciiTheme="minorHAnsi" w:hAnsiTheme="minorHAnsi" w:cstheme="minorBidi"/>
          <w:color w:val="auto"/>
          <w:sz w:val="22"/>
          <w:szCs w:val="22"/>
          <w:lang w:eastAsia="ar-SA"/>
        </w:rPr>
      </w:pPr>
    </w:p>
    <w:p w:rsidR="00FC465D" w:rsidRPr="00660182" w:rsidRDefault="00FC465D" w:rsidP="009725B7">
      <w:pPr>
        <w:pStyle w:val="Corpsdetexte"/>
        <w:jc w:val="both"/>
      </w:pPr>
      <w:r w:rsidRPr="00660182">
        <w:rPr>
          <w:b/>
          <w:u w:val="single"/>
        </w:rPr>
        <w:t>Règles fonctionnelles</w:t>
      </w:r>
      <w:r w:rsidRPr="00660182">
        <w:t xml:space="preserve"> : </w:t>
      </w:r>
    </w:p>
    <w:p w:rsidR="00FC465D" w:rsidRPr="00660182" w:rsidRDefault="00DD445B" w:rsidP="009725B7">
      <w:pPr>
        <w:pStyle w:val="Default"/>
        <w:jc w:val="both"/>
        <w:rPr>
          <w:rFonts w:asciiTheme="minorHAnsi" w:hAnsiTheme="minorHAnsi" w:cstheme="minorBidi"/>
          <w:color w:val="auto"/>
          <w:sz w:val="22"/>
          <w:szCs w:val="22"/>
          <w:lang w:eastAsia="ar-SA"/>
        </w:rPr>
      </w:pPr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Suite à l’envoi d’un </w:t>
      </w:r>
      <w:r w:rsidRPr="00660182">
        <w:rPr>
          <w:rFonts w:asciiTheme="minorHAnsi" w:hAnsiTheme="minorHAnsi" w:cstheme="minorBidi"/>
          <w:b/>
          <w:color w:val="auto"/>
          <w:sz w:val="22"/>
          <w:szCs w:val="22"/>
          <w:lang w:eastAsia="ar-SA"/>
        </w:rPr>
        <w:t>CAMT.</w:t>
      </w:r>
      <w:r w:rsidR="00846263" w:rsidRPr="00660182">
        <w:rPr>
          <w:rFonts w:asciiTheme="minorHAnsi" w:hAnsiTheme="minorHAnsi" w:cstheme="minorBidi"/>
          <w:b/>
          <w:color w:val="auto"/>
          <w:sz w:val="22"/>
          <w:szCs w:val="22"/>
          <w:lang w:eastAsia="ar-SA"/>
        </w:rPr>
        <w:t>0</w:t>
      </w:r>
      <w:r w:rsidRPr="00660182">
        <w:rPr>
          <w:rFonts w:asciiTheme="minorHAnsi" w:hAnsiTheme="minorHAnsi" w:cstheme="minorBidi"/>
          <w:b/>
          <w:color w:val="auto"/>
          <w:sz w:val="22"/>
          <w:szCs w:val="22"/>
          <w:lang w:eastAsia="ar-SA"/>
        </w:rPr>
        <w:t>56</w:t>
      </w:r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 (la demande du rappel du SCT </w:t>
      </w:r>
      <w:proofErr w:type="spellStart"/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outgoing</w:t>
      </w:r>
      <w:proofErr w:type="spellEnd"/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), </w:t>
      </w:r>
      <w:r w:rsidR="005F73A5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ARKEA</w:t>
      </w:r>
      <w:r w:rsidR="00FC465D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 renvoie, dans un délai de 15 jours,</w:t>
      </w:r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 un </w:t>
      </w:r>
      <w:r w:rsidRPr="00660182">
        <w:rPr>
          <w:rFonts w:asciiTheme="minorHAnsi" w:hAnsiTheme="minorHAnsi" w:cstheme="minorBidi"/>
          <w:b/>
          <w:color w:val="auto"/>
          <w:sz w:val="22"/>
          <w:szCs w:val="22"/>
          <w:lang w:eastAsia="ar-SA"/>
        </w:rPr>
        <w:t>PACS.004</w:t>
      </w:r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 pour notifier la réponse positive.</w:t>
      </w:r>
    </w:p>
    <w:p w:rsidR="00E204A7" w:rsidRPr="00660182" w:rsidRDefault="00780E19" w:rsidP="00E204A7">
      <w:pPr>
        <w:pStyle w:val="Corpsdetexte"/>
        <w:spacing w:before="240"/>
        <w:jc w:val="both"/>
      </w:pPr>
      <w:r>
        <w:t>A la réception du PACS</w:t>
      </w:r>
      <w:r w:rsidR="00E204A7">
        <w:t>.004</w:t>
      </w:r>
      <w:r w:rsidR="00E204A7" w:rsidRPr="00660182">
        <w:t xml:space="preserve"> : </w:t>
      </w:r>
    </w:p>
    <w:p w:rsidR="00E204A7" w:rsidRPr="00201569" w:rsidRDefault="00E204A7" w:rsidP="00E204A7">
      <w:pPr>
        <w:pStyle w:val="Corpsdetexte"/>
        <w:numPr>
          <w:ilvl w:val="0"/>
          <w:numId w:val="39"/>
        </w:numPr>
        <w:jc w:val="both"/>
      </w:pPr>
      <w:r>
        <w:t>L</w:t>
      </w:r>
      <w:r w:rsidRPr="00660182">
        <w:t>’</w:t>
      </w:r>
      <w:proofErr w:type="spellStart"/>
      <w:r w:rsidRPr="00660182">
        <w:t>EP.Production</w:t>
      </w:r>
      <w:proofErr w:type="spellEnd"/>
      <w:r w:rsidRPr="00660182">
        <w:t xml:space="preserve"> envoie à l’</w:t>
      </w:r>
      <w:proofErr w:type="spellStart"/>
      <w:r w:rsidRPr="00660182">
        <w:t>EP.Ingénierie</w:t>
      </w:r>
      <w:proofErr w:type="spellEnd"/>
      <w:r w:rsidRPr="00660182">
        <w:t xml:space="preserve"> l’alerte</w:t>
      </w:r>
      <w:r>
        <w:t xml:space="preserve"> technique</w:t>
      </w:r>
      <w:r w:rsidRPr="00660182">
        <w:t xml:space="preserve"> </w:t>
      </w:r>
      <w:r>
        <w:t>de s</w:t>
      </w:r>
      <w:r w:rsidRPr="00201569">
        <w:t>évérité</w:t>
      </w:r>
      <w:r w:rsidR="00780E19">
        <w:t xml:space="preserve"> </w:t>
      </w:r>
      <w:r w:rsidR="00780E19" w:rsidRPr="00780E19">
        <w:rPr>
          <w:highlight w:val="yellow"/>
        </w:rPr>
        <w:t xml:space="preserve">(à </w:t>
      </w:r>
      <w:proofErr w:type="spellStart"/>
      <w:r w:rsidR="00780E19" w:rsidRPr="00780E19">
        <w:rPr>
          <w:highlight w:val="yellow"/>
        </w:rPr>
        <w:t>confimer</w:t>
      </w:r>
      <w:proofErr w:type="spellEnd"/>
      <w:r w:rsidR="00780E19" w:rsidRPr="00780E19">
        <w:rPr>
          <w:highlight w:val="yellow"/>
        </w:rPr>
        <w:t>)</w:t>
      </w:r>
      <w:r w:rsidRPr="00780E19">
        <w:rPr>
          <w:highlight w:val="yellow"/>
        </w:rPr>
        <w:t>.</w:t>
      </w:r>
      <w:r w:rsidRPr="00201569">
        <w:t xml:space="preserve"> </w:t>
      </w:r>
    </w:p>
    <w:p w:rsidR="00E204A7" w:rsidRPr="00E204A7" w:rsidRDefault="00E204A7" w:rsidP="00E204A7">
      <w:pPr>
        <w:pStyle w:val="Corpsdetexte"/>
        <w:numPr>
          <w:ilvl w:val="0"/>
          <w:numId w:val="39"/>
        </w:numPr>
        <w:jc w:val="both"/>
      </w:pPr>
      <w:r w:rsidRPr="00660182">
        <w:t xml:space="preserve">Une </w:t>
      </w:r>
      <w:r w:rsidRPr="00660182">
        <w:rPr>
          <w:color w:val="000000" w:themeColor="text1"/>
          <w:u w:val="single"/>
        </w:rPr>
        <w:t xml:space="preserve">alerte </w:t>
      </w:r>
      <w:r>
        <w:rPr>
          <w:color w:val="000000" w:themeColor="text1"/>
          <w:u w:val="single"/>
        </w:rPr>
        <w:t>fonctionnelle</w:t>
      </w:r>
      <w:r w:rsidRPr="00660182">
        <w:rPr>
          <w:color w:val="000000" w:themeColor="text1"/>
        </w:rPr>
        <w:t xml:space="preserve"> </w:t>
      </w:r>
      <w:r w:rsidRPr="00660182">
        <w:t xml:space="preserve">est envoyée au puits de données. </w:t>
      </w:r>
    </w:p>
    <w:p w:rsidR="00306A39" w:rsidRPr="00660182" w:rsidRDefault="00306A39" w:rsidP="001467B2">
      <w:pPr>
        <w:pStyle w:val="Default"/>
        <w:spacing w:before="240"/>
        <w:jc w:val="both"/>
        <w:rPr>
          <w:rFonts w:asciiTheme="minorHAnsi" w:hAnsiTheme="minorHAnsi" w:cstheme="minorBidi"/>
          <w:color w:val="auto"/>
          <w:sz w:val="22"/>
          <w:szCs w:val="22"/>
          <w:lang w:eastAsia="ar-SA"/>
        </w:rPr>
      </w:pPr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La réponse positive d’ARKEA provo</w:t>
      </w:r>
      <w:r w:rsidR="004558F1">
        <w:rPr>
          <w:rFonts w:asciiTheme="minorHAnsi" w:hAnsiTheme="minorHAnsi" w:cstheme="minorBidi"/>
          <w:color w:val="auto"/>
          <w:sz w:val="22"/>
          <w:szCs w:val="22"/>
          <w:lang w:eastAsia="ar-SA"/>
        </w:rPr>
        <w:t>que le retour des fonds sur le Compte de R</w:t>
      </w:r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èglement MONEXT. </w:t>
      </w:r>
    </w:p>
    <w:p w:rsidR="00306A39" w:rsidRPr="00660182" w:rsidRDefault="00306A39" w:rsidP="00306A39">
      <w:pPr>
        <w:pStyle w:val="Default"/>
        <w:jc w:val="both"/>
        <w:rPr>
          <w:rFonts w:asciiTheme="minorHAnsi" w:hAnsiTheme="minorHAnsi" w:cstheme="minorBidi"/>
          <w:color w:val="auto"/>
          <w:sz w:val="22"/>
          <w:szCs w:val="22"/>
          <w:lang w:eastAsia="ar-SA"/>
        </w:rPr>
      </w:pPr>
    </w:p>
    <w:p w:rsidR="00306A39" w:rsidRPr="00660182" w:rsidRDefault="00306A39" w:rsidP="00306A39">
      <w:pPr>
        <w:pStyle w:val="Default"/>
        <w:jc w:val="both"/>
        <w:rPr>
          <w:rFonts w:asciiTheme="minorHAnsi" w:hAnsiTheme="minorHAnsi" w:cstheme="minorBidi"/>
          <w:color w:val="auto"/>
          <w:sz w:val="22"/>
          <w:szCs w:val="22"/>
          <w:lang w:eastAsia="ar-SA"/>
        </w:rPr>
      </w:pPr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Il revient à </w:t>
      </w:r>
      <w:r w:rsidR="00056F8C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la banque du bénéficiaire </w:t>
      </w:r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de décider si elle souhaite facturer des frais à l’EP MONEXT</w:t>
      </w:r>
      <w:r w:rsidR="00056F8C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 pour l’émission du PACS.004</w:t>
      </w:r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. Cette pratique n'est autorisée que pour une réponse positive à un rappel. A cet effet, un champ est dédié dans le message de réponse. </w:t>
      </w:r>
    </w:p>
    <w:p w:rsidR="0099783C" w:rsidRPr="00660182" w:rsidRDefault="0099783C" w:rsidP="009725B7">
      <w:pPr>
        <w:pStyle w:val="Default"/>
        <w:jc w:val="both"/>
        <w:rPr>
          <w:rFonts w:asciiTheme="minorHAnsi" w:hAnsiTheme="minorHAnsi" w:cstheme="minorBidi"/>
          <w:color w:val="auto"/>
          <w:sz w:val="22"/>
          <w:szCs w:val="22"/>
          <w:highlight w:val="yellow"/>
          <w:lang w:eastAsia="ar-SA"/>
        </w:rPr>
      </w:pPr>
    </w:p>
    <w:p w:rsidR="00056F8C" w:rsidRPr="00D816A8" w:rsidRDefault="00056F8C" w:rsidP="00056F8C">
      <w:pPr>
        <w:rPr>
          <w:lang w:eastAsia="ar-SA"/>
        </w:rPr>
      </w:pPr>
      <w:r w:rsidRPr="00660182">
        <w:rPr>
          <w:lang w:eastAsia="ar-SA"/>
        </w:rPr>
        <w:t>En général, l</w:t>
      </w:r>
      <w:r w:rsidR="0099783C" w:rsidRPr="00660182">
        <w:rPr>
          <w:lang w:eastAsia="ar-SA"/>
        </w:rPr>
        <w:t xml:space="preserve">e </w:t>
      </w:r>
      <w:r w:rsidR="007A1E83" w:rsidRPr="00660182">
        <w:rPr>
          <w:lang w:eastAsia="ar-SA"/>
        </w:rPr>
        <w:t xml:space="preserve">montant </w:t>
      </w:r>
      <w:r w:rsidR="00306A39" w:rsidRPr="00660182">
        <w:rPr>
          <w:lang w:eastAsia="ar-SA"/>
        </w:rPr>
        <w:t xml:space="preserve">reversé sur le CR est égal au montant de règlement interbancaire d'origine </w:t>
      </w:r>
      <w:r w:rsidRPr="00D816A8">
        <w:rPr>
          <w:lang w:eastAsia="ar-SA"/>
        </w:rPr>
        <w:t xml:space="preserve">mais la banque du bénéficiaire peut avoir pris des frais. Dans ce cas, le montant retourné peut donc être inférieur au SCT émis. (Info </w:t>
      </w:r>
      <w:proofErr w:type="spellStart"/>
      <w:r w:rsidRPr="00D816A8">
        <w:rPr>
          <w:lang w:eastAsia="ar-SA"/>
        </w:rPr>
        <w:t>Arkéa</w:t>
      </w:r>
      <w:proofErr w:type="spellEnd"/>
      <w:r w:rsidRPr="00D816A8">
        <w:rPr>
          <w:lang w:eastAsia="ar-SA"/>
        </w:rPr>
        <w:t xml:space="preserve"> du 3/04/2020)</w:t>
      </w:r>
    </w:p>
    <w:p w:rsidR="00FC5069" w:rsidRPr="00660182" w:rsidRDefault="00056F8C" w:rsidP="009725B7">
      <w:pPr>
        <w:pStyle w:val="Default"/>
        <w:jc w:val="both"/>
        <w:rPr>
          <w:rFonts w:asciiTheme="minorHAnsi" w:hAnsiTheme="minorHAnsi" w:cs="Segoe UI"/>
          <w:color w:val="990000"/>
          <w:sz w:val="21"/>
          <w:szCs w:val="21"/>
        </w:rPr>
      </w:pPr>
      <w:r w:rsidRPr="00D816A8">
        <w:rPr>
          <w:rFonts w:asciiTheme="minorHAnsi" w:hAnsiTheme="minorHAnsi" w:cstheme="minorBidi"/>
          <w:color w:val="auto"/>
          <w:sz w:val="22"/>
          <w:szCs w:val="22"/>
          <w:lang w:eastAsia="ar-SA"/>
        </w:rPr>
        <w:t>Les frais ne sont pas</w:t>
      </w:r>
      <w:r w:rsidR="0099783C" w:rsidRPr="00D816A8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 imputés sur le Compte de F</w:t>
      </w:r>
      <w:r w:rsidR="00306A39" w:rsidRPr="00D816A8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onctionnement </w:t>
      </w:r>
      <w:proofErr w:type="spellStart"/>
      <w:r w:rsidR="00306A39" w:rsidRPr="00D816A8">
        <w:rPr>
          <w:rFonts w:asciiTheme="minorHAnsi" w:hAnsiTheme="minorHAnsi" w:cstheme="minorBidi"/>
          <w:color w:val="auto"/>
          <w:sz w:val="22"/>
          <w:szCs w:val="22"/>
          <w:lang w:eastAsia="ar-SA"/>
        </w:rPr>
        <w:t>Monext</w:t>
      </w:r>
      <w:proofErr w:type="spellEnd"/>
      <w:r w:rsidR="0099783C" w:rsidRPr="00D816A8">
        <w:rPr>
          <w:rFonts w:asciiTheme="minorHAnsi" w:hAnsiTheme="minorHAnsi" w:cstheme="minorBidi"/>
          <w:color w:val="auto"/>
          <w:sz w:val="22"/>
          <w:szCs w:val="22"/>
          <w:lang w:eastAsia="ar-SA"/>
        </w:rPr>
        <w:t>.</w:t>
      </w:r>
      <w:r w:rsidR="0099783C" w:rsidRPr="00660182">
        <w:rPr>
          <w:rFonts w:asciiTheme="minorHAnsi" w:hAnsiTheme="minorHAnsi" w:cs="Segoe UI"/>
          <w:color w:val="990000"/>
          <w:sz w:val="21"/>
          <w:szCs w:val="21"/>
        </w:rPr>
        <w:t xml:space="preserve"> </w:t>
      </w:r>
      <w:r w:rsidR="00D15E41" w:rsidRPr="00660182">
        <w:rPr>
          <w:rFonts w:asciiTheme="minorHAnsi" w:hAnsiTheme="minorHAnsi" w:cs="Segoe UI"/>
          <w:i/>
          <w:color w:val="990000"/>
          <w:sz w:val="21"/>
          <w:szCs w:val="21"/>
          <w:highlight w:val="yellow"/>
        </w:rPr>
        <w:t>(</w:t>
      </w:r>
      <w:proofErr w:type="gramStart"/>
      <w:r w:rsidR="00D15E41" w:rsidRPr="00660182">
        <w:rPr>
          <w:rFonts w:asciiTheme="minorHAnsi" w:hAnsiTheme="minorHAnsi" w:cs="Segoe UI"/>
          <w:i/>
          <w:color w:val="990000"/>
          <w:sz w:val="21"/>
          <w:szCs w:val="21"/>
          <w:highlight w:val="yellow"/>
        </w:rPr>
        <w:t>étude</w:t>
      </w:r>
      <w:proofErr w:type="gramEnd"/>
      <w:r w:rsidR="00D15E41" w:rsidRPr="00660182">
        <w:rPr>
          <w:rFonts w:asciiTheme="minorHAnsi" w:hAnsiTheme="minorHAnsi" w:cs="Segoe UI"/>
          <w:i/>
          <w:color w:val="990000"/>
          <w:sz w:val="21"/>
          <w:szCs w:val="21"/>
          <w:highlight w:val="yellow"/>
        </w:rPr>
        <w:t xml:space="preserve"> d’impact à faire)</w:t>
      </w:r>
      <w:r w:rsidR="00D15E41" w:rsidRPr="00660182">
        <w:rPr>
          <w:rFonts w:asciiTheme="minorHAnsi" w:hAnsiTheme="minorHAnsi" w:cs="Segoe UI"/>
          <w:i/>
          <w:color w:val="990000"/>
          <w:sz w:val="21"/>
          <w:szCs w:val="21"/>
        </w:rPr>
        <w:t xml:space="preserve"> </w:t>
      </w:r>
    </w:p>
    <w:p w:rsidR="00775B7F" w:rsidRPr="00660182" w:rsidRDefault="00775B7F" w:rsidP="009725B7">
      <w:pPr>
        <w:pStyle w:val="Default"/>
        <w:jc w:val="both"/>
        <w:rPr>
          <w:rFonts w:asciiTheme="minorHAnsi" w:hAnsiTheme="minorHAnsi" w:cstheme="minorBidi"/>
          <w:color w:val="auto"/>
          <w:sz w:val="22"/>
          <w:szCs w:val="22"/>
          <w:lang w:eastAsia="ar-SA"/>
        </w:rPr>
      </w:pPr>
    </w:p>
    <w:p w:rsidR="00C80A20" w:rsidRPr="00660182" w:rsidRDefault="009B597B" w:rsidP="009725B7">
      <w:pPr>
        <w:jc w:val="both"/>
        <w:rPr>
          <w:lang w:eastAsia="ar-SA"/>
        </w:rPr>
      </w:pPr>
      <w:r w:rsidRPr="00660182">
        <w:rPr>
          <w:b/>
          <w:lang w:eastAsia="ar-SA"/>
        </w:rPr>
        <w:lastRenderedPageBreak/>
        <w:t>Dans le cas de l’a</w:t>
      </w:r>
      <w:r w:rsidR="00C80A20" w:rsidRPr="00660182">
        <w:rPr>
          <w:b/>
          <w:lang w:eastAsia="ar-SA"/>
        </w:rPr>
        <w:t xml:space="preserve">bsence de réponse puis </w:t>
      </w:r>
      <w:r w:rsidRPr="00660182">
        <w:rPr>
          <w:b/>
          <w:lang w:eastAsia="ar-SA"/>
        </w:rPr>
        <w:t>la réception d’une réponse positive</w:t>
      </w:r>
      <w:r w:rsidRPr="00660182">
        <w:rPr>
          <w:lang w:eastAsia="ar-SA"/>
        </w:rPr>
        <w:t>, l</w:t>
      </w:r>
      <w:r w:rsidR="00C80A20" w:rsidRPr="00660182">
        <w:rPr>
          <w:lang w:eastAsia="ar-SA"/>
        </w:rPr>
        <w:t>e traitement par l’EP se fait de manière automatique pa</w:t>
      </w:r>
      <w:r w:rsidR="00A024F7" w:rsidRPr="00660182">
        <w:rPr>
          <w:lang w:eastAsia="ar-SA"/>
        </w:rPr>
        <w:t>r les vacations mises en place</w:t>
      </w:r>
      <w:r w:rsidR="00C1452C" w:rsidRPr="00660182">
        <w:rPr>
          <w:lang w:eastAsia="ar-SA"/>
        </w:rPr>
        <w:t>,</w:t>
      </w:r>
      <w:r w:rsidR="00A024F7" w:rsidRPr="00660182">
        <w:rPr>
          <w:lang w:eastAsia="ar-SA"/>
        </w:rPr>
        <w:t xml:space="preserve"> </w:t>
      </w:r>
      <w:r w:rsidR="00C1452C" w:rsidRPr="00660182">
        <w:rPr>
          <w:lang w:eastAsia="ar-SA"/>
        </w:rPr>
        <w:t xml:space="preserve">et </w:t>
      </w:r>
      <w:r w:rsidR="00C1452C" w:rsidRPr="00660182">
        <w:rPr>
          <w:u w:val="single"/>
          <w:lang w:eastAsia="ar-SA"/>
        </w:rPr>
        <w:t>indépendamment du rappel effectué,</w:t>
      </w:r>
      <w:r w:rsidR="00C1452C" w:rsidRPr="00660182">
        <w:rPr>
          <w:lang w:eastAsia="ar-SA"/>
        </w:rPr>
        <w:t xml:space="preserve"> </w:t>
      </w:r>
      <w:r w:rsidR="00A024F7" w:rsidRPr="00660182">
        <w:rPr>
          <w:lang w:eastAsia="ar-SA"/>
        </w:rPr>
        <w:t>avec la c</w:t>
      </w:r>
      <w:r w:rsidR="00C80A20" w:rsidRPr="00660182">
        <w:rPr>
          <w:lang w:eastAsia="ar-SA"/>
        </w:rPr>
        <w:t>hronologie des évènements</w:t>
      </w:r>
      <w:r w:rsidR="00A024F7" w:rsidRPr="00660182">
        <w:rPr>
          <w:lang w:eastAsia="ar-SA"/>
        </w:rPr>
        <w:t xml:space="preserve"> suivante</w:t>
      </w:r>
      <w:r w:rsidR="0033196F" w:rsidRPr="00660182">
        <w:rPr>
          <w:lang w:eastAsia="ar-SA"/>
        </w:rPr>
        <w:t xml:space="preserve"> </w:t>
      </w:r>
      <w:r w:rsidR="00C80A20" w:rsidRPr="00660182">
        <w:rPr>
          <w:lang w:eastAsia="ar-SA"/>
        </w:rPr>
        <w:t>:</w:t>
      </w:r>
    </w:p>
    <w:p w:rsidR="00C80A20" w:rsidRPr="00660182" w:rsidRDefault="00C80A20" w:rsidP="009725B7">
      <w:pPr>
        <w:pStyle w:val="Paragraphedeliste"/>
        <w:numPr>
          <w:ilvl w:val="0"/>
          <w:numId w:val="19"/>
        </w:numPr>
        <w:jc w:val="both"/>
        <w:rPr>
          <w:lang w:eastAsia="ar-SA"/>
        </w:rPr>
      </w:pPr>
      <w:r w:rsidRPr="00660182">
        <w:rPr>
          <w:lang w:eastAsia="ar-SA"/>
        </w:rPr>
        <w:t xml:space="preserve">Envoi du fichier SCT de </w:t>
      </w:r>
      <w:proofErr w:type="spellStart"/>
      <w:r w:rsidRPr="00660182">
        <w:rPr>
          <w:lang w:eastAsia="ar-SA"/>
        </w:rPr>
        <w:t>cash-out</w:t>
      </w:r>
      <w:proofErr w:type="spellEnd"/>
      <w:r w:rsidRPr="00660182">
        <w:rPr>
          <w:lang w:eastAsia="ar-SA"/>
        </w:rPr>
        <w:t xml:space="preserve"> en erreur</w:t>
      </w:r>
    </w:p>
    <w:p w:rsidR="00C80A20" w:rsidRPr="00660182" w:rsidRDefault="00C80A20" w:rsidP="009725B7">
      <w:pPr>
        <w:pStyle w:val="Paragraphedeliste"/>
        <w:jc w:val="both"/>
        <w:rPr>
          <w:i/>
          <w:color w:val="0000FF"/>
          <w:lang w:eastAsia="ar-SA"/>
        </w:rPr>
      </w:pPr>
      <w:r w:rsidRPr="00660182">
        <w:rPr>
          <w:i/>
          <w:color w:val="0000FF"/>
          <w:lang w:eastAsia="ar-SA"/>
        </w:rPr>
        <w:t xml:space="preserve">[Rappel du fichier par </w:t>
      </w:r>
      <w:r w:rsidR="005F73A5" w:rsidRPr="00660182">
        <w:rPr>
          <w:i/>
          <w:color w:val="0000FF"/>
          <w:lang w:eastAsia="ar-SA"/>
        </w:rPr>
        <w:t>MONEXT</w:t>
      </w:r>
      <w:r w:rsidR="00E6293A" w:rsidRPr="00660182">
        <w:rPr>
          <w:i/>
          <w:color w:val="0000FF"/>
          <w:lang w:eastAsia="ar-SA"/>
        </w:rPr>
        <w:t xml:space="preserve"> dans les 10 jours bancaires</w:t>
      </w:r>
      <w:r w:rsidRPr="00660182">
        <w:rPr>
          <w:i/>
          <w:color w:val="0000FF"/>
          <w:lang w:eastAsia="ar-SA"/>
        </w:rPr>
        <w:t>]</w:t>
      </w:r>
    </w:p>
    <w:p w:rsidR="00C80A20" w:rsidRPr="00660182" w:rsidRDefault="00C80A20" w:rsidP="009725B7">
      <w:pPr>
        <w:pStyle w:val="Paragraphedeliste"/>
        <w:numPr>
          <w:ilvl w:val="0"/>
          <w:numId w:val="19"/>
        </w:numPr>
        <w:jc w:val="both"/>
        <w:rPr>
          <w:lang w:eastAsia="ar-SA"/>
        </w:rPr>
      </w:pPr>
      <w:r w:rsidRPr="00660182">
        <w:rPr>
          <w:lang w:eastAsia="ar-SA"/>
        </w:rPr>
        <w:t>CR est débité à tort</w:t>
      </w:r>
    </w:p>
    <w:p w:rsidR="00C80A20" w:rsidRPr="00660182" w:rsidRDefault="00C80A20" w:rsidP="009725B7">
      <w:pPr>
        <w:pStyle w:val="Paragraphedeliste"/>
        <w:numPr>
          <w:ilvl w:val="0"/>
          <w:numId w:val="19"/>
        </w:numPr>
        <w:jc w:val="both"/>
        <w:rPr>
          <w:lang w:eastAsia="ar-SA"/>
        </w:rPr>
      </w:pPr>
      <w:r w:rsidRPr="00660182">
        <w:rPr>
          <w:lang w:eastAsia="ar-SA"/>
        </w:rPr>
        <w:t>CP sont impacté</w:t>
      </w:r>
      <w:r w:rsidR="00257789" w:rsidRPr="00660182">
        <w:rPr>
          <w:lang w:eastAsia="ar-SA"/>
        </w:rPr>
        <w:t>s</w:t>
      </w:r>
      <w:r w:rsidRPr="00660182">
        <w:rPr>
          <w:lang w:eastAsia="ar-SA"/>
        </w:rPr>
        <w:t xml:space="preserve"> en débit également à tort</w:t>
      </w:r>
      <w:r w:rsidR="00AB0C5B" w:rsidRPr="00660182">
        <w:rPr>
          <w:lang w:eastAsia="ar-SA"/>
        </w:rPr>
        <w:t xml:space="preserve"> </w:t>
      </w:r>
    </w:p>
    <w:p w:rsidR="00C80A20" w:rsidRPr="00660182" w:rsidRDefault="00C80A20" w:rsidP="009725B7">
      <w:pPr>
        <w:pStyle w:val="Paragraphedeliste"/>
        <w:numPr>
          <w:ilvl w:val="0"/>
          <w:numId w:val="19"/>
        </w:numPr>
        <w:jc w:val="both"/>
        <w:rPr>
          <w:lang w:eastAsia="ar-SA"/>
        </w:rPr>
      </w:pPr>
      <w:r w:rsidRPr="00660182">
        <w:rPr>
          <w:lang w:eastAsia="ar-SA"/>
        </w:rPr>
        <w:t xml:space="preserve">Les soldes des CP peuvent aboutir à un décantonnement </w:t>
      </w:r>
    </w:p>
    <w:p w:rsidR="00C80A20" w:rsidRPr="00660182" w:rsidRDefault="00C80A20" w:rsidP="009725B7">
      <w:pPr>
        <w:pStyle w:val="Paragraphedeliste"/>
        <w:numPr>
          <w:ilvl w:val="0"/>
          <w:numId w:val="19"/>
        </w:numPr>
        <w:jc w:val="both"/>
        <w:rPr>
          <w:lang w:eastAsia="ar-SA"/>
        </w:rPr>
      </w:pPr>
      <w:r w:rsidRPr="00660182">
        <w:rPr>
          <w:lang w:eastAsia="ar-SA"/>
        </w:rPr>
        <w:t>Le lendemain, la vacation règlement alimente le CR au crédit</w:t>
      </w:r>
    </w:p>
    <w:p w:rsidR="00C80A20" w:rsidRPr="00660182" w:rsidRDefault="00C80A20" w:rsidP="009725B7">
      <w:pPr>
        <w:pStyle w:val="Paragraphedeliste"/>
        <w:numPr>
          <w:ilvl w:val="0"/>
          <w:numId w:val="19"/>
        </w:numPr>
        <w:jc w:val="both"/>
        <w:rPr>
          <w:lang w:eastAsia="ar-SA"/>
        </w:rPr>
      </w:pPr>
      <w:r w:rsidRPr="00660182">
        <w:rPr>
          <w:lang w:eastAsia="ar-SA"/>
        </w:rPr>
        <w:t>Les CP sont impactés au crédit</w:t>
      </w:r>
    </w:p>
    <w:p w:rsidR="00C80A20" w:rsidRPr="00660182" w:rsidRDefault="00C80A20" w:rsidP="009725B7">
      <w:pPr>
        <w:pStyle w:val="Paragraphedeliste"/>
        <w:numPr>
          <w:ilvl w:val="0"/>
          <w:numId w:val="19"/>
        </w:numPr>
        <w:jc w:val="both"/>
        <w:rPr>
          <w:lang w:eastAsia="ar-SA"/>
        </w:rPr>
      </w:pPr>
      <w:r w:rsidRPr="00660182">
        <w:rPr>
          <w:lang w:eastAsia="ar-SA"/>
        </w:rPr>
        <w:t xml:space="preserve">Puis </w:t>
      </w:r>
      <w:r w:rsidR="005F73A5" w:rsidRPr="00660182">
        <w:rPr>
          <w:lang w:eastAsia="ar-SA"/>
        </w:rPr>
        <w:t>MONEXT</w:t>
      </w:r>
      <w:r w:rsidRPr="00660182">
        <w:rPr>
          <w:lang w:eastAsia="ar-SA"/>
        </w:rPr>
        <w:t xml:space="preserve"> régénère la valeur des Rolling Reserve (cantonnement) </w:t>
      </w:r>
    </w:p>
    <w:p w:rsidR="00C80A20" w:rsidRPr="00660182" w:rsidRDefault="00C80A20" w:rsidP="009725B7">
      <w:pPr>
        <w:pStyle w:val="Paragraphedeliste"/>
        <w:numPr>
          <w:ilvl w:val="0"/>
          <w:numId w:val="19"/>
        </w:numPr>
        <w:jc w:val="both"/>
        <w:rPr>
          <w:lang w:eastAsia="ar-SA"/>
        </w:rPr>
      </w:pPr>
      <w:r w:rsidRPr="00660182">
        <w:rPr>
          <w:lang w:eastAsia="ar-SA"/>
        </w:rPr>
        <w:t xml:space="preserve">Et en dernier lieu, </w:t>
      </w:r>
      <w:r w:rsidR="005F73A5" w:rsidRPr="00660182">
        <w:rPr>
          <w:lang w:eastAsia="ar-SA"/>
        </w:rPr>
        <w:t>MONEXT</w:t>
      </w:r>
      <w:r w:rsidRPr="00660182">
        <w:rPr>
          <w:lang w:eastAsia="ar-SA"/>
        </w:rPr>
        <w:t xml:space="preserve"> procèd</w:t>
      </w:r>
      <w:r w:rsidR="00F35DF2" w:rsidRPr="00660182">
        <w:rPr>
          <w:lang w:eastAsia="ar-SA"/>
        </w:rPr>
        <w:t>e au Cash-O</w:t>
      </w:r>
      <w:r w:rsidRPr="00660182">
        <w:rPr>
          <w:lang w:eastAsia="ar-SA"/>
        </w:rPr>
        <w:t>ut</w:t>
      </w:r>
    </w:p>
    <w:p w:rsidR="0097329A" w:rsidRPr="00660182" w:rsidRDefault="0097329A" w:rsidP="009725B7">
      <w:pPr>
        <w:pStyle w:val="Paragraphedeliste"/>
        <w:numPr>
          <w:ilvl w:val="0"/>
          <w:numId w:val="19"/>
        </w:numPr>
        <w:jc w:val="both"/>
        <w:rPr>
          <w:lang w:eastAsia="ar-SA"/>
        </w:rPr>
      </w:pPr>
      <w:r w:rsidRPr="00660182">
        <w:rPr>
          <w:lang w:eastAsia="ar-SA"/>
        </w:rPr>
        <w:t>La situation des compte</w:t>
      </w:r>
      <w:r w:rsidR="00FF03EE" w:rsidRPr="00660182">
        <w:rPr>
          <w:lang w:eastAsia="ar-SA"/>
        </w:rPr>
        <w:t>s</w:t>
      </w:r>
      <w:r w:rsidRPr="00660182">
        <w:rPr>
          <w:lang w:eastAsia="ar-SA"/>
        </w:rPr>
        <w:t xml:space="preserve"> est régularisée. </w:t>
      </w:r>
    </w:p>
    <w:p w:rsidR="00745642" w:rsidRPr="00660182" w:rsidRDefault="00745642" w:rsidP="009725B7">
      <w:pPr>
        <w:pStyle w:val="Paragraphedeliste"/>
        <w:jc w:val="both"/>
        <w:rPr>
          <w:i/>
          <w:lang w:eastAsia="ar-SA"/>
        </w:rPr>
      </w:pPr>
    </w:p>
    <w:p w:rsidR="00C80A20" w:rsidRPr="00660182" w:rsidRDefault="00C80A20" w:rsidP="009725B7">
      <w:pPr>
        <w:pStyle w:val="Paragraphedeliste"/>
        <w:jc w:val="both"/>
        <w:rPr>
          <w:i/>
          <w:color w:val="0000FF"/>
          <w:lang w:eastAsia="ar-SA"/>
        </w:rPr>
      </w:pPr>
      <w:r w:rsidRPr="00660182">
        <w:rPr>
          <w:i/>
          <w:color w:val="0000FF"/>
          <w:lang w:eastAsia="ar-SA"/>
        </w:rPr>
        <w:t>[R</w:t>
      </w:r>
      <w:r w:rsidR="00601233" w:rsidRPr="00660182">
        <w:rPr>
          <w:i/>
          <w:color w:val="0000FF"/>
          <w:lang w:eastAsia="ar-SA"/>
        </w:rPr>
        <w:t>éception d’une réponse pos</w:t>
      </w:r>
      <w:r w:rsidR="00A9149F">
        <w:rPr>
          <w:i/>
          <w:color w:val="0000FF"/>
          <w:lang w:eastAsia="ar-SA"/>
        </w:rPr>
        <w:t>itive. Exemple donné en annexe</w:t>
      </w:r>
      <w:r w:rsidR="00601233" w:rsidRPr="00660182">
        <w:rPr>
          <w:i/>
          <w:color w:val="0000FF"/>
          <w:lang w:eastAsia="ar-SA"/>
        </w:rPr>
        <w:t>]</w:t>
      </w:r>
    </w:p>
    <w:p w:rsidR="00A26EE0" w:rsidRPr="00660182" w:rsidRDefault="00A26EE0" w:rsidP="009725B7">
      <w:pPr>
        <w:pStyle w:val="Paragraphedeliste"/>
        <w:numPr>
          <w:ilvl w:val="0"/>
          <w:numId w:val="19"/>
        </w:numPr>
        <w:jc w:val="both"/>
        <w:rPr>
          <w:lang w:eastAsia="ar-SA"/>
        </w:rPr>
      </w:pPr>
      <w:r w:rsidRPr="00660182">
        <w:rPr>
          <w:lang w:eastAsia="ar-SA"/>
        </w:rPr>
        <w:t xml:space="preserve">CR est crédité du montant total du </w:t>
      </w:r>
      <w:proofErr w:type="spellStart"/>
      <w:r w:rsidRPr="00660182">
        <w:rPr>
          <w:lang w:eastAsia="ar-SA"/>
        </w:rPr>
        <w:t>cash-out</w:t>
      </w:r>
      <w:proofErr w:type="spellEnd"/>
      <w:r w:rsidRPr="00660182">
        <w:rPr>
          <w:lang w:eastAsia="ar-SA"/>
        </w:rPr>
        <w:t xml:space="preserve"> en erreur initial</w:t>
      </w:r>
    </w:p>
    <w:p w:rsidR="00A26EE0" w:rsidRPr="00660182" w:rsidRDefault="00FA0F2E" w:rsidP="00FA0F2E">
      <w:pPr>
        <w:pStyle w:val="Paragraphedeliste"/>
        <w:numPr>
          <w:ilvl w:val="0"/>
          <w:numId w:val="19"/>
        </w:numPr>
        <w:jc w:val="both"/>
        <w:rPr>
          <w:lang w:eastAsia="ar-SA"/>
        </w:rPr>
      </w:pPr>
      <w:r w:rsidRPr="00FA0F2E">
        <w:rPr>
          <w:lang w:eastAsia="ar-SA"/>
        </w:rPr>
        <w:t xml:space="preserve">Si nécessaire, un mouvement manuel est fait pour </w:t>
      </w:r>
      <w:proofErr w:type="spellStart"/>
      <w:r w:rsidRPr="00FA0F2E">
        <w:rPr>
          <w:lang w:eastAsia="ar-SA"/>
        </w:rPr>
        <w:t>re</w:t>
      </w:r>
      <w:proofErr w:type="spellEnd"/>
      <w:r w:rsidRPr="00FA0F2E">
        <w:rPr>
          <w:lang w:eastAsia="ar-SA"/>
        </w:rPr>
        <w:t xml:space="preserve">-créditer les CP. </w:t>
      </w:r>
    </w:p>
    <w:p w:rsidR="0088100C" w:rsidRPr="00660182" w:rsidRDefault="0088100C" w:rsidP="0088100C">
      <w:pPr>
        <w:pStyle w:val="Corpsdetexte"/>
        <w:jc w:val="both"/>
        <w:rPr>
          <w:i/>
          <w:highlight w:val="yellow"/>
        </w:rPr>
      </w:pPr>
      <w:r w:rsidRPr="00660182">
        <w:rPr>
          <w:i/>
          <w:highlight w:val="yellow"/>
        </w:rPr>
        <w:t xml:space="preserve">Le libellé de ce mouvement reste à confirmer par </w:t>
      </w:r>
      <w:proofErr w:type="spellStart"/>
      <w:r w:rsidRPr="00660182">
        <w:rPr>
          <w:i/>
          <w:highlight w:val="yellow"/>
        </w:rPr>
        <w:t>Arkéa</w:t>
      </w:r>
      <w:proofErr w:type="spellEnd"/>
      <w:r w:rsidRPr="00660182">
        <w:rPr>
          <w:i/>
          <w:highlight w:val="yellow"/>
        </w:rPr>
        <w:t> : LOT &lt;produit&gt; &lt;Numéro Lot ARKEA&gt; &lt;nb op&gt;</w:t>
      </w:r>
    </w:p>
    <w:p w:rsidR="00FC5069" w:rsidRPr="00660182" w:rsidRDefault="00763876" w:rsidP="0088100C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 xml:space="preserve">Code raison </w:t>
      </w:r>
    </w:p>
    <w:p w:rsidR="0088100C" w:rsidRPr="00660182" w:rsidRDefault="0088100C" w:rsidP="000F22F6">
      <w:pPr>
        <w:pStyle w:val="Default"/>
        <w:jc w:val="both"/>
        <w:rPr>
          <w:rFonts w:asciiTheme="minorHAnsi" w:hAnsiTheme="minorHAnsi" w:cstheme="minorBidi"/>
          <w:color w:val="auto"/>
          <w:lang w:eastAsia="ar-SA"/>
        </w:rPr>
      </w:pPr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Ce</w:t>
      </w:r>
      <w:r w:rsidR="00D6733A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 message contient </w:t>
      </w:r>
      <w:r w:rsidR="00C904AF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obligatoirement </w:t>
      </w:r>
      <w:r w:rsidR="00D6733A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le code raison ‘FOCR’ (</w:t>
      </w:r>
      <w:proofErr w:type="spellStart"/>
      <w:r w:rsidR="00D6733A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Following</w:t>
      </w:r>
      <w:proofErr w:type="spellEnd"/>
      <w:r w:rsidR="00D6733A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 </w:t>
      </w:r>
      <w:proofErr w:type="spellStart"/>
      <w:r w:rsidR="00D6733A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Cancellation</w:t>
      </w:r>
      <w:proofErr w:type="spellEnd"/>
      <w:r w:rsidR="00D6733A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 </w:t>
      </w:r>
      <w:proofErr w:type="spellStart"/>
      <w:r w:rsidR="00D6733A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Request</w:t>
      </w:r>
      <w:proofErr w:type="spellEnd"/>
      <w:r w:rsidR="00D6733A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).</w:t>
      </w:r>
      <w:r w:rsidR="00D6733A" w:rsidRPr="00660182">
        <w:rPr>
          <w:rFonts w:asciiTheme="minorHAnsi" w:hAnsiTheme="minorHAnsi" w:cstheme="minorBidi"/>
          <w:color w:val="auto"/>
          <w:lang w:eastAsia="ar-SA"/>
        </w:rPr>
        <w:t xml:space="preserve"> </w:t>
      </w:r>
    </w:p>
    <w:p w:rsidR="00FF555D" w:rsidRPr="00660182" w:rsidRDefault="004328C9" w:rsidP="0088100C">
      <w:pPr>
        <w:pStyle w:val="Titre2"/>
        <w:spacing w:before="480"/>
        <w:ind w:left="578" w:hanging="578"/>
        <w:jc w:val="both"/>
        <w:rPr>
          <w:rFonts w:asciiTheme="minorHAnsi" w:hAnsiTheme="minorHAnsi"/>
        </w:rPr>
      </w:pPr>
      <w:bookmarkStart w:id="33" w:name="_Toc38030758"/>
      <w:r w:rsidRPr="00660182">
        <w:rPr>
          <w:rFonts w:asciiTheme="minorHAnsi" w:hAnsiTheme="minorHAnsi"/>
        </w:rPr>
        <w:t xml:space="preserve">CAMT.029 </w:t>
      </w:r>
      <w:r w:rsidR="00660182" w:rsidRPr="00660182">
        <w:rPr>
          <w:rFonts w:asciiTheme="minorHAnsi" w:hAnsiTheme="minorHAnsi"/>
        </w:rPr>
        <w:t xml:space="preserve">- </w:t>
      </w:r>
      <w:r w:rsidR="00520BED" w:rsidRPr="00660182">
        <w:rPr>
          <w:rFonts w:asciiTheme="minorHAnsi" w:hAnsiTheme="minorHAnsi"/>
        </w:rPr>
        <w:t>Réponse négative au rappel du virement sortant (</w:t>
      </w:r>
      <w:proofErr w:type="spellStart"/>
      <w:r w:rsidR="009720BC" w:rsidRPr="00660182">
        <w:rPr>
          <w:rFonts w:asciiTheme="minorHAnsi" w:hAnsiTheme="minorHAnsi"/>
        </w:rPr>
        <w:t>Negative</w:t>
      </w:r>
      <w:proofErr w:type="spellEnd"/>
      <w:r w:rsidR="009720BC" w:rsidRPr="00660182">
        <w:rPr>
          <w:rFonts w:asciiTheme="minorHAnsi" w:hAnsiTheme="minorHAnsi"/>
        </w:rPr>
        <w:t xml:space="preserve"> </w:t>
      </w:r>
      <w:proofErr w:type="spellStart"/>
      <w:r w:rsidR="009720BC" w:rsidRPr="00660182">
        <w:rPr>
          <w:rFonts w:asciiTheme="minorHAnsi" w:hAnsiTheme="minorHAnsi"/>
        </w:rPr>
        <w:t>Recall</w:t>
      </w:r>
      <w:proofErr w:type="spellEnd"/>
      <w:r w:rsidR="009720BC" w:rsidRPr="00660182">
        <w:rPr>
          <w:rFonts w:asciiTheme="minorHAnsi" w:hAnsiTheme="minorHAnsi"/>
        </w:rPr>
        <w:t xml:space="preserve"> </w:t>
      </w:r>
      <w:proofErr w:type="spellStart"/>
      <w:r w:rsidR="00FF555D" w:rsidRPr="00660182">
        <w:rPr>
          <w:rFonts w:asciiTheme="minorHAnsi" w:hAnsiTheme="minorHAnsi"/>
        </w:rPr>
        <w:t>Answer</w:t>
      </w:r>
      <w:proofErr w:type="spellEnd"/>
      <w:r w:rsidR="00520BED" w:rsidRPr="00660182">
        <w:rPr>
          <w:rFonts w:asciiTheme="minorHAnsi" w:hAnsiTheme="minorHAnsi"/>
        </w:rPr>
        <w:t>)</w:t>
      </w:r>
      <w:bookmarkEnd w:id="33"/>
    </w:p>
    <w:p w:rsidR="00086931" w:rsidRPr="00660182" w:rsidRDefault="00086931" w:rsidP="009725B7">
      <w:pPr>
        <w:pStyle w:val="Corpsdetexte"/>
        <w:jc w:val="both"/>
        <w:rPr>
          <w:lang w:eastAsia="ar-SA"/>
        </w:rPr>
      </w:pPr>
      <w:r w:rsidRPr="00660182"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88960" behindDoc="0" locked="0" layoutInCell="1" allowOverlap="1" wp14:anchorId="183925C7" wp14:editId="636AFFFC">
                <wp:simplePos x="0" y="0"/>
                <wp:positionH relativeFrom="column">
                  <wp:posOffset>198755</wp:posOffset>
                </wp:positionH>
                <wp:positionV relativeFrom="paragraph">
                  <wp:posOffset>168275</wp:posOffset>
                </wp:positionV>
                <wp:extent cx="4460875" cy="467995"/>
                <wp:effectExtent l="57150" t="38100" r="73025" b="103505"/>
                <wp:wrapNone/>
                <wp:docPr id="53" name="Groupe 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60875" cy="467995"/>
                          <a:chOff x="0" y="0"/>
                          <a:chExt cx="4461105" cy="468000"/>
                        </a:xfrm>
                      </wpg:grpSpPr>
                      <wps:wsp>
                        <wps:cNvPr id="54" name="Rectangle à coins arrondis 54"/>
                        <wps:cNvSpPr/>
                        <wps:spPr>
                          <a:xfrm>
                            <a:off x="0" y="62345"/>
                            <a:ext cx="1315720" cy="3240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2"/>
                          </a:lnRef>
                          <a:fillRef idx="2">
                            <a:schemeClr val="accent2"/>
                          </a:fillRef>
                          <a:effectRef idx="1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FE110C">
                              <w:pPr>
                                <w:spacing w:line="240" w:lineRule="auto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>ARKEA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Rectangle à coins arrondis 55"/>
                        <wps:cNvSpPr/>
                        <wps:spPr>
                          <a:xfrm>
                            <a:off x="3096490" y="62345"/>
                            <a:ext cx="1364615" cy="3240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1">
                            <a:schemeClr val="accent6"/>
                          </a:lnRef>
                          <a:fillRef idx="2">
                            <a:schemeClr val="accent6"/>
                          </a:fillRef>
                          <a:effectRef idx="1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7F57AE" w:rsidRDefault="00D86D0B" w:rsidP="00FE110C">
                              <w:pPr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EP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MONEXT</w:t>
                              </w:r>
                              <w:r w:rsidRPr="007F57AE"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" name="Flèche droite 56"/>
                        <wps:cNvSpPr/>
                        <wps:spPr>
                          <a:xfrm>
                            <a:off x="1565563" y="0"/>
                            <a:ext cx="1343660" cy="468000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2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6D0B" w:rsidRPr="00DD0A21" w:rsidRDefault="00D86D0B" w:rsidP="00FE110C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CAMT</w:t>
                              </w:r>
                              <w:r w:rsidRPr="00DD0A21">
                                <w:rPr>
                                  <w:b/>
                                </w:rPr>
                                <w:t>.0</w:t>
                              </w:r>
                              <w:r>
                                <w:rPr>
                                  <w:b/>
                                </w:rPr>
                                <w:t>29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e 53" o:spid="_x0000_s1073" style="position:absolute;left:0;text-align:left;margin-left:15.65pt;margin-top:13.25pt;width:351.25pt;height:36.85pt;z-index:251688960" coordsize="44611,4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">
                <v:roundrect id="Rectangle à coins arrondis 54" o:spid="_x0000_s1074" style="position:absolute;top:623;width:13157;height:3240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MPHMEA&#10;AADbAAAADwAAAGRycy9kb3ducmV2LnhtbESPUWsCMRCE3wX/Q1jBN80pVsvVKCIIgpRSK/R1e9ne&#10;BS+b47Lq+e+NUOjjMPPNMMt152t1pTa6wAYm4wwUcRGs49LA6Ws3egUVBdliHZgM3CnCetXvLTG3&#10;4cafdD1KqVIJxxwNVCJNrnUsKvIYx6EhTt5vaD1Kkm2pbYu3VO5rPc2yufboOC1U2NC2ouJ8vHgD&#10;LzMnc/cRFt+LzUn/2EZqPrwbMxx0mzdQQp38h//ovX1y8PySfoBeP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wTDxzBAAAA2wAAAA8AAAAAAAAAAAAAAAAAmAIAAGRycy9kb3du&#10;cmV2LnhtbFBLBQYAAAAABAAEAPUAAACGAwAAAAA=&#10;" fillcolor="#dfa7a6 [1621]" strokecolor="#bc4542 [3045]">
                  <v:fill color2="#f5e4e4 [501]" rotate="t" angle="180" colors="0 #ffa2a1;22938f #ffbebd;1 #ffe5e5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FE110C">
                        <w:pPr>
                          <w:spacing w:line="240" w:lineRule="auto"/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>ARKEA</w:t>
                        </w:r>
                      </w:p>
                    </w:txbxContent>
                  </v:textbox>
                </v:roundrect>
                <v:roundrect id="Rectangle à coins arrondis 55" o:spid="_x0000_s1075" style="position:absolute;left:30964;top:623;width:13647;height:3240;visibility:visible;mso-wrap-style:square;v-text-anchor:bottom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Pd0MUA&#10;AADbAAAADwAAAGRycy9kb3ducmV2LnhtbESPzWrDMBCE74W+g9hCLqGRE3AJbmQTCiE/l+KkD7C1&#10;tpaptXItJXb79FUgkOMwM98wq2K0rbhQ7xvHCuazBARx5XTDtYKP0+Z5CcIHZI2tY1LwSx6K/PFh&#10;hZl2A5d0OYZaRAj7DBWYELpMSl8ZsuhnriOO3pfrLYYo+1rqHocIt61cJMmLtNhwXDDY0Zuh6vt4&#10;tgqm3fowLcu/Yb9NP0fb/JT6/WCUmjyN61cQgcZwD9/aO60gTeH6Jf4Amf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s93QxQAAANsAAAAPAAAAAAAAAAAAAAAAAJgCAABkcnMv&#10;ZG93bnJldi54bWxQSwUGAAAAAAQABAD1AAAAigMAAAAA&#10;" fillcolor="#fbcaa2 [1625]" strokecolor="#f68c36 [3049]">
                  <v:fill color2="#fdefe3 [505]" rotate="t" angle="180" colors="0 #ffbe86;22938f #ffd0aa;1 #ffebdb" focus="100%" type="gradient"/>
                  <v:shadow on="t" color="black" opacity="24903f" origin=",.5" offset="0,.55556mm"/>
                  <v:textbox>
                    <w:txbxContent>
                      <w:p w:rsidR="00D86D0B" w:rsidRPr="007F57AE" w:rsidRDefault="00D86D0B" w:rsidP="00FE110C">
                        <w:pPr>
                          <w:jc w:val="center"/>
                          <w:rPr>
                            <w:b/>
                            <w:sz w:val="24"/>
                          </w:rPr>
                        </w:pPr>
                        <w:r w:rsidRPr="007F57AE">
                          <w:rPr>
                            <w:b/>
                            <w:sz w:val="24"/>
                          </w:rPr>
                          <w:t xml:space="preserve">EP </w:t>
                        </w:r>
                        <w:r>
                          <w:rPr>
                            <w:b/>
                            <w:sz w:val="24"/>
                          </w:rPr>
                          <w:t>MONEXT</w:t>
                        </w:r>
                        <w:r w:rsidRPr="007F57AE">
                          <w:rPr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oundrect>
                <v:shape id="Flèche droite 56" o:spid="_x0000_s1076" type="#_x0000_t13" style="position:absolute;left:15655;width:13437;height:46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lmkMQA&#10;AADbAAAADwAAAGRycy9kb3ducmV2LnhtbESPQWvCQBSE74L/YXmCN91YqEiajbSCRZEetL309sy+&#10;ZNNm34bsNon/vlsoeBxm5hsm2462ET11vnasYLVMQBAXTtdcKfh43y82IHxA1tg4JgU38rDNp5MM&#10;U+0GPlN/CZWIEPYpKjAhtKmUvjBk0S9dSxy90nUWQ5RdJXWHQ4TbRj4kyVparDkuGGxpZ6j4vvxY&#10;BW/6NMqvY79/LT/Ll6s9DNZcK6Xms/H5CUSgMdzD/+2DVvC4hr8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gJZpDEAAAA2wAAAA8AAAAAAAAAAAAAAAAAmAIAAGRycy9k&#10;b3ducmV2LnhtbFBLBQYAAAAABAAEAPUAAACJAwAAAAA=&#10;" adj="17838" fillcolor="gray [1616]" strokecolor="black [3040]">
                  <v:fill color2="#d9d9d9 [496]" rotate="t" angle="180" colors="0 #bcbcbc;22938f #d0d0d0;1 #ededed" focus="100%" type="gradient"/>
                  <v:shadow on="t" color="black" opacity="24903f" origin=",.5" offset="0,.55556mm"/>
                  <v:textbox>
                    <w:txbxContent>
                      <w:p w:rsidR="00D86D0B" w:rsidRPr="00DD0A21" w:rsidRDefault="00D86D0B" w:rsidP="00FE110C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CAMT</w:t>
                        </w:r>
                        <w:r w:rsidRPr="00DD0A21">
                          <w:rPr>
                            <w:b/>
                          </w:rPr>
                          <w:t>.0</w:t>
                        </w:r>
                        <w:r>
                          <w:rPr>
                            <w:b/>
                          </w:rPr>
                          <w:t>29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FE110C" w:rsidRPr="00660182" w:rsidRDefault="00FE110C" w:rsidP="009725B7">
      <w:pPr>
        <w:pStyle w:val="Corpsdetexte"/>
        <w:jc w:val="both"/>
        <w:rPr>
          <w:lang w:eastAsia="ar-SA"/>
        </w:rPr>
      </w:pPr>
    </w:p>
    <w:p w:rsidR="00FE110C" w:rsidRPr="00660182" w:rsidRDefault="00FE110C" w:rsidP="009725B7">
      <w:pPr>
        <w:pStyle w:val="Corpsdetexte"/>
        <w:jc w:val="both"/>
        <w:rPr>
          <w:lang w:eastAsia="ar-SA"/>
        </w:rPr>
      </w:pPr>
    </w:p>
    <w:tbl>
      <w:tblPr>
        <w:tblStyle w:val="Thmedutableau"/>
        <w:tblpPr w:leftFromText="141" w:rightFromText="141" w:vertAnchor="text" w:tblpX="675" w:tblpY="18"/>
        <w:tblW w:w="0" w:type="auto"/>
        <w:tblLook w:val="04A0" w:firstRow="1" w:lastRow="0" w:firstColumn="1" w:lastColumn="0" w:noHBand="0" w:noVBand="1"/>
      </w:tblPr>
      <w:tblGrid>
        <w:gridCol w:w="2802"/>
        <w:gridCol w:w="4677"/>
      </w:tblGrid>
      <w:tr w:rsidR="00FE110C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FE110C" w:rsidRPr="00660182" w:rsidRDefault="00FE110C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Origine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FE110C" w:rsidRPr="00660182" w:rsidRDefault="00FE110C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ARKEA</w:t>
            </w:r>
          </w:p>
        </w:tc>
      </w:tr>
      <w:tr w:rsidR="00FE110C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FE110C" w:rsidRPr="00660182" w:rsidRDefault="00FE110C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Destinataire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FE110C" w:rsidRPr="00660182" w:rsidRDefault="00FE110C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EP </w:t>
            </w:r>
            <w:r w:rsidR="005F73A5"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MONEXT</w:t>
            </w:r>
          </w:p>
        </w:tc>
      </w:tr>
      <w:tr w:rsidR="00FE110C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FE110C" w:rsidRPr="00660182" w:rsidRDefault="00FE110C" w:rsidP="009725B7">
            <w:pPr>
              <w:pStyle w:val="Corpsdetexte"/>
              <w:spacing w:line="276" w:lineRule="auto"/>
              <w:ind w:left="-57"/>
              <w:jc w:val="both"/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Format fichier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FE110C" w:rsidRPr="00660182" w:rsidRDefault="00FE110C" w:rsidP="009725B7">
            <w:pPr>
              <w:pStyle w:val="Corpsdetexte"/>
              <w:spacing w:line="276" w:lineRule="auto"/>
              <w:ind w:left="170"/>
              <w:jc w:val="both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CAMT.029</w:t>
            </w:r>
          </w:p>
        </w:tc>
      </w:tr>
      <w:tr w:rsidR="00FE110C" w:rsidRPr="00660182" w:rsidTr="001725D0">
        <w:trPr>
          <w:trHeight w:hRule="exact" w:val="314"/>
        </w:trPr>
        <w:tc>
          <w:tcPr>
            <w:tcW w:w="28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shd w:val="clear" w:color="auto" w:fill="1F497D" w:themeFill="text2"/>
          </w:tcPr>
          <w:p w:rsidR="00FE110C" w:rsidRPr="00660182" w:rsidRDefault="00C01456" w:rsidP="009725B7">
            <w:pPr>
              <w:pStyle w:val="Corpsdetexte"/>
              <w:ind w:left="-57"/>
              <w:jc w:val="both"/>
              <w:rPr>
                <w:rFonts w:asciiTheme="minorHAnsi" w:hAnsiTheme="minorHAnsi"/>
                <w:b/>
                <w:color w:val="FFFFFF" w:themeColor="background1"/>
              </w:rPr>
            </w:pPr>
            <w:r w:rsidRPr="00660182">
              <w:rPr>
                <w:rFonts w:asciiTheme="minorHAnsi" w:eastAsiaTheme="minorHAnsi" w:hAnsiTheme="minorHAnsi" w:cstheme="minorBidi"/>
                <w:b/>
                <w:color w:val="FFFFFF" w:themeColor="background1"/>
                <w:sz w:val="22"/>
                <w:szCs w:val="22"/>
                <w:lang w:eastAsia="en-US"/>
              </w:rPr>
              <w:t>Nom message</w:t>
            </w:r>
          </w:p>
        </w:tc>
        <w:tc>
          <w:tcPr>
            <w:tcW w:w="4677" w:type="dxa"/>
            <w:tcBorders>
              <w:top w:val="dashSmallGap" w:sz="4" w:space="0" w:color="17365D" w:themeColor="text2" w:themeShade="BF"/>
              <w:left w:val="nil"/>
              <w:bottom w:val="dashSmallGap" w:sz="4" w:space="0" w:color="17365D" w:themeColor="text2" w:themeShade="BF"/>
              <w:right w:val="nil"/>
            </w:tcBorders>
          </w:tcPr>
          <w:p w:rsidR="00FE110C" w:rsidRPr="00660182" w:rsidRDefault="00FE110C" w:rsidP="009725B7">
            <w:pPr>
              <w:pStyle w:val="Corpsdetexte"/>
              <w:ind w:left="170"/>
              <w:jc w:val="both"/>
              <w:rPr>
                <w:rFonts w:asciiTheme="minorHAnsi" w:hAnsiTheme="minorHAnsi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NEGATIVE RECALL </w:t>
            </w:r>
            <w:proofErr w:type="spellStart"/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Answer</w:t>
            </w:r>
            <w:proofErr w:type="spellEnd"/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- CAMT.029</w:t>
            </w:r>
          </w:p>
        </w:tc>
      </w:tr>
    </w:tbl>
    <w:p w:rsidR="00FE110C" w:rsidRPr="00660182" w:rsidRDefault="00FE110C" w:rsidP="009725B7">
      <w:pPr>
        <w:pStyle w:val="Corpsdetexte"/>
        <w:jc w:val="both"/>
        <w:rPr>
          <w:lang w:eastAsia="ar-SA"/>
        </w:rPr>
      </w:pPr>
    </w:p>
    <w:p w:rsidR="00D6733A" w:rsidRPr="00660182" w:rsidRDefault="00D6733A" w:rsidP="009725B7">
      <w:pPr>
        <w:pStyle w:val="Corpsdetexte"/>
        <w:jc w:val="both"/>
        <w:rPr>
          <w:lang w:eastAsia="ar-SA"/>
        </w:rPr>
      </w:pPr>
    </w:p>
    <w:p w:rsidR="00B02912" w:rsidRDefault="00B02912" w:rsidP="00975DB3">
      <w:pPr>
        <w:pStyle w:val="Corpsdetexte"/>
        <w:jc w:val="both"/>
        <w:rPr>
          <w:lang w:eastAsia="ar-SA"/>
        </w:rPr>
      </w:pPr>
    </w:p>
    <w:p w:rsidR="00B02912" w:rsidRDefault="00B02912" w:rsidP="00975DB3">
      <w:pPr>
        <w:pStyle w:val="Corpsdetexte"/>
        <w:jc w:val="both"/>
        <w:rPr>
          <w:lang w:eastAsia="ar-SA"/>
        </w:rPr>
      </w:pPr>
    </w:p>
    <w:p w:rsidR="00F8581F" w:rsidRDefault="00204D96" w:rsidP="00975DB3">
      <w:pPr>
        <w:pStyle w:val="Corpsdetexte"/>
        <w:jc w:val="both"/>
        <w:rPr>
          <w:lang w:eastAsia="ar-SA"/>
        </w:rPr>
      </w:pPr>
      <w:r w:rsidRPr="00660182">
        <w:rPr>
          <w:lang w:eastAsia="ar-SA"/>
        </w:rPr>
        <w:t xml:space="preserve">Le message CAMT.029.001.03 est utilisé pour notifier un retour négatif à une demande de </w:t>
      </w:r>
      <w:proofErr w:type="spellStart"/>
      <w:r w:rsidRPr="00660182">
        <w:rPr>
          <w:lang w:eastAsia="ar-SA"/>
        </w:rPr>
        <w:t>Recall</w:t>
      </w:r>
      <w:proofErr w:type="spellEnd"/>
      <w:r w:rsidRPr="00660182">
        <w:rPr>
          <w:lang w:eastAsia="ar-SA"/>
        </w:rPr>
        <w:t xml:space="preserve"> (rappel de fonds).</w:t>
      </w:r>
    </w:p>
    <w:p w:rsidR="00B02912" w:rsidRDefault="00B02912">
      <w:pPr>
        <w:rPr>
          <w:b/>
          <w:u w:val="single"/>
        </w:rPr>
      </w:pPr>
      <w:r>
        <w:rPr>
          <w:b/>
          <w:u w:val="single"/>
        </w:rPr>
        <w:br w:type="page"/>
      </w:r>
    </w:p>
    <w:p w:rsidR="00F8581F" w:rsidRPr="00660182" w:rsidRDefault="00F8581F" w:rsidP="00975DB3">
      <w:pPr>
        <w:pStyle w:val="Corpsdetexte"/>
        <w:spacing w:before="240"/>
        <w:jc w:val="both"/>
      </w:pPr>
      <w:r w:rsidRPr="00660182">
        <w:rPr>
          <w:b/>
          <w:u w:val="single"/>
        </w:rPr>
        <w:lastRenderedPageBreak/>
        <w:t>Règles fonctionnelles</w:t>
      </w:r>
      <w:r w:rsidRPr="00660182">
        <w:t xml:space="preserve"> : </w:t>
      </w:r>
    </w:p>
    <w:p w:rsidR="00F8581F" w:rsidRDefault="005F73A5" w:rsidP="009725B7">
      <w:pPr>
        <w:pStyle w:val="Default"/>
        <w:jc w:val="both"/>
        <w:rPr>
          <w:rFonts w:asciiTheme="minorHAnsi" w:hAnsiTheme="minorHAnsi" w:cstheme="minorBidi"/>
          <w:color w:val="auto"/>
          <w:sz w:val="22"/>
          <w:szCs w:val="22"/>
          <w:lang w:eastAsia="ar-SA"/>
        </w:rPr>
      </w:pPr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ARKEA</w:t>
      </w:r>
      <w:r w:rsidR="00F8581F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 renvoie, dans un délai de 15 jours, la réponse négative à la demande du rappel du SCT </w:t>
      </w:r>
      <w:proofErr w:type="spellStart"/>
      <w:r w:rsidR="00F8581F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outgoing</w:t>
      </w:r>
      <w:proofErr w:type="spellEnd"/>
      <w:r w:rsidR="00F8581F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. </w:t>
      </w:r>
    </w:p>
    <w:p w:rsidR="005759FD" w:rsidRPr="00660182" w:rsidRDefault="005759FD" w:rsidP="005759FD">
      <w:pPr>
        <w:pStyle w:val="Corpsdetexte"/>
        <w:spacing w:before="240"/>
        <w:jc w:val="both"/>
      </w:pPr>
      <w:r>
        <w:t>A la réception du CAMT.029</w:t>
      </w:r>
      <w:r w:rsidRPr="00660182">
        <w:t xml:space="preserve"> : </w:t>
      </w:r>
    </w:p>
    <w:p w:rsidR="005759FD" w:rsidRPr="00201569" w:rsidRDefault="005759FD" w:rsidP="00CF6E5C">
      <w:pPr>
        <w:pStyle w:val="Corpsdetexte"/>
        <w:numPr>
          <w:ilvl w:val="0"/>
          <w:numId w:val="42"/>
        </w:numPr>
        <w:jc w:val="both"/>
      </w:pPr>
      <w:r>
        <w:t>L</w:t>
      </w:r>
      <w:r w:rsidRPr="00660182">
        <w:t>’</w:t>
      </w:r>
      <w:proofErr w:type="spellStart"/>
      <w:r w:rsidRPr="00660182">
        <w:t>EP.Production</w:t>
      </w:r>
      <w:proofErr w:type="spellEnd"/>
      <w:r w:rsidRPr="00660182">
        <w:t xml:space="preserve"> envoie à l’</w:t>
      </w:r>
      <w:proofErr w:type="spellStart"/>
      <w:r w:rsidRPr="00660182">
        <w:t>EP.Ingénierie</w:t>
      </w:r>
      <w:proofErr w:type="spellEnd"/>
      <w:r w:rsidRPr="00660182">
        <w:t xml:space="preserve"> l’alerte</w:t>
      </w:r>
      <w:r>
        <w:t xml:space="preserve"> technique</w:t>
      </w:r>
      <w:r w:rsidRPr="00660182">
        <w:t xml:space="preserve"> </w:t>
      </w:r>
      <w:r>
        <w:t>de s</w:t>
      </w:r>
      <w:r w:rsidRPr="00201569">
        <w:t>évérité</w:t>
      </w:r>
      <w:r>
        <w:t xml:space="preserve"> </w:t>
      </w:r>
      <w:r w:rsidRPr="00780E19">
        <w:rPr>
          <w:highlight w:val="yellow"/>
        </w:rPr>
        <w:t xml:space="preserve">(à </w:t>
      </w:r>
      <w:proofErr w:type="spellStart"/>
      <w:r w:rsidRPr="00780E19">
        <w:rPr>
          <w:highlight w:val="yellow"/>
        </w:rPr>
        <w:t>confimer</w:t>
      </w:r>
      <w:proofErr w:type="spellEnd"/>
      <w:r w:rsidRPr="00780E19">
        <w:rPr>
          <w:highlight w:val="yellow"/>
        </w:rPr>
        <w:t>).</w:t>
      </w:r>
      <w:r w:rsidRPr="00201569">
        <w:t xml:space="preserve"> </w:t>
      </w:r>
    </w:p>
    <w:p w:rsidR="005759FD" w:rsidRPr="00E204A7" w:rsidRDefault="005759FD" w:rsidP="00CF6E5C">
      <w:pPr>
        <w:pStyle w:val="Corpsdetexte"/>
        <w:numPr>
          <w:ilvl w:val="0"/>
          <w:numId w:val="42"/>
        </w:numPr>
        <w:jc w:val="both"/>
      </w:pPr>
      <w:r w:rsidRPr="00660182">
        <w:t xml:space="preserve">Une </w:t>
      </w:r>
      <w:r w:rsidRPr="00660182">
        <w:rPr>
          <w:color w:val="000000" w:themeColor="text1"/>
          <w:u w:val="single"/>
        </w:rPr>
        <w:t xml:space="preserve">alerte </w:t>
      </w:r>
      <w:r>
        <w:rPr>
          <w:color w:val="000000" w:themeColor="text1"/>
          <w:u w:val="single"/>
        </w:rPr>
        <w:t>fonctionnelle</w:t>
      </w:r>
      <w:r w:rsidRPr="00660182">
        <w:rPr>
          <w:color w:val="000000" w:themeColor="text1"/>
        </w:rPr>
        <w:t xml:space="preserve"> </w:t>
      </w:r>
      <w:r w:rsidRPr="00660182">
        <w:t>est envoyée au puits de données</w:t>
      </w:r>
      <w:r>
        <w:t xml:space="preserve"> </w:t>
      </w:r>
      <w:r w:rsidRPr="005759FD">
        <w:rPr>
          <w:highlight w:val="yellow"/>
        </w:rPr>
        <w:t>(à confirmer).</w:t>
      </w:r>
      <w:r w:rsidRPr="00660182">
        <w:t xml:space="preserve"> </w:t>
      </w:r>
    </w:p>
    <w:p w:rsidR="00F8581F" w:rsidRPr="00660182" w:rsidRDefault="00F8581F" w:rsidP="00B02912">
      <w:pPr>
        <w:pStyle w:val="Corpsdetexte"/>
        <w:spacing w:before="240"/>
        <w:jc w:val="both"/>
        <w:rPr>
          <w:b/>
          <w:u w:val="single"/>
        </w:rPr>
      </w:pPr>
      <w:r w:rsidRPr="00660182">
        <w:rPr>
          <w:b/>
          <w:u w:val="single"/>
        </w:rPr>
        <w:t xml:space="preserve">Code raison </w:t>
      </w:r>
    </w:p>
    <w:p w:rsidR="00F8581F" w:rsidRPr="00660182" w:rsidRDefault="00F8581F" w:rsidP="009725B7">
      <w:pPr>
        <w:pStyle w:val="Default"/>
        <w:jc w:val="both"/>
        <w:rPr>
          <w:rFonts w:asciiTheme="minorHAnsi" w:hAnsiTheme="minorHAnsi" w:cstheme="minorBidi"/>
          <w:color w:val="auto"/>
          <w:sz w:val="22"/>
          <w:szCs w:val="22"/>
          <w:lang w:eastAsia="ar-SA"/>
        </w:rPr>
      </w:pPr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Le </w:t>
      </w:r>
      <w:r w:rsidR="00AB1DF3"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statut du message transmis est</w:t>
      </w:r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 ‘RJCR’ (</w:t>
      </w:r>
      <w:proofErr w:type="spellStart"/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Rejected</w:t>
      </w:r>
      <w:proofErr w:type="spellEnd"/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 </w:t>
      </w:r>
      <w:proofErr w:type="spellStart"/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Cancellation</w:t>
      </w:r>
      <w:proofErr w:type="spellEnd"/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 </w:t>
      </w:r>
      <w:proofErr w:type="spellStart"/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>Request</w:t>
      </w:r>
      <w:proofErr w:type="spellEnd"/>
      <w:r w:rsidRPr="00660182">
        <w:rPr>
          <w:rFonts w:asciiTheme="minorHAnsi" w:hAnsiTheme="minorHAnsi" w:cstheme="minorBidi"/>
          <w:color w:val="auto"/>
          <w:sz w:val="22"/>
          <w:szCs w:val="22"/>
          <w:lang w:eastAsia="ar-SA"/>
        </w:rPr>
        <w:t xml:space="preserve">). </w:t>
      </w:r>
    </w:p>
    <w:p w:rsidR="009579D0" w:rsidRPr="00660182" w:rsidRDefault="009579D0" w:rsidP="009725B7">
      <w:pPr>
        <w:pStyle w:val="Corpsdetexte"/>
        <w:spacing w:before="240"/>
        <w:jc w:val="both"/>
      </w:pPr>
      <w:r w:rsidRPr="00660182">
        <w:t xml:space="preserve">Les codes raisons de la réponse négative :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248"/>
        <w:gridCol w:w="7365"/>
      </w:tblGrid>
      <w:tr w:rsidR="009579D0" w:rsidRPr="00660182" w:rsidTr="00ED3A0B">
        <w:tc>
          <w:tcPr>
            <w:tcW w:w="1248" w:type="dxa"/>
            <w:shd w:val="clear" w:color="auto" w:fill="FBD4B4" w:themeFill="accent6" w:themeFillTint="66"/>
          </w:tcPr>
          <w:p w:rsidR="009579D0" w:rsidRPr="00660182" w:rsidRDefault="009579D0" w:rsidP="009725B7">
            <w:pPr>
              <w:pStyle w:val="Corpsdetexte"/>
              <w:ind w:left="0"/>
              <w:rPr>
                <w:rFonts w:asciiTheme="minorHAnsi" w:hAnsiTheme="minorHAnsi"/>
              </w:rPr>
            </w:pPr>
            <w:r w:rsidRPr="00660182">
              <w:rPr>
                <w:rFonts w:asciiTheme="minorHAnsi" w:hAnsiTheme="minorHAnsi" w:cs="Calibri"/>
                <w:b/>
                <w:bCs/>
                <w:color w:val="000000"/>
              </w:rPr>
              <w:t>CODE ISO</w:t>
            </w:r>
          </w:p>
        </w:tc>
        <w:tc>
          <w:tcPr>
            <w:tcW w:w="7365" w:type="dxa"/>
            <w:shd w:val="clear" w:color="auto" w:fill="FBD4B4" w:themeFill="accent6" w:themeFillTint="66"/>
          </w:tcPr>
          <w:p w:rsidR="009579D0" w:rsidRPr="00660182" w:rsidRDefault="009579D0" w:rsidP="009725B7">
            <w:pPr>
              <w:pStyle w:val="Default"/>
              <w:ind w:left="0"/>
              <w:rPr>
                <w:rFonts w:asciiTheme="minorHAnsi" w:hAnsiTheme="minorHAnsi"/>
                <w:sz w:val="20"/>
                <w:szCs w:val="20"/>
              </w:rPr>
            </w:pPr>
            <w:r w:rsidRPr="00660182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DESCRIPTIF </w:t>
            </w:r>
          </w:p>
        </w:tc>
      </w:tr>
      <w:tr w:rsidR="009579D0" w:rsidRPr="00660182" w:rsidTr="00ED3A0B">
        <w:tc>
          <w:tcPr>
            <w:tcW w:w="1248" w:type="dxa"/>
          </w:tcPr>
          <w:p w:rsidR="009579D0" w:rsidRPr="00660182" w:rsidRDefault="009579D0" w:rsidP="009725B7">
            <w:pPr>
              <w:autoSpaceDE w:val="0"/>
              <w:autoSpaceDN w:val="0"/>
              <w:adjustRightInd w:val="0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CUST</w:t>
            </w:r>
          </w:p>
        </w:tc>
        <w:tc>
          <w:tcPr>
            <w:tcW w:w="7365" w:type="dxa"/>
          </w:tcPr>
          <w:p w:rsidR="009579D0" w:rsidRPr="00660182" w:rsidRDefault="009579D0" w:rsidP="009725B7">
            <w:pPr>
              <w:autoSpaceDE w:val="0"/>
              <w:autoSpaceDN w:val="0"/>
              <w:adjustRightInd w:val="0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Décision du client : Refus du  bénéficiaire</w:t>
            </w:r>
          </w:p>
        </w:tc>
      </w:tr>
      <w:tr w:rsidR="009579D0" w:rsidRPr="00660182" w:rsidTr="00ED3A0B">
        <w:tc>
          <w:tcPr>
            <w:tcW w:w="1248" w:type="dxa"/>
          </w:tcPr>
          <w:p w:rsidR="009579D0" w:rsidRPr="00660182" w:rsidRDefault="009579D0" w:rsidP="009725B7">
            <w:pPr>
              <w:autoSpaceDE w:val="0"/>
              <w:autoSpaceDN w:val="0"/>
              <w:adjustRightInd w:val="0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LEGL</w:t>
            </w:r>
          </w:p>
        </w:tc>
        <w:tc>
          <w:tcPr>
            <w:tcW w:w="7365" w:type="dxa"/>
          </w:tcPr>
          <w:p w:rsidR="009579D0" w:rsidRPr="00660182" w:rsidRDefault="009579D0" w:rsidP="009725B7">
            <w:pPr>
              <w:autoSpaceDE w:val="0"/>
              <w:autoSpaceDN w:val="0"/>
              <w:adjustRightInd w:val="0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Raison Légale : à expliquer dans un texte clair</w:t>
            </w:r>
          </w:p>
        </w:tc>
      </w:tr>
      <w:tr w:rsidR="009579D0" w:rsidRPr="00660182" w:rsidTr="00ED3A0B">
        <w:trPr>
          <w:trHeight w:val="453"/>
        </w:trPr>
        <w:tc>
          <w:tcPr>
            <w:tcW w:w="1248" w:type="dxa"/>
          </w:tcPr>
          <w:p w:rsidR="009579D0" w:rsidRPr="00660182" w:rsidRDefault="009579D0" w:rsidP="009725B7">
            <w:pPr>
              <w:autoSpaceDE w:val="0"/>
              <w:autoSpaceDN w:val="0"/>
              <w:adjustRightInd w:val="0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ARDT</w:t>
            </w:r>
          </w:p>
        </w:tc>
        <w:tc>
          <w:tcPr>
            <w:tcW w:w="7365" w:type="dxa"/>
          </w:tcPr>
          <w:p w:rsidR="009579D0" w:rsidRPr="00660182" w:rsidRDefault="009579D0" w:rsidP="009725B7">
            <w:pPr>
              <w:pStyle w:val="Corpsdetexte"/>
              <w:ind w:left="0"/>
              <w:rPr>
                <w:rFonts w:asciiTheme="minorHAnsi" w:eastAsiaTheme="minorHAnsi" w:hAnsiTheme="minorHAnsi" w:cstheme="minorBidi"/>
                <w:color w:val="000000" w:themeColor="text1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color w:val="000000" w:themeColor="text1"/>
                <w:sz w:val="22"/>
                <w:szCs w:val="22"/>
                <w:lang w:eastAsia="en-US"/>
              </w:rPr>
              <w:t>Les fonds de la transaction du virement initial ont déjà été reversés</w:t>
            </w:r>
          </w:p>
        </w:tc>
      </w:tr>
      <w:tr w:rsidR="009579D0" w:rsidRPr="00660182" w:rsidTr="00ED3A0B">
        <w:tc>
          <w:tcPr>
            <w:tcW w:w="1248" w:type="dxa"/>
          </w:tcPr>
          <w:p w:rsidR="009579D0" w:rsidRPr="00660182" w:rsidRDefault="009579D0" w:rsidP="009725B7">
            <w:pPr>
              <w:pStyle w:val="Corpsdetexte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AC04</w:t>
            </w:r>
          </w:p>
        </w:tc>
        <w:tc>
          <w:tcPr>
            <w:tcW w:w="7365" w:type="dxa"/>
          </w:tcPr>
          <w:p w:rsidR="009579D0" w:rsidRPr="00660182" w:rsidRDefault="009579D0" w:rsidP="009725B7">
            <w:pPr>
              <w:pStyle w:val="Corpsdetexte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Compte fermé</w:t>
            </w:r>
          </w:p>
        </w:tc>
      </w:tr>
      <w:tr w:rsidR="009579D0" w:rsidRPr="00660182" w:rsidTr="00ED3A0B">
        <w:tc>
          <w:tcPr>
            <w:tcW w:w="1248" w:type="dxa"/>
          </w:tcPr>
          <w:p w:rsidR="009579D0" w:rsidRPr="00660182" w:rsidRDefault="009579D0" w:rsidP="009725B7">
            <w:pPr>
              <w:autoSpaceDE w:val="0"/>
              <w:autoSpaceDN w:val="0"/>
              <w:adjustRightInd w:val="0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AM04</w:t>
            </w:r>
          </w:p>
        </w:tc>
        <w:tc>
          <w:tcPr>
            <w:tcW w:w="7365" w:type="dxa"/>
          </w:tcPr>
          <w:p w:rsidR="009579D0" w:rsidRPr="00660182" w:rsidRDefault="009579D0" w:rsidP="009725B7">
            <w:pPr>
              <w:pStyle w:val="Corpsdetexte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Fonds insuffisants sur le compte</w:t>
            </w:r>
          </w:p>
        </w:tc>
      </w:tr>
      <w:tr w:rsidR="009579D0" w:rsidRPr="00660182" w:rsidTr="00ED3A0B">
        <w:tc>
          <w:tcPr>
            <w:tcW w:w="1248" w:type="dxa"/>
          </w:tcPr>
          <w:p w:rsidR="009579D0" w:rsidRPr="00660182" w:rsidRDefault="009579D0" w:rsidP="009725B7">
            <w:pPr>
              <w:autoSpaceDE w:val="0"/>
              <w:autoSpaceDN w:val="0"/>
              <w:adjustRightInd w:val="0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NOAS</w:t>
            </w:r>
          </w:p>
        </w:tc>
        <w:tc>
          <w:tcPr>
            <w:tcW w:w="7365" w:type="dxa"/>
          </w:tcPr>
          <w:p w:rsidR="009579D0" w:rsidRPr="00660182" w:rsidRDefault="009579D0" w:rsidP="009725B7">
            <w:pPr>
              <w:pStyle w:val="Corpsdetexte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Aucune réponse du bénéficiaire dans les 15 jours ouvrables bancaires suivant la réception du rappel de la banque d'origine</w:t>
            </w:r>
          </w:p>
        </w:tc>
      </w:tr>
      <w:tr w:rsidR="009579D0" w:rsidRPr="00660182" w:rsidTr="00ED3A0B">
        <w:tc>
          <w:tcPr>
            <w:tcW w:w="1248" w:type="dxa"/>
          </w:tcPr>
          <w:p w:rsidR="009579D0" w:rsidRPr="00660182" w:rsidRDefault="009579D0" w:rsidP="009725B7">
            <w:pPr>
              <w:pStyle w:val="Corpsdetexte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NOOR</w:t>
            </w:r>
          </w:p>
        </w:tc>
        <w:tc>
          <w:tcPr>
            <w:tcW w:w="7365" w:type="dxa"/>
          </w:tcPr>
          <w:p w:rsidR="009579D0" w:rsidRPr="00660182" w:rsidRDefault="009579D0" w:rsidP="009725B7">
            <w:pPr>
              <w:pStyle w:val="Corpsdetexte"/>
              <w:ind w:left="0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 w:rsidRPr="0066018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Transaction de virement SEPA initiale jamais reçue</w:t>
            </w:r>
          </w:p>
        </w:tc>
      </w:tr>
    </w:tbl>
    <w:p w:rsidR="009579D0" w:rsidRPr="00660182" w:rsidRDefault="009579D0" w:rsidP="009725B7">
      <w:pPr>
        <w:pStyle w:val="Corpsdetexte"/>
        <w:jc w:val="both"/>
        <w:rPr>
          <w:lang w:eastAsia="ar-SA"/>
        </w:rPr>
      </w:pPr>
    </w:p>
    <w:p w:rsidR="001D2F21" w:rsidRPr="00660182" w:rsidRDefault="000D77EF" w:rsidP="009725B7">
      <w:pPr>
        <w:pStyle w:val="Corpsdetexte"/>
        <w:jc w:val="both"/>
        <w:rPr>
          <w:b/>
          <w:lang w:eastAsia="ar-SA"/>
        </w:rPr>
      </w:pPr>
      <w:r w:rsidRPr="00660182">
        <w:rPr>
          <w:b/>
          <w:lang w:eastAsia="ar-SA"/>
        </w:rPr>
        <w:t xml:space="preserve">La décision communiquée par ARKEA sur la demande de </w:t>
      </w:r>
      <w:proofErr w:type="spellStart"/>
      <w:r w:rsidRPr="00660182">
        <w:rPr>
          <w:b/>
          <w:lang w:eastAsia="ar-SA"/>
        </w:rPr>
        <w:t>recall</w:t>
      </w:r>
      <w:proofErr w:type="spellEnd"/>
      <w:r w:rsidRPr="00660182">
        <w:rPr>
          <w:b/>
          <w:lang w:eastAsia="ar-SA"/>
        </w:rPr>
        <w:t xml:space="preserve"> finalise le sort du virement initial du point de vue de l’institution financière initiatrice (EP MONEXT) et de l’institution financière bénéficiaire</w:t>
      </w:r>
      <w:r w:rsidR="001F5E14" w:rsidRPr="00660182">
        <w:rPr>
          <w:b/>
          <w:lang w:eastAsia="ar-SA"/>
        </w:rPr>
        <w:t xml:space="preserve"> </w:t>
      </w:r>
      <w:r w:rsidRPr="00660182">
        <w:rPr>
          <w:b/>
          <w:lang w:eastAsia="ar-SA"/>
        </w:rPr>
        <w:t>(ARKEA).</w:t>
      </w:r>
    </w:p>
    <w:p w:rsidR="001F5E14" w:rsidRPr="00660182" w:rsidRDefault="001F5E14" w:rsidP="009725B7">
      <w:pPr>
        <w:pStyle w:val="Corpsdetexte"/>
        <w:jc w:val="both"/>
        <w:rPr>
          <w:b/>
          <w:lang w:eastAsia="ar-SA"/>
        </w:rPr>
        <w:sectPr w:rsidR="001F5E14" w:rsidRPr="00660182" w:rsidSect="007F57AE">
          <w:headerReference w:type="default" r:id="rId12"/>
          <w:footerReference w:type="default" r:id="rId13"/>
          <w:headerReference w:type="first" r:id="rId14"/>
          <w:footerReference w:type="first" r:id="rId15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:rsidR="00AE1758" w:rsidRPr="00660182" w:rsidRDefault="00AE1758" w:rsidP="00AE1758">
      <w:pPr>
        <w:pStyle w:val="Titre1"/>
        <w:jc w:val="both"/>
        <w:rPr>
          <w:rFonts w:asciiTheme="minorHAnsi" w:hAnsiTheme="minorHAnsi"/>
        </w:rPr>
      </w:pPr>
      <w:bookmarkStart w:id="34" w:name="_Toc38030759"/>
      <w:r w:rsidRPr="00660182">
        <w:rPr>
          <w:rFonts w:asciiTheme="minorHAnsi" w:hAnsiTheme="minorHAnsi"/>
        </w:rPr>
        <w:lastRenderedPageBreak/>
        <w:t>ANNEXES</w:t>
      </w:r>
      <w:bookmarkEnd w:id="34"/>
    </w:p>
    <w:p w:rsidR="00AE1758" w:rsidRPr="00660182" w:rsidRDefault="00AE1758" w:rsidP="009725B7">
      <w:pPr>
        <w:pStyle w:val="Corpsdetexte"/>
        <w:jc w:val="both"/>
        <w:rPr>
          <w:b/>
          <w:lang w:eastAsia="ar-SA"/>
        </w:rPr>
      </w:pPr>
    </w:p>
    <w:p w:rsidR="008814B0" w:rsidRPr="00660182" w:rsidRDefault="00A9149F" w:rsidP="008814B0">
      <w:pPr>
        <w:pStyle w:val="Corpsdetexte"/>
        <w:jc w:val="both"/>
        <w:rPr>
          <w:b/>
          <w:lang w:eastAsia="ar-SA"/>
        </w:rPr>
      </w:pPr>
      <w:r>
        <w:rPr>
          <w:b/>
          <w:lang w:eastAsia="ar-SA"/>
        </w:rPr>
        <w:t>Annexe 1</w:t>
      </w:r>
      <w:r w:rsidR="008814B0" w:rsidRPr="00660182">
        <w:rPr>
          <w:b/>
          <w:lang w:eastAsia="ar-SA"/>
        </w:rPr>
        <w:t xml:space="preserve">. </w:t>
      </w:r>
      <w:r w:rsidR="00C65115" w:rsidRPr="00660182">
        <w:rPr>
          <w:b/>
          <w:lang w:eastAsia="ar-SA"/>
        </w:rPr>
        <w:t>L’e</w:t>
      </w:r>
      <w:r w:rsidR="008814B0" w:rsidRPr="00660182">
        <w:rPr>
          <w:b/>
          <w:lang w:eastAsia="ar-SA"/>
        </w:rPr>
        <w:t xml:space="preserve">xemple du comportement des </w:t>
      </w:r>
      <w:r w:rsidR="00C65115" w:rsidRPr="00660182">
        <w:rPr>
          <w:b/>
          <w:lang w:eastAsia="ar-SA"/>
        </w:rPr>
        <w:t>comptes</w:t>
      </w:r>
      <w:r w:rsidR="008814B0" w:rsidRPr="00660182">
        <w:rPr>
          <w:b/>
          <w:lang w:eastAsia="ar-SA"/>
        </w:rPr>
        <w:t xml:space="preserve"> avec un PACS.008 en erreur et la réponse </w:t>
      </w:r>
      <w:r w:rsidR="00C65115" w:rsidRPr="00660182">
        <w:rPr>
          <w:b/>
          <w:lang w:eastAsia="ar-SA"/>
        </w:rPr>
        <w:t>positive</w:t>
      </w:r>
      <w:r w:rsidR="008814B0" w:rsidRPr="00660182">
        <w:rPr>
          <w:b/>
          <w:lang w:eastAsia="ar-SA"/>
        </w:rPr>
        <w:t xml:space="preserve"> d’</w:t>
      </w:r>
      <w:proofErr w:type="spellStart"/>
      <w:r w:rsidR="008814B0" w:rsidRPr="00660182">
        <w:rPr>
          <w:b/>
          <w:lang w:eastAsia="ar-SA"/>
        </w:rPr>
        <w:t>Arkéa</w:t>
      </w:r>
      <w:proofErr w:type="spellEnd"/>
      <w:r w:rsidR="008814B0" w:rsidRPr="00660182">
        <w:rPr>
          <w:b/>
          <w:lang w:eastAsia="ar-SA"/>
        </w:rPr>
        <w:t xml:space="preserve"> sur le rappel. </w:t>
      </w:r>
    </w:p>
    <w:p w:rsidR="002E72C3" w:rsidRPr="00660182" w:rsidRDefault="00C65115" w:rsidP="009725B7">
      <w:pPr>
        <w:pStyle w:val="Corpsdetexte"/>
        <w:jc w:val="both"/>
        <w:rPr>
          <w:b/>
          <w:lang w:eastAsia="ar-SA"/>
        </w:rPr>
      </w:pPr>
      <w:r w:rsidRPr="00660182">
        <w:rPr>
          <w:noProof/>
          <w:lang w:eastAsia="fr-FR"/>
        </w:rPr>
        <w:drawing>
          <wp:inline distT="0" distB="0" distL="0" distR="0" wp14:anchorId="50BF86E2" wp14:editId="5EA67D51">
            <wp:extent cx="1482437" cy="689520"/>
            <wp:effectExtent l="0" t="0" r="3810" b="0"/>
            <wp:docPr id="58" name="Imag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2383" cy="689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5115" w:rsidRPr="00660182" w:rsidRDefault="00C65115" w:rsidP="009725B7">
      <w:pPr>
        <w:pStyle w:val="Corpsdetexte"/>
        <w:jc w:val="both"/>
        <w:rPr>
          <w:b/>
          <w:lang w:eastAsia="ar-SA"/>
        </w:rPr>
      </w:pPr>
    </w:p>
    <w:p w:rsidR="00C65115" w:rsidRPr="00660182" w:rsidRDefault="00C65115" w:rsidP="009725B7">
      <w:pPr>
        <w:pStyle w:val="Corpsdetexte"/>
        <w:jc w:val="both"/>
        <w:rPr>
          <w:b/>
          <w:lang w:eastAsia="ar-SA"/>
        </w:rPr>
      </w:pPr>
      <w:r w:rsidRPr="00660182">
        <w:rPr>
          <w:noProof/>
          <w:lang w:eastAsia="fr-FR"/>
        </w:rPr>
        <w:drawing>
          <wp:inline distT="0" distB="0" distL="0" distR="0" wp14:anchorId="342277E0" wp14:editId="295D91FC">
            <wp:extent cx="8892540" cy="1246175"/>
            <wp:effectExtent l="0" t="0" r="3810" b="0"/>
            <wp:docPr id="59" name="Imag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1246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5115" w:rsidRPr="00660182" w:rsidRDefault="00C65115" w:rsidP="009725B7">
      <w:pPr>
        <w:pStyle w:val="Corpsdetexte"/>
        <w:jc w:val="both"/>
        <w:rPr>
          <w:b/>
          <w:lang w:eastAsia="ar-SA"/>
        </w:rPr>
      </w:pPr>
    </w:p>
    <w:p w:rsidR="00C65115" w:rsidRPr="00660182" w:rsidRDefault="00C65115" w:rsidP="009725B7">
      <w:pPr>
        <w:pStyle w:val="Corpsdetexte"/>
        <w:jc w:val="both"/>
        <w:rPr>
          <w:b/>
          <w:lang w:eastAsia="ar-SA"/>
        </w:rPr>
      </w:pPr>
      <w:r w:rsidRPr="00660182">
        <w:rPr>
          <w:noProof/>
          <w:lang w:eastAsia="fr-FR"/>
        </w:rPr>
        <w:drawing>
          <wp:inline distT="0" distB="0" distL="0" distR="0" wp14:anchorId="05B64093" wp14:editId="3BD7FA94">
            <wp:extent cx="6123710" cy="1237691"/>
            <wp:effectExtent l="0" t="0" r="0" b="635"/>
            <wp:docPr id="60" name="Imag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431" cy="12378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65115" w:rsidRPr="00660182" w:rsidSect="001D2F21">
      <w:pgSz w:w="16838" w:h="11906" w:orient="landscape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6D0B" w:rsidRDefault="00D86D0B" w:rsidP="00351CE6">
      <w:pPr>
        <w:spacing w:after="0" w:line="240" w:lineRule="auto"/>
      </w:pPr>
      <w:r>
        <w:separator/>
      </w:r>
    </w:p>
  </w:endnote>
  <w:endnote w:type="continuationSeparator" w:id="0">
    <w:p w:rsidR="00D86D0B" w:rsidRDefault="00D86D0B" w:rsidP="00351C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57001532"/>
      <w:docPartObj>
        <w:docPartGallery w:val="Page Numbers (Bottom of Page)"/>
        <w:docPartUnique/>
      </w:docPartObj>
    </w:sdtPr>
    <w:sdtEndPr/>
    <w:sdtContent>
      <w:p w:rsidR="00D86D0B" w:rsidRDefault="00D86D0B" w:rsidP="00131F59">
        <w:pPr>
          <w:spacing w:after="0"/>
          <w:jc w:val="center"/>
        </w:pPr>
      </w:p>
      <w:p w:rsidR="00D86D0B" w:rsidRPr="00131F59" w:rsidRDefault="00D86D0B" w:rsidP="00131F59">
        <w:pPr>
          <w:spacing w:after="0"/>
          <w:jc w:val="center"/>
          <w:rPr>
            <w:rFonts w:ascii="Arial" w:hAnsi="Arial" w:cs="Arial"/>
            <w:sz w:val="12"/>
          </w:rPr>
        </w:pPr>
        <w:r w:rsidRPr="00131F59">
          <w:rPr>
            <w:rFonts w:ascii="Arial" w:hAnsi="Arial" w:cs="Arial"/>
            <w:sz w:val="12"/>
          </w:rPr>
          <w:t xml:space="preserve">Propriété exclusive de </w:t>
        </w:r>
        <w:r>
          <w:rPr>
            <w:rFonts w:ascii="Arial" w:hAnsi="Arial" w:cs="Arial"/>
            <w:sz w:val="12"/>
          </w:rPr>
          <w:t>MONEXT</w:t>
        </w:r>
        <w:r w:rsidRPr="00131F59">
          <w:rPr>
            <w:rFonts w:ascii="Arial" w:hAnsi="Arial" w:cs="Arial"/>
            <w:sz w:val="12"/>
          </w:rPr>
          <w:t>. Toute reproduction intégrale ou partielle ainsi que son utilisation par,</w:t>
        </w:r>
      </w:p>
      <w:p w:rsidR="00D86D0B" w:rsidRPr="00131F59" w:rsidRDefault="00D86D0B" w:rsidP="00131F59">
        <w:pPr>
          <w:spacing w:after="0"/>
          <w:jc w:val="center"/>
          <w:rPr>
            <w:rFonts w:ascii="Arial" w:hAnsi="Arial" w:cs="Arial"/>
            <w:sz w:val="12"/>
          </w:rPr>
        </w:pPr>
        <w:proofErr w:type="gramStart"/>
        <w:r w:rsidRPr="00131F59">
          <w:rPr>
            <w:rFonts w:ascii="Arial" w:hAnsi="Arial" w:cs="Arial"/>
            <w:sz w:val="12"/>
          </w:rPr>
          <w:t>ou</w:t>
        </w:r>
        <w:proofErr w:type="gramEnd"/>
        <w:r w:rsidRPr="00131F59">
          <w:rPr>
            <w:rFonts w:ascii="Arial" w:hAnsi="Arial" w:cs="Arial"/>
            <w:sz w:val="12"/>
          </w:rPr>
          <w:t xml:space="preserve"> la communication à, des tiers, sans accord préalable écrit de l'auteur, de ses ayants droit ou ayants cause est illicite.</w:t>
        </w:r>
      </w:p>
      <w:p w:rsidR="00D86D0B" w:rsidRDefault="00D86D0B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7DA2">
          <w:rPr>
            <w:noProof/>
          </w:rPr>
          <w:t>7</w:t>
        </w:r>
        <w:r>
          <w:fldChar w:fldCharType="end"/>
        </w:r>
      </w:p>
    </w:sdtContent>
  </w:sdt>
  <w:p w:rsidR="00D86D0B" w:rsidRPr="00351CE6" w:rsidRDefault="00D86D0B" w:rsidP="00351CE6">
    <w:pPr>
      <w:pStyle w:val="Pieddepage"/>
      <w:rPr>
        <w:sz w:val="1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6D0B" w:rsidRPr="00131F59" w:rsidRDefault="00D86D0B" w:rsidP="00131F59">
    <w:pPr>
      <w:spacing w:after="0"/>
      <w:jc w:val="center"/>
      <w:rPr>
        <w:rFonts w:ascii="Arial" w:hAnsi="Arial" w:cs="Arial"/>
        <w:sz w:val="12"/>
      </w:rPr>
    </w:pPr>
    <w:r w:rsidRPr="00131F59">
      <w:rPr>
        <w:rFonts w:ascii="Arial" w:hAnsi="Arial" w:cs="Arial"/>
        <w:sz w:val="12"/>
      </w:rPr>
      <w:t xml:space="preserve">Propriété exclusive de </w:t>
    </w:r>
    <w:r>
      <w:rPr>
        <w:rFonts w:ascii="Arial" w:hAnsi="Arial" w:cs="Arial"/>
        <w:sz w:val="12"/>
      </w:rPr>
      <w:t>MONEXT</w:t>
    </w:r>
    <w:r w:rsidRPr="00131F59">
      <w:rPr>
        <w:rFonts w:ascii="Arial" w:hAnsi="Arial" w:cs="Arial"/>
        <w:sz w:val="12"/>
      </w:rPr>
      <w:t>. Toute reproduction intégrale ou partielle ainsi que son utilisation par,</w:t>
    </w:r>
  </w:p>
  <w:p w:rsidR="00D86D0B" w:rsidRPr="00131F59" w:rsidRDefault="00D86D0B" w:rsidP="00131F59">
    <w:pPr>
      <w:spacing w:after="0"/>
      <w:jc w:val="center"/>
      <w:rPr>
        <w:rFonts w:ascii="Arial" w:hAnsi="Arial" w:cs="Arial"/>
        <w:sz w:val="12"/>
      </w:rPr>
    </w:pPr>
    <w:proofErr w:type="gramStart"/>
    <w:r w:rsidRPr="00131F59">
      <w:rPr>
        <w:rFonts w:ascii="Arial" w:hAnsi="Arial" w:cs="Arial"/>
        <w:sz w:val="12"/>
      </w:rPr>
      <w:t>ou</w:t>
    </w:r>
    <w:proofErr w:type="gramEnd"/>
    <w:r w:rsidRPr="00131F59">
      <w:rPr>
        <w:rFonts w:ascii="Arial" w:hAnsi="Arial" w:cs="Arial"/>
        <w:sz w:val="12"/>
      </w:rPr>
      <w:t xml:space="preserve"> la communication à, des tiers, sans accord préalable écrit de l'auteur, de ses ayants droit ou ayants cause est illicite.</w:t>
    </w:r>
  </w:p>
  <w:p w:rsidR="00D86D0B" w:rsidRDefault="00D86D0B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6D0B" w:rsidRDefault="00D86D0B" w:rsidP="00351CE6">
      <w:pPr>
        <w:spacing w:after="0" w:line="240" w:lineRule="auto"/>
      </w:pPr>
      <w:r>
        <w:separator/>
      </w:r>
    </w:p>
  </w:footnote>
  <w:footnote w:type="continuationSeparator" w:id="0">
    <w:p w:rsidR="00D86D0B" w:rsidRDefault="00D86D0B" w:rsidP="00351CE6">
      <w:pPr>
        <w:spacing w:after="0" w:line="240" w:lineRule="auto"/>
      </w:pPr>
      <w:r>
        <w:continuationSeparator/>
      </w:r>
    </w:p>
  </w:footnote>
  <w:footnote w:id="1">
    <w:p w:rsidR="00D86D0B" w:rsidRDefault="00D86D0B">
      <w:pPr>
        <w:pStyle w:val="Notedebasdepage"/>
      </w:pPr>
      <w:r>
        <w:rPr>
          <w:rStyle w:val="Appelnotedebasdep"/>
        </w:rPr>
        <w:footnoteRef/>
      </w:r>
      <w:r>
        <w:t xml:space="preserve"> </w:t>
      </w:r>
      <w:r w:rsidRPr="00621B7F">
        <w:rPr>
          <w:sz w:val="16"/>
          <w:szCs w:val="22"/>
        </w:rPr>
        <w:t xml:space="preserve">AT-48 / </w:t>
      </w:r>
      <w:proofErr w:type="spellStart"/>
      <w:r w:rsidRPr="00621B7F">
        <w:rPr>
          <w:sz w:val="16"/>
          <w:szCs w:val="22"/>
        </w:rPr>
        <w:t>Rulebook</w:t>
      </w:r>
      <w:proofErr w:type="spellEnd"/>
    </w:p>
  </w:footnote>
  <w:footnote w:id="2">
    <w:p w:rsidR="00D86D0B" w:rsidRPr="00AB4396" w:rsidRDefault="00D86D0B" w:rsidP="00AB4396">
      <w:pPr>
        <w:pStyle w:val="Notedebasdepage"/>
        <w:rPr>
          <w:i/>
          <w:sz w:val="16"/>
        </w:rPr>
      </w:pPr>
      <w:r>
        <w:rPr>
          <w:rStyle w:val="Appelnotedebasdep"/>
        </w:rPr>
        <w:footnoteRef/>
      </w:r>
      <w:r>
        <w:t xml:space="preserve"> </w:t>
      </w:r>
      <w:r w:rsidRPr="00AB4396">
        <w:rPr>
          <w:i/>
          <w:sz w:val="16"/>
        </w:rPr>
        <w:t xml:space="preserve">Message </w:t>
      </w:r>
      <w:proofErr w:type="spellStart"/>
      <w:r w:rsidRPr="00AB4396">
        <w:rPr>
          <w:i/>
          <w:sz w:val="16"/>
        </w:rPr>
        <w:t>Element</w:t>
      </w:r>
      <w:proofErr w:type="spellEnd"/>
      <w:r w:rsidRPr="00AB4396">
        <w:rPr>
          <w:i/>
          <w:sz w:val="16"/>
        </w:rPr>
        <w:t xml:space="preserve"> </w:t>
      </w:r>
      <w:r>
        <w:rPr>
          <w:i/>
          <w:sz w:val="16"/>
        </w:rPr>
        <w:t xml:space="preserve"> </w:t>
      </w:r>
      <w:proofErr w:type="spellStart"/>
      <w:r w:rsidRPr="00AB4396">
        <w:rPr>
          <w:i/>
          <w:sz w:val="16"/>
        </w:rPr>
        <w:t>Specifications</w:t>
      </w:r>
      <w:proofErr w:type="spellEnd"/>
      <w:r w:rsidRPr="00AB4396">
        <w:rPr>
          <w:i/>
          <w:sz w:val="16"/>
        </w:rPr>
        <w:t xml:space="preserve"> Interbank IG, Page 57 ; AT-R3 SCT </w:t>
      </w:r>
      <w:proofErr w:type="spellStart"/>
      <w:r w:rsidRPr="00AB4396">
        <w:rPr>
          <w:i/>
          <w:sz w:val="16"/>
        </w:rPr>
        <w:t>Rulebook</w:t>
      </w:r>
      <w:proofErr w:type="spellEnd"/>
    </w:p>
  </w:footnote>
  <w:footnote w:id="3">
    <w:p w:rsidR="00D86D0B" w:rsidRDefault="00D86D0B">
      <w:pPr>
        <w:pStyle w:val="Notedebasdepage"/>
      </w:pPr>
      <w:r>
        <w:rPr>
          <w:rStyle w:val="Appelnotedebasdep"/>
        </w:rPr>
        <w:footnoteRef/>
      </w:r>
      <w:r>
        <w:t xml:space="preserve"> </w:t>
      </w:r>
      <w:r w:rsidRPr="00CF79F4">
        <w:rPr>
          <w:i/>
          <w:sz w:val="16"/>
        </w:rPr>
        <w:t xml:space="preserve">§ 2.2.2 Message </w:t>
      </w:r>
      <w:proofErr w:type="spellStart"/>
      <w:r w:rsidRPr="00CF79F4">
        <w:rPr>
          <w:i/>
          <w:sz w:val="16"/>
        </w:rPr>
        <w:t>Element</w:t>
      </w:r>
      <w:proofErr w:type="spellEnd"/>
      <w:r w:rsidRPr="00CF79F4">
        <w:rPr>
          <w:i/>
          <w:sz w:val="16"/>
        </w:rPr>
        <w:t xml:space="preserve"> </w:t>
      </w:r>
      <w:proofErr w:type="spellStart"/>
      <w:r w:rsidRPr="00CF79F4">
        <w:rPr>
          <w:i/>
          <w:sz w:val="16"/>
        </w:rPr>
        <w:t>Specifications</w:t>
      </w:r>
      <w:proofErr w:type="spellEnd"/>
      <w:r w:rsidRPr="00CF79F4">
        <w:rPr>
          <w:i/>
          <w:sz w:val="16"/>
        </w:rPr>
        <w:t xml:space="preserve"> Interbank IG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298" w:type="dxa"/>
      <w:jc w:val="center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416"/>
      <w:gridCol w:w="5828"/>
      <w:gridCol w:w="2054"/>
    </w:tblGrid>
    <w:tr w:rsidR="00D86D0B" w:rsidRPr="00EC3AD9" w:rsidTr="00C01746">
      <w:trPr>
        <w:trHeight w:val="272"/>
        <w:jc w:val="center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D86D0B" w:rsidRPr="00EC3AD9" w:rsidRDefault="00D86D0B" w:rsidP="00C01746">
          <w:pPr>
            <w:snapToGrid w:val="0"/>
            <w:spacing w:before="60" w:after="60"/>
            <w:ind w:right="-23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fldChar w:fldCharType="begin"/>
          </w:r>
          <w:r>
            <w:rPr>
              <w:sz w:val="16"/>
              <w:szCs w:val="16"/>
            </w:rPr>
            <w:instrText xml:space="preserve"> DOCPROPERTY  Company </w:instrText>
          </w:r>
          <w:r>
            <w:rPr>
              <w:sz w:val="16"/>
              <w:szCs w:val="16"/>
            </w:rPr>
            <w:fldChar w:fldCharType="separate"/>
          </w:r>
          <w:r>
            <w:rPr>
              <w:sz w:val="16"/>
              <w:szCs w:val="16"/>
            </w:rPr>
            <w:t>MONEXT</w:t>
          </w:r>
          <w:r>
            <w:rPr>
              <w:sz w:val="16"/>
              <w:szCs w:val="16"/>
            </w:rPr>
            <w:fldChar w:fldCharType="end"/>
          </w:r>
        </w:p>
      </w:tc>
      <w:tc>
        <w:tcPr>
          <w:tcW w:w="581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D86D0B" w:rsidRPr="00F5597E" w:rsidRDefault="00D86D0B" w:rsidP="00DD751B">
          <w:pPr>
            <w:snapToGrid w:val="0"/>
            <w:spacing w:before="60" w:after="60"/>
            <w:ind w:right="-23"/>
            <w:jc w:val="center"/>
            <w:rPr>
              <w:color w:val="FF0000"/>
              <w:sz w:val="16"/>
              <w:szCs w:val="16"/>
            </w:rPr>
          </w:pPr>
          <w:r>
            <w:rPr>
              <w:rFonts w:cs="Arial"/>
              <w:b/>
              <w:bCs/>
              <w:smallCaps/>
              <w:color w:val="FF0000"/>
              <w:sz w:val="16"/>
              <w:szCs w:val="16"/>
            </w:rPr>
            <w:t>Services de Paiement</w:t>
          </w:r>
        </w:p>
      </w:tc>
      <w:tc>
        <w:tcPr>
          <w:tcW w:w="20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D86D0B" w:rsidRPr="00EC3AD9" w:rsidRDefault="00D86D0B" w:rsidP="00490CB8">
          <w:pPr>
            <w:snapToGrid w:val="0"/>
            <w:spacing w:before="60" w:after="60"/>
            <w:ind w:right="-23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27/11/2019</w:t>
          </w:r>
        </w:p>
      </w:tc>
    </w:tr>
    <w:tr w:rsidR="00D86D0B" w:rsidRPr="00EC3AD9" w:rsidTr="00C01746">
      <w:trPr>
        <w:trHeight w:val="235"/>
        <w:jc w:val="center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D86D0B" w:rsidRPr="00EC3AD9" w:rsidRDefault="00D86D0B" w:rsidP="00C753A8">
          <w:pPr>
            <w:snapToGrid w:val="0"/>
            <w:spacing w:before="60" w:after="60"/>
            <w:ind w:right="-23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Spécifications Fonctionnelles Générales</w:t>
          </w:r>
        </w:p>
      </w:tc>
      <w:tc>
        <w:tcPr>
          <w:tcW w:w="581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D86D0B" w:rsidRPr="00EC3AD9" w:rsidRDefault="00D86D0B" w:rsidP="00896ABF">
          <w:pPr>
            <w:snapToGrid w:val="0"/>
            <w:spacing w:before="60" w:after="60"/>
            <w:ind w:right="-23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EP_MONEXT_SFG</w:t>
          </w:r>
          <w:r w:rsidR="00896ABF">
            <w:rPr>
              <w:sz w:val="16"/>
              <w:szCs w:val="16"/>
            </w:rPr>
            <w:t>_SEPA_V1B</w:t>
          </w:r>
          <w:r w:rsidRPr="001064A0">
            <w:rPr>
              <w:sz w:val="16"/>
              <w:szCs w:val="16"/>
            </w:rPr>
            <w:t xml:space="preserve"> </w:t>
          </w:r>
        </w:p>
      </w:tc>
      <w:tc>
        <w:tcPr>
          <w:tcW w:w="20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D86D0B" w:rsidRPr="00EC3AD9" w:rsidRDefault="00D86D0B" w:rsidP="0045114F">
          <w:pPr>
            <w:snapToGrid w:val="0"/>
            <w:spacing w:before="60" w:after="60"/>
            <w:ind w:right="-23"/>
            <w:jc w:val="center"/>
            <w:rPr>
              <w:sz w:val="16"/>
              <w:szCs w:val="16"/>
            </w:rPr>
          </w:pPr>
          <w:r w:rsidRPr="00EC3AD9">
            <w:rPr>
              <w:sz w:val="16"/>
              <w:szCs w:val="16"/>
            </w:rPr>
            <w:t xml:space="preserve">Version </w:t>
          </w:r>
          <w:r w:rsidR="002E7931">
            <w:rPr>
              <w:sz w:val="16"/>
              <w:szCs w:val="16"/>
            </w:rPr>
            <w:t>1B</w:t>
          </w:r>
        </w:p>
      </w:tc>
    </w:tr>
    <w:tr w:rsidR="00D86D0B" w:rsidRPr="00EC3AD9" w:rsidTr="00C01746">
      <w:trPr>
        <w:jc w:val="center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D86D0B" w:rsidRPr="00EC3AD9" w:rsidRDefault="00D86D0B" w:rsidP="00C01746">
          <w:pPr>
            <w:snapToGrid w:val="0"/>
            <w:spacing w:before="60" w:after="60"/>
            <w:ind w:right="-23"/>
            <w:jc w:val="center"/>
            <w:rPr>
              <w:sz w:val="16"/>
              <w:szCs w:val="16"/>
            </w:rPr>
          </w:pPr>
          <w:r>
            <w:rPr>
              <w:noProof/>
              <w:lang w:eastAsia="fr-FR"/>
            </w:rPr>
            <w:drawing>
              <wp:inline distT="0" distB="0" distL="0" distR="0" wp14:anchorId="28D24C59" wp14:editId="26C7AFDA">
                <wp:extent cx="1010285" cy="255270"/>
                <wp:effectExtent l="0" t="0" r="0" b="0"/>
                <wp:docPr id="62" name="Image 62" descr="monext_logo_couleur_1200x3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monext_logo_couleur_1200x30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0285" cy="255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1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D86D0B" w:rsidRPr="00C01746" w:rsidRDefault="00D86D0B" w:rsidP="000E78EC">
          <w:pPr>
            <w:snapToGrid w:val="0"/>
            <w:spacing w:before="60" w:after="60"/>
            <w:ind w:right="-23"/>
            <w:jc w:val="center"/>
            <w:rPr>
              <w:sz w:val="16"/>
              <w:szCs w:val="16"/>
              <w:lang w:val="en-GB"/>
            </w:rPr>
          </w:pPr>
        </w:p>
      </w:tc>
      <w:tc>
        <w:tcPr>
          <w:tcW w:w="20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D86D0B" w:rsidRPr="00EC3AD9" w:rsidRDefault="00D86D0B" w:rsidP="00C01746">
          <w:pPr>
            <w:snapToGrid w:val="0"/>
            <w:spacing w:before="60" w:after="60"/>
            <w:ind w:right="-23"/>
            <w:jc w:val="center"/>
            <w:rPr>
              <w:sz w:val="16"/>
              <w:szCs w:val="16"/>
            </w:rPr>
          </w:pPr>
          <w:r w:rsidRPr="00EC3AD9">
            <w:rPr>
              <w:rStyle w:val="Numrodepage"/>
              <w:sz w:val="16"/>
              <w:szCs w:val="16"/>
            </w:rPr>
            <w:fldChar w:fldCharType="begin"/>
          </w:r>
          <w:r w:rsidRPr="00EC3AD9">
            <w:rPr>
              <w:rStyle w:val="Numrodepage"/>
              <w:sz w:val="16"/>
              <w:szCs w:val="16"/>
            </w:rPr>
            <w:instrText xml:space="preserve"> PAGE </w:instrText>
          </w:r>
          <w:r w:rsidRPr="00EC3AD9">
            <w:rPr>
              <w:rStyle w:val="Numrodepage"/>
              <w:sz w:val="16"/>
              <w:szCs w:val="16"/>
            </w:rPr>
            <w:fldChar w:fldCharType="separate"/>
          </w:r>
          <w:r w:rsidR="00717DA2">
            <w:rPr>
              <w:rStyle w:val="Numrodepage"/>
              <w:noProof/>
              <w:sz w:val="16"/>
              <w:szCs w:val="16"/>
            </w:rPr>
            <w:t>7</w:t>
          </w:r>
          <w:r w:rsidRPr="00EC3AD9">
            <w:rPr>
              <w:rStyle w:val="Numrodepage"/>
              <w:sz w:val="16"/>
              <w:szCs w:val="16"/>
            </w:rPr>
            <w:fldChar w:fldCharType="end"/>
          </w:r>
          <w:r w:rsidRPr="00EC3AD9">
            <w:rPr>
              <w:rStyle w:val="Numrodepage"/>
              <w:sz w:val="16"/>
              <w:szCs w:val="16"/>
            </w:rPr>
            <w:t>/</w:t>
          </w:r>
          <w:r w:rsidRPr="00EC3AD9">
            <w:rPr>
              <w:rStyle w:val="Numrodepage"/>
              <w:sz w:val="16"/>
              <w:szCs w:val="16"/>
            </w:rPr>
            <w:fldChar w:fldCharType="begin"/>
          </w:r>
          <w:r w:rsidRPr="00EC3AD9">
            <w:rPr>
              <w:rStyle w:val="Numrodepage"/>
              <w:sz w:val="16"/>
              <w:szCs w:val="16"/>
            </w:rPr>
            <w:instrText xml:space="preserve"> NUMPAGES \*Arabic </w:instrText>
          </w:r>
          <w:r w:rsidRPr="00EC3AD9">
            <w:rPr>
              <w:rStyle w:val="Numrodepage"/>
              <w:sz w:val="16"/>
              <w:szCs w:val="16"/>
            </w:rPr>
            <w:fldChar w:fldCharType="separate"/>
          </w:r>
          <w:r w:rsidR="00717DA2">
            <w:rPr>
              <w:rStyle w:val="Numrodepage"/>
              <w:noProof/>
              <w:sz w:val="16"/>
              <w:szCs w:val="16"/>
            </w:rPr>
            <w:t>21</w:t>
          </w:r>
          <w:r w:rsidRPr="00EC3AD9">
            <w:rPr>
              <w:rStyle w:val="Numrodepage"/>
              <w:sz w:val="16"/>
              <w:szCs w:val="16"/>
            </w:rPr>
            <w:fldChar w:fldCharType="end"/>
          </w:r>
        </w:p>
      </w:tc>
    </w:tr>
  </w:tbl>
  <w:p w:rsidR="00D86D0B" w:rsidRDefault="00D86D0B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6" w:space="0" w:color="auto"/>
        <w:insideV w:val="single" w:sz="6" w:space="0" w:color="auto"/>
      </w:tblBorders>
      <w:tblLayout w:type="fixed"/>
      <w:tblCellMar>
        <w:top w:w="28" w:type="dxa"/>
        <w:left w:w="28" w:type="dxa"/>
        <w:bottom w:w="28" w:type="dxa"/>
        <w:right w:w="28" w:type="dxa"/>
      </w:tblCellMar>
      <w:tblLook w:val="0000" w:firstRow="0" w:lastRow="0" w:firstColumn="0" w:lastColumn="0" w:noHBand="0" w:noVBand="0"/>
    </w:tblPr>
    <w:tblGrid>
      <w:gridCol w:w="5207"/>
      <w:gridCol w:w="2051"/>
      <w:gridCol w:w="1870"/>
    </w:tblGrid>
    <w:tr w:rsidR="00CC3E01" w:rsidRPr="000508EE" w:rsidTr="00CC3E01">
      <w:trPr>
        <w:cantSplit/>
        <w:trHeight w:val="883"/>
      </w:trPr>
      <w:tc>
        <w:tcPr>
          <w:tcW w:w="5207" w:type="dxa"/>
          <w:tcBorders>
            <w:top w:val="single" w:sz="4" w:space="0" w:color="auto"/>
            <w:bottom w:val="single" w:sz="6" w:space="0" w:color="auto"/>
          </w:tcBorders>
          <w:vAlign w:val="center"/>
        </w:tcPr>
        <w:p w:rsidR="00CC3E01" w:rsidRPr="00CC3E01" w:rsidRDefault="00CC3E01" w:rsidP="0062170D">
          <w:pPr>
            <w:pStyle w:val="TitreHeader"/>
            <w:rPr>
              <w:sz w:val="32"/>
            </w:rPr>
          </w:pPr>
          <w:r w:rsidRPr="00CC3E01">
            <w:rPr>
              <w:sz w:val="32"/>
            </w:rPr>
            <w:t xml:space="preserve">EP MONEXT </w:t>
          </w:r>
        </w:p>
        <w:p w:rsidR="00CC3E01" w:rsidRPr="00CC3E01" w:rsidRDefault="00CC3E01" w:rsidP="0043723A">
          <w:pPr>
            <w:pStyle w:val="TitreHeaderdoc"/>
            <w:rPr>
              <w:sz w:val="32"/>
            </w:rPr>
          </w:pPr>
          <w:r w:rsidRPr="00CC3E01">
            <w:rPr>
              <w:sz w:val="32"/>
            </w:rPr>
            <w:t xml:space="preserve">Spécifications fonctionnelles détaillées </w:t>
          </w:r>
        </w:p>
      </w:tc>
      <w:tc>
        <w:tcPr>
          <w:tcW w:w="3921" w:type="dxa"/>
          <w:gridSpan w:val="2"/>
          <w:tcBorders>
            <w:top w:val="single" w:sz="4" w:space="0" w:color="auto"/>
            <w:bottom w:val="single" w:sz="6" w:space="0" w:color="auto"/>
          </w:tcBorders>
          <w:vAlign w:val="center"/>
        </w:tcPr>
        <w:p w:rsidR="00CC3E01" w:rsidRPr="000508EE" w:rsidRDefault="00CC3E01" w:rsidP="00CC3E01">
          <w:r>
            <w:rPr>
              <w:noProof/>
              <w:lang w:eastAsia="fr-FR"/>
            </w:rPr>
            <w:drawing>
              <wp:inline distT="0" distB="0" distL="0" distR="0" wp14:anchorId="1B360026" wp14:editId="01B065F5">
                <wp:extent cx="1977390" cy="499745"/>
                <wp:effectExtent l="0" t="0" r="3810" b="0"/>
                <wp:docPr id="63" name="Image 6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77390" cy="4997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CC3E01" w:rsidRPr="00B04253" w:rsidTr="00CC3E01">
      <w:trPr>
        <w:cantSplit/>
        <w:trHeight w:val="352"/>
      </w:trPr>
      <w:tc>
        <w:tcPr>
          <w:tcW w:w="5207" w:type="dxa"/>
          <w:tcBorders>
            <w:top w:val="single" w:sz="6" w:space="0" w:color="auto"/>
            <w:left w:val="single" w:sz="6" w:space="0" w:color="auto"/>
            <w:bottom w:val="single" w:sz="6" w:space="0" w:color="auto"/>
          </w:tcBorders>
          <w:shd w:val="clear" w:color="auto" w:fill="E6E6E6"/>
          <w:vAlign w:val="center"/>
        </w:tcPr>
        <w:p w:rsidR="00CC3E01" w:rsidRPr="00B04253" w:rsidRDefault="00CC3E01" w:rsidP="00384A39">
          <w:pPr>
            <w:pStyle w:val="En-tte"/>
            <w:rPr>
              <w:b/>
              <w:lang w:val="en-US"/>
            </w:rPr>
          </w:pPr>
          <w:r w:rsidRPr="00B04253">
            <w:rPr>
              <w:lang w:val="en-US"/>
            </w:rPr>
            <w:t xml:space="preserve">Ref : </w:t>
          </w:r>
          <w:r w:rsidRPr="008465D0">
            <w:rPr>
              <w:b/>
              <w:lang w:val="en-GB"/>
            </w:rPr>
            <w:fldChar w:fldCharType="begin"/>
          </w:r>
          <w:r w:rsidRPr="008465D0">
            <w:rPr>
              <w:lang w:val="en-US"/>
            </w:rPr>
            <w:instrText xml:space="preserve"> GOTOBUTTON  Ref </w:instrText>
          </w:r>
          <w:r w:rsidRPr="008465D0">
            <w:rPr>
              <w:b/>
              <w:lang w:val="en-GB"/>
            </w:rPr>
            <w:fldChar w:fldCharType="end"/>
          </w:r>
          <w:r>
            <w:t>EP_MONEXT_SFD</w:t>
          </w:r>
          <w:r w:rsidRPr="001064A0">
            <w:t>_</w:t>
          </w:r>
          <w:r>
            <w:t>Echanges_SEPA_V1B</w:t>
          </w:r>
        </w:p>
      </w:tc>
      <w:tc>
        <w:tcPr>
          <w:tcW w:w="2051" w:type="dxa"/>
          <w:tcBorders>
            <w:top w:val="single" w:sz="6" w:space="0" w:color="auto"/>
            <w:bottom w:val="single" w:sz="6" w:space="0" w:color="auto"/>
          </w:tcBorders>
          <w:vAlign w:val="center"/>
        </w:tcPr>
        <w:p w:rsidR="00CC3E01" w:rsidRPr="00B04253" w:rsidRDefault="00CC3E01" w:rsidP="00CC3E01">
          <w:pPr>
            <w:pStyle w:val="En-tte"/>
            <w:rPr>
              <w:b/>
            </w:rPr>
          </w:pPr>
          <w:r>
            <w:t xml:space="preserve"> </w:t>
          </w:r>
          <w:r w:rsidRPr="00B04253">
            <w:t>Etat :</w:t>
          </w:r>
          <w:r>
            <w:t xml:space="preserve"> validée</w:t>
          </w:r>
          <w:r w:rsidRPr="00B04253">
            <w:rPr>
              <w:b/>
            </w:rPr>
            <w:fldChar w:fldCharType="begin"/>
          </w:r>
          <w:r w:rsidRPr="00B04253">
            <w:instrText xml:space="preserve"> GOTOBUTTON  Etat </w:instrText>
          </w:r>
          <w:r w:rsidRPr="00B04253">
            <w:rPr>
              <w:b/>
            </w:rPr>
            <w:fldChar w:fldCharType="end"/>
          </w:r>
          <w:r w:rsidRPr="00B04253">
            <w:rPr>
              <w:b/>
            </w:rPr>
            <w:fldChar w:fldCharType="begin"/>
          </w:r>
          <w:r w:rsidRPr="00B04253">
            <w:instrText xml:space="preserve"> GOTOBUTTON  Etat </w:instrText>
          </w:r>
          <w:r w:rsidRPr="00B04253">
            <w:rPr>
              <w:b/>
            </w:rPr>
            <w:fldChar w:fldCharType="end"/>
          </w:r>
        </w:p>
      </w:tc>
      <w:tc>
        <w:tcPr>
          <w:tcW w:w="1870" w:type="dxa"/>
          <w:tcBorders>
            <w:top w:val="single" w:sz="6" w:space="0" w:color="auto"/>
            <w:bottom w:val="single" w:sz="6" w:space="0" w:color="auto"/>
          </w:tcBorders>
          <w:vAlign w:val="center"/>
        </w:tcPr>
        <w:p w:rsidR="00CC3E01" w:rsidRPr="00B04253" w:rsidRDefault="00CC3E01" w:rsidP="00B15BA4">
          <w:pPr>
            <w:pStyle w:val="En-tte"/>
            <w:rPr>
              <w:b/>
            </w:rPr>
          </w:pPr>
          <w:r>
            <w:t xml:space="preserve"> </w:t>
          </w:r>
          <w:r w:rsidRPr="00B04253">
            <w:t xml:space="preserve">Ver : </w:t>
          </w:r>
          <w:r w:rsidR="00E91D12">
            <w:t>1B</w:t>
          </w:r>
        </w:p>
      </w:tc>
    </w:tr>
  </w:tbl>
  <w:p w:rsidR="00D86D0B" w:rsidRDefault="00D86D0B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45pt;height:11.45pt" o:bullet="t">
        <v:imagedata r:id="rId1" o:title="mso526B"/>
      </v:shape>
    </w:pict>
  </w:numPicBullet>
  <w:abstractNum w:abstractNumId="0">
    <w:nsid w:val="00000002"/>
    <w:multiLevelType w:val="singleLevel"/>
    <w:tmpl w:val="00000002"/>
    <w:name w:val="WW8Num3"/>
    <w:lvl w:ilvl="0">
      <w:start w:val="1"/>
      <w:numFmt w:val="bullet"/>
      <w:pStyle w:val="PointCl"/>
      <w:lvlText w:val=""/>
      <w:lvlJc w:val="left"/>
      <w:pPr>
        <w:tabs>
          <w:tab w:val="num" w:pos="1429"/>
        </w:tabs>
        <w:ind w:left="1429" w:hanging="360"/>
      </w:pPr>
      <w:rPr>
        <w:rFonts w:ascii="Wingdings" w:hAnsi="Wingdings"/>
      </w:rPr>
    </w:lvl>
  </w:abstractNum>
  <w:abstractNum w:abstractNumId="1">
    <w:nsid w:val="00000005"/>
    <w:multiLevelType w:val="multilevel"/>
    <w:tmpl w:val="00000005"/>
    <w:name w:val="WW8Num6"/>
    <w:lvl w:ilvl="0">
      <w:start w:val="1"/>
      <w:numFmt w:val="bullet"/>
      <w:pStyle w:val="Listenumros5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/>
      </w:rPr>
    </w:lvl>
    <w:lvl w:ilvl="1">
      <w:start w:val="5"/>
      <w:numFmt w:val="bullet"/>
      <w:lvlText w:val="-"/>
      <w:lvlJc w:val="left"/>
      <w:pPr>
        <w:tabs>
          <w:tab w:val="num" w:pos="2291"/>
        </w:tabs>
        <w:ind w:left="2291" w:hanging="360"/>
      </w:pPr>
      <w:rPr>
        <w:rFonts w:ascii="Arial" w:hAnsi="Arial" w:cs="Arial"/>
      </w:rPr>
    </w:lvl>
    <w:lvl w:ilvl="2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/>
      </w:rPr>
    </w:lvl>
  </w:abstractNum>
  <w:abstractNum w:abstractNumId="2">
    <w:nsid w:val="00963946"/>
    <w:multiLevelType w:val="hybridMultilevel"/>
    <w:tmpl w:val="847C0B6E"/>
    <w:lvl w:ilvl="0" w:tplc="C210743A">
      <w:start w:val="1"/>
      <w:numFmt w:val="bullet"/>
      <w:pStyle w:val="Listepuces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3">
    <w:nsid w:val="01350A0F"/>
    <w:multiLevelType w:val="hybridMultilevel"/>
    <w:tmpl w:val="4A04D3A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52D2F88"/>
    <w:multiLevelType w:val="hybridMultilevel"/>
    <w:tmpl w:val="9C54E2E2"/>
    <w:lvl w:ilvl="0" w:tplc="B4AA942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5DA255C"/>
    <w:multiLevelType w:val="hybridMultilevel"/>
    <w:tmpl w:val="D06EA1D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6CB447B"/>
    <w:multiLevelType w:val="hybridMultilevel"/>
    <w:tmpl w:val="EE4A124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6446495"/>
    <w:multiLevelType w:val="hybridMultilevel"/>
    <w:tmpl w:val="C6960A8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D402C4"/>
    <w:multiLevelType w:val="multilevel"/>
    <w:tmpl w:val="ACAA667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  <w:vertAlign w:val="baseline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/>
        <w:vertAlign w:val="baseline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/>
        <w:vertAlign w:val="baseline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Times New Roman" w:eastAsia="Times New Roman" w:hAnsi="Times New Roman" w:cs="Times New Roman"/>
        <w:vertAlign w:val="baseline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Times New Roman" w:eastAsia="Times New Roman" w:hAnsi="Times New Roman" w:cs="Times New Roman"/>
        <w:vertAlign w:val="baseline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Times New Roman" w:eastAsia="Times New Roman" w:hAnsi="Times New Roman" w:cs="Times New Roman"/>
        <w:vertAlign w:val="baseline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/>
        <w:vertAlign w:val="baseline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Times New Roman" w:eastAsia="Times New Roman" w:hAnsi="Times New Roman" w:cs="Times New Roman"/>
        <w:vertAlign w:val="baseline"/>
      </w:rPr>
    </w:lvl>
  </w:abstractNum>
  <w:abstractNum w:abstractNumId="9">
    <w:nsid w:val="1FA00700"/>
    <w:multiLevelType w:val="hybridMultilevel"/>
    <w:tmpl w:val="6632108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8A41C5"/>
    <w:multiLevelType w:val="hybridMultilevel"/>
    <w:tmpl w:val="FA20570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9CF37D8"/>
    <w:multiLevelType w:val="hybridMultilevel"/>
    <w:tmpl w:val="1C30DFEE"/>
    <w:lvl w:ilvl="0" w:tplc="040C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EA81760"/>
    <w:multiLevelType w:val="hybridMultilevel"/>
    <w:tmpl w:val="068A565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38405A2"/>
    <w:multiLevelType w:val="hybridMultilevel"/>
    <w:tmpl w:val="FA20570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D01A36"/>
    <w:multiLevelType w:val="hybridMultilevel"/>
    <w:tmpl w:val="A6E42AE2"/>
    <w:lvl w:ilvl="0" w:tplc="89ACEDD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68261E7"/>
    <w:multiLevelType w:val="hybridMultilevel"/>
    <w:tmpl w:val="FA20570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A231FE0"/>
    <w:multiLevelType w:val="hybridMultilevel"/>
    <w:tmpl w:val="BD7A996E"/>
    <w:lvl w:ilvl="0" w:tplc="4E8EEDD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BED0BB9C">
      <w:start w:val="1"/>
      <w:numFmt w:val="decimal"/>
      <w:lvlText w:val="%2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84A99"/>
    <w:multiLevelType w:val="hybridMultilevel"/>
    <w:tmpl w:val="3FEE118E"/>
    <w:lvl w:ilvl="0" w:tplc="040C0001">
      <w:start w:val="1"/>
      <w:numFmt w:val="bullet"/>
      <w:lvlText w:val=""/>
      <w:lvlJc w:val="left"/>
      <w:pPr>
        <w:ind w:left="77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18">
    <w:nsid w:val="3F8A618D"/>
    <w:multiLevelType w:val="hybridMultilevel"/>
    <w:tmpl w:val="15AA8318"/>
    <w:lvl w:ilvl="0" w:tplc="70BC6C4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21F4E5B"/>
    <w:multiLevelType w:val="hybridMultilevel"/>
    <w:tmpl w:val="1C0C53D8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447084"/>
    <w:multiLevelType w:val="hybridMultilevel"/>
    <w:tmpl w:val="1DEE87C0"/>
    <w:lvl w:ilvl="0" w:tplc="77100462">
      <w:start w:val="1"/>
      <w:numFmt w:val="bullet"/>
      <w:pStyle w:val="Listepuces2"/>
      <w:lvlText w:val="o"/>
      <w:lvlJc w:val="left"/>
      <w:pPr>
        <w:tabs>
          <w:tab w:val="num" w:pos="3483"/>
        </w:tabs>
        <w:ind w:left="3483" w:hanging="360"/>
      </w:pPr>
      <w:rPr>
        <w:rFonts w:ascii="Courier New" w:hAnsi="Courier New" w:hint="default"/>
      </w:rPr>
    </w:lvl>
    <w:lvl w:ilvl="1" w:tplc="040C0003">
      <w:start w:val="1"/>
      <w:numFmt w:val="bullet"/>
      <w:lvlText w:val="o"/>
      <w:lvlJc w:val="left"/>
      <w:pPr>
        <w:tabs>
          <w:tab w:val="num" w:pos="4203"/>
        </w:tabs>
        <w:ind w:left="4203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4923"/>
        </w:tabs>
        <w:ind w:left="49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5643"/>
        </w:tabs>
        <w:ind w:left="56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6363"/>
        </w:tabs>
        <w:ind w:left="6363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7083"/>
        </w:tabs>
        <w:ind w:left="70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7803"/>
        </w:tabs>
        <w:ind w:left="78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8523"/>
        </w:tabs>
        <w:ind w:left="8523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9243"/>
        </w:tabs>
        <w:ind w:left="9243" w:hanging="360"/>
      </w:pPr>
      <w:rPr>
        <w:rFonts w:ascii="Wingdings" w:hAnsi="Wingdings" w:hint="default"/>
      </w:rPr>
    </w:lvl>
  </w:abstractNum>
  <w:abstractNum w:abstractNumId="21">
    <w:nsid w:val="49836498"/>
    <w:multiLevelType w:val="multilevel"/>
    <w:tmpl w:val="D21E71D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  <w:vertAlign w:val="baseline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/>
        <w:vertAlign w:val="baseline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/>
        <w:vertAlign w:val="baseline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Times New Roman" w:eastAsia="Times New Roman" w:hAnsi="Times New Roman" w:cs="Times New Roman"/>
        <w:vertAlign w:val="baseline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Times New Roman" w:eastAsia="Times New Roman" w:hAnsi="Times New Roman" w:cs="Times New Roman"/>
        <w:vertAlign w:val="baseline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Times New Roman" w:eastAsia="Times New Roman" w:hAnsi="Times New Roman" w:cs="Times New Roman"/>
        <w:vertAlign w:val="baseline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/>
        <w:vertAlign w:val="baseline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Times New Roman" w:eastAsia="Times New Roman" w:hAnsi="Times New Roman" w:cs="Times New Roman"/>
        <w:vertAlign w:val="baseline"/>
      </w:rPr>
    </w:lvl>
  </w:abstractNum>
  <w:abstractNum w:abstractNumId="22">
    <w:nsid w:val="4A532099"/>
    <w:multiLevelType w:val="hybridMultilevel"/>
    <w:tmpl w:val="CAD4BEB8"/>
    <w:lvl w:ilvl="0" w:tplc="CDAE3A16">
      <w:numFmt w:val="bullet"/>
      <w:lvlText w:val="-"/>
      <w:lvlJc w:val="left"/>
      <w:pPr>
        <w:ind w:left="720" w:hanging="360"/>
      </w:pPr>
      <w:rPr>
        <w:rFonts w:ascii="Verdana" w:eastAsiaTheme="minorHAnsi" w:hAnsi="Verdana" w:cs="Verdan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22E7A2A"/>
    <w:multiLevelType w:val="hybridMultilevel"/>
    <w:tmpl w:val="FA20570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C2D7DF0"/>
    <w:multiLevelType w:val="hybridMultilevel"/>
    <w:tmpl w:val="45B4857C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C962C55"/>
    <w:multiLevelType w:val="hybridMultilevel"/>
    <w:tmpl w:val="E1FAF3C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1A4D33"/>
    <w:multiLevelType w:val="hybridMultilevel"/>
    <w:tmpl w:val="A21472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ECB5C3D"/>
    <w:multiLevelType w:val="hybridMultilevel"/>
    <w:tmpl w:val="AA82C0F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7F1B9B"/>
    <w:multiLevelType w:val="hybridMultilevel"/>
    <w:tmpl w:val="D928669A"/>
    <w:lvl w:ilvl="0" w:tplc="BAE2FFF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3F03E54"/>
    <w:multiLevelType w:val="hybridMultilevel"/>
    <w:tmpl w:val="9C54E2E2"/>
    <w:lvl w:ilvl="0" w:tplc="B4AA942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04179D"/>
    <w:multiLevelType w:val="hybridMultilevel"/>
    <w:tmpl w:val="313057D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CEA09F2"/>
    <w:multiLevelType w:val="hybridMultilevel"/>
    <w:tmpl w:val="8BDE55D2"/>
    <w:lvl w:ilvl="0" w:tplc="60C02292">
      <w:start w:val="3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2">
    <w:nsid w:val="6EB96FF5"/>
    <w:multiLevelType w:val="hybridMultilevel"/>
    <w:tmpl w:val="24321988"/>
    <w:lvl w:ilvl="0" w:tplc="7C146AC2">
      <w:numFmt w:val="bullet"/>
      <w:lvlText w:val="-"/>
      <w:lvlJc w:val="left"/>
      <w:pPr>
        <w:ind w:left="1068" w:hanging="360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3">
    <w:nsid w:val="708F739A"/>
    <w:multiLevelType w:val="hybridMultilevel"/>
    <w:tmpl w:val="444C726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66B3928"/>
    <w:multiLevelType w:val="hybridMultilevel"/>
    <w:tmpl w:val="F83CAB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826A89"/>
    <w:multiLevelType w:val="hybridMultilevel"/>
    <w:tmpl w:val="FA20570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C5C2275"/>
    <w:multiLevelType w:val="multilevel"/>
    <w:tmpl w:val="040C0025"/>
    <w:lvl w:ilvl="0">
      <w:start w:val="1"/>
      <w:numFmt w:val="decimal"/>
      <w:pStyle w:val="Titre1"/>
      <w:lvlText w:val="%1"/>
      <w:lvlJc w:val="left"/>
      <w:pPr>
        <w:ind w:left="432" w:hanging="432"/>
      </w:pPr>
    </w:lvl>
    <w:lvl w:ilvl="1">
      <w:start w:val="1"/>
      <w:numFmt w:val="decimal"/>
      <w:pStyle w:val="Titre2"/>
      <w:lvlText w:val="%1.%2"/>
      <w:lvlJc w:val="left"/>
      <w:pPr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re9"/>
      <w:lvlText w:val="%1.%2.%3.%4.%5.%6.%7.%8.%9"/>
      <w:lvlJc w:val="left"/>
      <w:pPr>
        <w:ind w:left="1584" w:hanging="1584"/>
      </w:pPr>
    </w:lvl>
  </w:abstractNum>
  <w:num w:numId="1">
    <w:abstractNumId w:val="36"/>
  </w:num>
  <w:num w:numId="2">
    <w:abstractNumId w:val="0"/>
  </w:num>
  <w:num w:numId="3">
    <w:abstractNumId w:val="1"/>
  </w:num>
  <w:num w:numId="4">
    <w:abstractNumId w:val="9"/>
  </w:num>
  <w:num w:numId="5">
    <w:abstractNumId w:val="20"/>
  </w:num>
  <w:num w:numId="6">
    <w:abstractNumId w:val="2"/>
  </w:num>
  <w:num w:numId="7">
    <w:abstractNumId w:val="22"/>
  </w:num>
  <w:num w:numId="8">
    <w:abstractNumId w:val="36"/>
  </w:num>
  <w:num w:numId="9">
    <w:abstractNumId w:val="36"/>
  </w:num>
  <w:num w:numId="10">
    <w:abstractNumId w:val="17"/>
  </w:num>
  <w:num w:numId="11">
    <w:abstractNumId w:val="30"/>
  </w:num>
  <w:num w:numId="12">
    <w:abstractNumId w:val="26"/>
  </w:num>
  <w:num w:numId="13">
    <w:abstractNumId w:val="5"/>
  </w:num>
  <w:num w:numId="14">
    <w:abstractNumId w:val="12"/>
  </w:num>
  <w:num w:numId="15">
    <w:abstractNumId w:val="25"/>
  </w:num>
  <w:num w:numId="16">
    <w:abstractNumId w:val="36"/>
  </w:num>
  <w:num w:numId="17">
    <w:abstractNumId w:val="36"/>
  </w:num>
  <w:num w:numId="18">
    <w:abstractNumId w:val="16"/>
  </w:num>
  <w:num w:numId="19">
    <w:abstractNumId w:val="4"/>
  </w:num>
  <w:num w:numId="20">
    <w:abstractNumId w:val="29"/>
  </w:num>
  <w:num w:numId="21">
    <w:abstractNumId w:val="11"/>
  </w:num>
  <w:num w:numId="22">
    <w:abstractNumId w:val="14"/>
  </w:num>
  <w:num w:numId="23">
    <w:abstractNumId w:val="33"/>
  </w:num>
  <w:num w:numId="24">
    <w:abstractNumId w:val="19"/>
  </w:num>
  <w:num w:numId="25">
    <w:abstractNumId w:val="28"/>
  </w:num>
  <w:num w:numId="26">
    <w:abstractNumId w:val="31"/>
  </w:num>
  <w:num w:numId="27">
    <w:abstractNumId w:val="32"/>
  </w:num>
  <w:num w:numId="28">
    <w:abstractNumId w:val="27"/>
  </w:num>
  <w:num w:numId="29">
    <w:abstractNumId w:val="24"/>
  </w:num>
  <w:num w:numId="30">
    <w:abstractNumId w:val="8"/>
  </w:num>
  <w:num w:numId="31">
    <w:abstractNumId w:val="21"/>
  </w:num>
  <w:num w:numId="32">
    <w:abstractNumId w:val="3"/>
  </w:num>
  <w:num w:numId="33">
    <w:abstractNumId w:val="7"/>
  </w:num>
  <w:num w:numId="34">
    <w:abstractNumId w:val="34"/>
  </w:num>
  <w:num w:numId="35">
    <w:abstractNumId w:val="23"/>
  </w:num>
  <w:num w:numId="36">
    <w:abstractNumId w:val="6"/>
  </w:num>
  <w:num w:numId="37">
    <w:abstractNumId w:val="18"/>
  </w:num>
  <w:num w:numId="38">
    <w:abstractNumId w:val="36"/>
  </w:num>
  <w:num w:numId="39">
    <w:abstractNumId w:val="35"/>
  </w:num>
  <w:num w:numId="40">
    <w:abstractNumId w:val="15"/>
  </w:num>
  <w:num w:numId="41">
    <w:abstractNumId w:val="13"/>
  </w:num>
  <w:num w:numId="42">
    <w:abstractNumId w:val="1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CE6"/>
    <w:rsid w:val="00000C17"/>
    <w:rsid w:val="00001152"/>
    <w:rsid w:val="00005EA2"/>
    <w:rsid w:val="0000656E"/>
    <w:rsid w:val="00006C18"/>
    <w:rsid w:val="00006DB5"/>
    <w:rsid w:val="00006E87"/>
    <w:rsid w:val="000104DE"/>
    <w:rsid w:val="00015194"/>
    <w:rsid w:val="0001539B"/>
    <w:rsid w:val="00021B0F"/>
    <w:rsid w:val="00021D4F"/>
    <w:rsid w:val="000220AD"/>
    <w:rsid w:val="000248B4"/>
    <w:rsid w:val="00026683"/>
    <w:rsid w:val="000314DC"/>
    <w:rsid w:val="00034144"/>
    <w:rsid w:val="00034383"/>
    <w:rsid w:val="000346A6"/>
    <w:rsid w:val="00037402"/>
    <w:rsid w:val="00040639"/>
    <w:rsid w:val="000417E0"/>
    <w:rsid w:val="00042285"/>
    <w:rsid w:val="000434CC"/>
    <w:rsid w:val="000444D8"/>
    <w:rsid w:val="00044949"/>
    <w:rsid w:val="00045C7B"/>
    <w:rsid w:val="0004621E"/>
    <w:rsid w:val="0004723E"/>
    <w:rsid w:val="000474BE"/>
    <w:rsid w:val="00047B9C"/>
    <w:rsid w:val="00055393"/>
    <w:rsid w:val="000562FF"/>
    <w:rsid w:val="000564C2"/>
    <w:rsid w:val="000564F6"/>
    <w:rsid w:val="0005682E"/>
    <w:rsid w:val="00056F8C"/>
    <w:rsid w:val="0006007D"/>
    <w:rsid w:val="0006313A"/>
    <w:rsid w:val="00063486"/>
    <w:rsid w:val="00063A42"/>
    <w:rsid w:val="00065092"/>
    <w:rsid w:val="000650D4"/>
    <w:rsid w:val="00065BE3"/>
    <w:rsid w:val="0006694D"/>
    <w:rsid w:val="000728A4"/>
    <w:rsid w:val="00074482"/>
    <w:rsid w:val="00075866"/>
    <w:rsid w:val="00075EDB"/>
    <w:rsid w:val="0007617E"/>
    <w:rsid w:val="00076F0D"/>
    <w:rsid w:val="000820CE"/>
    <w:rsid w:val="00085BB0"/>
    <w:rsid w:val="00086931"/>
    <w:rsid w:val="00090B8B"/>
    <w:rsid w:val="00090C55"/>
    <w:rsid w:val="0009123D"/>
    <w:rsid w:val="00091BA6"/>
    <w:rsid w:val="00092D34"/>
    <w:rsid w:val="00093AE4"/>
    <w:rsid w:val="00093F55"/>
    <w:rsid w:val="00095C13"/>
    <w:rsid w:val="00096A63"/>
    <w:rsid w:val="000A0120"/>
    <w:rsid w:val="000A19E7"/>
    <w:rsid w:val="000A7F5B"/>
    <w:rsid w:val="000B3001"/>
    <w:rsid w:val="000B4410"/>
    <w:rsid w:val="000B4858"/>
    <w:rsid w:val="000B5988"/>
    <w:rsid w:val="000B635F"/>
    <w:rsid w:val="000B6A1A"/>
    <w:rsid w:val="000B7B99"/>
    <w:rsid w:val="000C271D"/>
    <w:rsid w:val="000C5FAB"/>
    <w:rsid w:val="000C6151"/>
    <w:rsid w:val="000C7B34"/>
    <w:rsid w:val="000D4B0A"/>
    <w:rsid w:val="000D4C0A"/>
    <w:rsid w:val="000D515B"/>
    <w:rsid w:val="000D77EF"/>
    <w:rsid w:val="000E1581"/>
    <w:rsid w:val="000E3692"/>
    <w:rsid w:val="000E408D"/>
    <w:rsid w:val="000E50A2"/>
    <w:rsid w:val="000E521A"/>
    <w:rsid w:val="000E61FF"/>
    <w:rsid w:val="000E78EC"/>
    <w:rsid w:val="000F0DA2"/>
    <w:rsid w:val="000F10C6"/>
    <w:rsid w:val="000F1E9B"/>
    <w:rsid w:val="000F1ECA"/>
    <w:rsid w:val="000F22F6"/>
    <w:rsid w:val="000F399F"/>
    <w:rsid w:val="000F3E77"/>
    <w:rsid w:val="000F418A"/>
    <w:rsid w:val="000F47BC"/>
    <w:rsid w:val="000F6619"/>
    <w:rsid w:val="000F696F"/>
    <w:rsid w:val="00100EC1"/>
    <w:rsid w:val="0010118C"/>
    <w:rsid w:val="00102E20"/>
    <w:rsid w:val="00104E1B"/>
    <w:rsid w:val="00105B73"/>
    <w:rsid w:val="001064A0"/>
    <w:rsid w:val="00106E8B"/>
    <w:rsid w:val="00107055"/>
    <w:rsid w:val="001113BF"/>
    <w:rsid w:val="001131BA"/>
    <w:rsid w:val="001136EF"/>
    <w:rsid w:val="00113EF7"/>
    <w:rsid w:val="001163E2"/>
    <w:rsid w:val="001175FC"/>
    <w:rsid w:val="00117767"/>
    <w:rsid w:val="001177A6"/>
    <w:rsid w:val="00117F97"/>
    <w:rsid w:val="00120230"/>
    <w:rsid w:val="00123501"/>
    <w:rsid w:val="00124AB2"/>
    <w:rsid w:val="0012505F"/>
    <w:rsid w:val="0012680D"/>
    <w:rsid w:val="00127DD0"/>
    <w:rsid w:val="00131F59"/>
    <w:rsid w:val="001322FC"/>
    <w:rsid w:val="00133D4B"/>
    <w:rsid w:val="00133DAF"/>
    <w:rsid w:val="00134C16"/>
    <w:rsid w:val="001350C4"/>
    <w:rsid w:val="001359DD"/>
    <w:rsid w:val="00135F7E"/>
    <w:rsid w:val="001363B0"/>
    <w:rsid w:val="00136C33"/>
    <w:rsid w:val="00137895"/>
    <w:rsid w:val="00141D7E"/>
    <w:rsid w:val="001428D5"/>
    <w:rsid w:val="00142DA4"/>
    <w:rsid w:val="0014391C"/>
    <w:rsid w:val="001444A3"/>
    <w:rsid w:val="0014459F"/>
    <w:rsid w:val="00145849"/>
    <w:rsid w:val="0014643D"/>
    <w:rsid w:val="001467B2"/>
    <w:rsid w:val="001505CD"/>
    <w:rsid w:val="00150E3E"/>
    <w:rsid w:val="00151AAD"/>
    <w:rsid w:val="00151E67"/>
    <w:rsid w:val="00154C96"/>
    <w:rsid w:val="00155C27"/>
    <w:rsid w:val="00156FC6"/>
    <w:rsid w:val="00164B9E"/>
    <w:rsid w:val="001664B3"/>
    <w:rsid w:val="001667ED"/>
    <w:rsid w:val="00166E9F"/>
    <w:rsid w:val="0016712B"/>
    <w:rsid w:val="00171A2A"/>
    <w:rsid w:val="001725D0"/>
    <w:rsid w:val="00173933"/>
    <w:rsid w:val="00173ECD"/>
    <w:rsid w:val="001748BC"/>
    <w:rsid w:val="00175B50"/>
    <w:rsid w:val="00176937"/>
    <w:rsid w:val="00180A3A"/>
    <w:rsid w:val="00185491"/>
    <w:rsid w:val="00186105"/>
    <w:rsid w:val="001900EC"/>
    <w:rsid w:val="00190F5F"/>
    <w:rsid w:val="00191F26"/>
    <w:rsid w:val="00192AEB"/>
    <w:rsid w:val="00193498"/>
    <w:rsid w:val="001A2348"/>
    <w:rsid w:val="001A2769"/>
    <w:rsid w:val="001A2C96"/>
    <w:rsid w:val="001A3281"/>
    <w:rsid w:val="001A33FB"/>
    <w:rsid w:val="001A5C4C"/>
    <w:rsid w:val="001B104B"/>
    <w:rsid w:val="001B3EAB"/>
    <w:rsid w:val="001B44D8"/>
    <w:rsid w:val="001B4CE5"/>
    <w:rsid w:val="001B6D5E"/>
    <w:rsid w:val="001C10E6"/>
    <w:rsid w:val="001C47EF"/>
    <w:rsid w:val="001C5072"/>
    <w:rsid w:val="001C5FA3"/>
    <w:rsid w:val="001C65D7"/>
    <w:rsid w:val="001C6D77"/>
    <w:rsid w:val="001D0DEF"/>
    <w:rsid w:val="001D11C8"/>
    <w:rsid w:val="001D14E6"/>
    <w:rsid w:val="001D1EFE"/>
    <w:rsid w:val="001D2A23"/>
    <w:rsid w:val="001D2F21"/>
    <w:rsid w:val="001D30A1"/>
    <w:rsid w:val="001D40CA"/>
    <w:rsid w:val="001D528D"/>
    <w:rsid w:val="001D6A2B"/>
    <w:rsid w:val="001D7374"/>
    <w:rsid w:val="001E0A79"/>
    <w:rsid w:val="001E0ED5"/>
    <w:rsid w:val="001E4065"/>
    <w:rsid w:val="001E56B8"/>
    <w:rsid w:val="001E604E"/>
    <w:rsid w:val="001E6D0D"/>
    <w:rsid w:val="001F09AE"/>
    <w:rsid w:val="001F0CEA"/>
    <w:rsid w:val="001F3E45"/>
    <w:rsid w:val="001F5E14"/>
    <w:rsid w:val="00200CDF"/>
    <w:rsid w:val="00201569"/>
    <w:rsid w:val="00202967"/>
    <w:rsid w:val="0020368A"/>
    <w:rsid w:val="00204D96"/>
    <w:rsid w:val="00205ABD"/>
    <w:rsid w:val="0020740D"/>
    <w:rsid w:val="00207427"/>
    <w:rsid w:val="00210AA5"/>
    <w:rsid w:val="00212E61"/>
    <w:rsid w:val="00213365"/>
    <w:rsid w:val="002143F4"/>
    <w:rsid w:val="00214500"/>
    <w:rsid w:val="00217565"/>
    <w:rsid w:val="002175B0"/>
    <w:rsid w:val="00217FEE"/>
    <w:rsid w:val="002202B9"/>
    <w:rsid w:val="002202D0"/>
    <w:rsid w:val="00221A0F"/>
    <w:rsid w:val="00221D49"/>
    <w:rsid w:val="00223F79"/>
    <w:rsid w:val="00223FBD"/>
    <w:rsid w:val="00225343"/>
    <w:rsid w:val="00225B86"/>
    <w:rsid w:val="00226B01"/>
    <w:rsid w:val="00227450"/>
    <w:rsid w:val="00230252"/>
    <w:rsid w:val="00231177"/>
    <w:rsid w:val="00231A18"/>
    <w:rsid w:val="00233B73"/>
    <w:rsid w:val="00234FBA"/>
    <w:rsid w:val="00236E5C"/>
    <w:rsid w:val="002375DF"/>
    <w:rsid w:val="0024375E"/>
    <w:rsid w:val="00243D40"/>
    <w:rsid w:val="002445A9"/>
    <w:rsid w:val="00244CD0"/>
    <w:rsid w:val="0024770A"/>
    <w:rsid w:val="002477C7"/>
    <w:rsid w:val="00247F89"/>
    <w:rsid w:val="002502F5"/>
    <w:rsid w:val="002506F7"/>
    <w:rsid w:val="00250878"/>
    <w:rsid w:val="00250FF4"/>
    <w:rsid w:val="00252B9E"/>
    <w:rsid w:val="00257789"/>
    <w:rsid w:val="00257BDE"/>
    <w:rsid w:val="00261E54"/>
    <w:rsid w:val="002635A4"/>
    <w:rsid w:val="002636E5"/>
    <w:rsid w:val="0026528B"/>
    <w:rsid w:val="00266C63"/>
    <w:rsid w:val="002671C3"/>
    <w:rsid w:val="00270BB3"/>
    <w:rsid w:val="002711B4"/>
    <w:rsid w:val="0027148E"/>
    <w:rsid w:val="00271618"/>
    <w:rsid w:val="00271F6F"/>
    <w:rsid w:val="002736F2"/>
    <w:rsid w:val="002744B7"/>
    <w:rsid w:val="00274A80"/>
    <w:rsid w:val="00275E59"/>
    <w:rsid w:val="002766FB"/>
    <w:rsid w:val="00276E09"/>
    <w:rsid w:val="0027744A"/>
    <w:rsid w:val="00282AF1"/>
    <w:rsid w:val="00285554"/>
    <w:rsid w:val="00286074"/>
    <w:rsid w:val="00287888"/>
    <w:rsid w:val="00287F98"/>
    <w:rsid w:val="0029049B"/>
    <w:rsid w:val="00290531"/>
    <w:rsid w:val="00292496"/>
    <w:rsid w:val="002954D6"/>
    <w:rsid w:val="002954DA"/>
    <w:rsid w:val="00296664"/>
    <w:rsid w:val="002972BD"/>
    <w:rsid w:val="002A00A5"/>
    <w:rsid w:val="002A0F9A"/>
    <w:rsid w:val="002A2919"/>
    <w:rsid w:val="002A30CC"/>
    <w:rsid w:val="002A5040"/>
    <w:rsid w:val="002A71C8"/>
    <w:rsid w:val="002A75F8"/>
    <w:rsid w:val="002B094C"/>
    <w:rsid w:val="002B09E0"/>
    <w:rsid w:val="002B0F01"/>
    <w:rsid w:val="002B2D2E"/>
    <w:rsid w:val="002B2D48"/>
    <w:rsid w:val="002B415D"/>
    <w:rsid w:val="002B4969"/>
    <w:rsid w:val="002B519B"/>
    <w:rsid w:val="002B58BA"/>
    <w:rsid w:val="002B69F8"/>
    <w:rsid w:val="002B7681"/>
    <w:rsid w:val="002B79DF"/>
    <w:rsid w:val="002C150D"/>
    <w:rsid w:val="002C36FA"/>
    <w:rsid w:val="002C50B4"/>
    <w:rsid w:val="002C571D"/>
    <w:rsid w:val="002C5CBF"/>
    <w:rsid w:val="002C7A9C"/>
    <w:rsid w:val="002D0A2C"/>
    <w:rsid w:val="002D0EA2"/>
    <w:rsid w:val="002D347B"/>
    <w:rsid w:val="002D55EF"/>
    <w:rsid w:val="002D6B8E"/>
    <w:rsid w:val="002E25D1"/>
    <w:rsid w:val="002E3560"/>
    <w:rsid w:val="002E4B33"/>
    <w:rsid w:val="002E72C3"/>
    <w:rsid w:val="002E7931"/>
    <w:rsid w:val="002F200E"/>
    <w:rsid w:val="002F4283"/>
    <w:rsid w:val="002F4494"/>
    <w:rsid w:val="002F4FB2"/>
    <w:rsid w:val="002F5E0A"/>
    <w:rsid w:val="003004A1"/>
    <w:rsid w:val="00302214"/>
    <w:rsid w:val="00302755"/>
    <w:rsid w:val="003044C9"/>
    <w:rsid w:val="00304E09"/>
    <w:rsid w:val="00306A39"/>
    <w:rsid w:val="00310146"/>
    <w:rsid w:val="003111BF"/>
    <w:rsid w:val="003118A1"/>
    <w:rsid w:val="00312F67"/>
    <w:rsid w:val="00313919"/>
    <w:rsid w:val="00314077"/>
    <w:rsid w:val="00314755"/>
    <w:rsid w:val="003148D4"/>
    <w:rsid w:val="003159B9"/>
    <w:rsid w:val="003168E6"/>
    <w:rsid w:val="003168F1"/>
    <w:rsid w:val="00317178"/>
    <w:rsid w:val="00320855"/>
    <w:rsid w:val="00322944"/>
    <w:rsid w:val="00324D50"/>
    <w:rsid w:val="00327178"/>
    <w:rsid w:val="00327295"/>
    <w:rsid w:val="003279C4"/>
    <w:rsid w:val="00327A50"/>
    <w:rsid w:val="003312D6"/>
    <w:rsid w:val="0033196F"/>
    <w:rsid w:val="00332496"/>
    <w:rsid w:val="00334578"/>
    <w:rsid w:val="00334E52"/>
    <w:rsid w:val="00343AF0"/>
    <w:rsid w:val="00344B1C"/>
    <w:rsid w:val="00346518"/>
    <w:rsid w:val="00346BD0"/>
    <w:rsid w:val="00347070"/>
    <w:rsid w:val="003471CD"/>
    <w:rsid w:val="003478B9"/>
    <w:rsid w:val="00351CE6"/>
    <w:rsid w:val="00354F17"/>
    <w:rsid w:val="00357B1A"/>
    <w:rsid w:val="00361026"/>
    <w:rsid w:val="003621D8"/>
    <w:rsid w:val="0036241F"/>
    <w:rsid w:val="003639DC"/>
    <w:rsid w:val="00365C59"/>
    <w:rsid w:val="003711E0"/>
    <w:rsid w:val="00371225"/>
    <w:rsid w:val="00373016"/>
    <w:rsid w:val="00374677"/>
    <w:rsid w:val="00374A56"/>
    <w:rsid w:val="00377FFE"/>
    <w:rsid w:val="00380F18"/>
    <w:rsid w:val="00381A18"/>
    <w:rsid w:val="00381CD5"/>
    <w:rsid w:val="00383123"/>
    <w:rsid w:val="003832C4"/>
    <w:rsid w:val="003839D3"/>
    <w:rsid w:val="003846CD"/>
    <w:rsid w:val="00384A39"/>
    <w:rsid w:val="00384DE3"/>
    <w:rsid w:val="003865D8"/>
    <w:rsid w:val="00387347"/>
    <w:rsid w:val="0038749F"/>
    <w:rsid w:val="0038756D"/>
    <w:rsid w:val="00391642"/>
    <w:rsid w:val="00391F72"/>
    <w:rsid w:val="0039241D"/>
    <w:rsid w:val="00393A22"/>
    <w:rsid w:val="00396A13"/>
    <w:rsid w:val="003977C7"/>
    <w:rsid w:val="003A25B1"/>
    <w:rsid w:val="003A2A76"/>
    <w:rsid w:val="003A3734"/>
    <w:rsid w:val="003A3FA5"/>
    <w:rsid w:val="003A4248"/>
    <w:rsid w:val="003A5048"/>
    <w:rsid w:val="003A5DDB"/>
    <w:rsid w:val="003A6320"/>
    <w:rsid w:val="003A7730"/>
    <w:rsid w:val="003B15DC"/>
    <w:rsid w:val="003B228A"/>
    <w:rsid w:val="003B25BF"/>
    <w:rsid w:val="003B3383"/>
    <w:rsid w:val="003B3FD5"/>
    <w:rsid w:val="003B6F73"/>
    <w:rsid w:val="003C19FC"/>
    <w:rsid w:val="003C23FC"/>
    <w:rsid w:val="003C2458"/>
    <w:rsid w:val="003C3993"/>
    <w:rsid w:val="003C4F0C"/>
    <w:rsid w:val="003C61AB"/>
    <w:rsid w:val="003C6A00"/>
    <w:rsid w:val="003C6EB1"/>
    <w:rsid w:val="003D0553"/>
    <w:rsid w:val="003D2581"/>
    <w:rsid w:val="003D28AA"/>
    <w:rsid w:val="003D3F23"/>
    <w:rsid w:val="003E1260"/>
    <w:rsid w:val="003E15C3"/>
    <w:rsid w:val="003E5AC0"/>
    <w:rsid w:val="003E5C35"/>
    <w:rsid w:val="003E7914"/>
    <w:rsid w:val="003E7A84"/>
    <w:rsid w:val="003F27BA"/>
    <w:rsid w:val="003F2B81"/>
    <w:rsid w:val="003F307C"/>
    <w:rsid w:val="003F4781"/>
    <w:rsid w:val="003F7187"/>
    <w:rsid w:val="00400E50"/>
    <w:rsid w:val="004012BE"/>
    <w:rsid w:val="00403D27"/>
    <w:rsid w:val="00406B45"/>
    <w:rsid w:val="00407EF5"/>
    <w:rsid w:val="004100C9"/>
    <w:rsid w:val="00411D26"/>
    <w:rsid w:val="00414466"/>
    <w:rsid w:val="004145D1"/>
    <w:rsid w:val="004146BB"/>
    <w:rsid w:val="0042070D"/>
    <w:rsid w:val="00420E39"/>
    <w:rsid w:val="0042207B"/>
    <w:rsid w:val="0042479B"/>
    <w:rsid w:val="00425D4B"/>
    <w:rsid w:val="00426207"/>
    <w:rsid w:val="00426956"/>
    <w:rsid w:val="004328C9"/>
    <w:rsid w:val="00434185"/>
    <w:rsid w:val="00436F92"/>
    <w:rsid w:val="0043702F"/>
    <w:rsid w:val="0043723A"/>
    <w:rsid w:val="00437919"/>
    <w:rsid w:val="0044076B"/>
    <w:rsid w:val="00441E72"/>
    <w:rsid w:val="00444AF7"/>
    <w:rsid w:val="00444D29"/>
    <w:rsid w:val="004450CE"/>
    <w:rsid w:val="00445AF8"/>
    <w:rsid w:val="0044679F"/>
    <w:rsid w:val="0045114F"/>
    <w:rsid w:val="004513A0"/>
    <w:rsid w:val="0045141A"/>
    <w:rsid w:val="004540D2"/>
    <w:rsid w:val="004541AB"/>
    <w:rsid w:val="00454873"/>
    <w:rsid w:val="00454C9A"/>
    <w:rsid w:val="004558F1"/>
    <w:rsid w:val="00455E0E"/>
    <w:rsid w:val="004603A6"/>
    <w:rsid w:val="00460549"/>
    <w:rsid w:val="00460A58"/>
    <w:rsid w:val="0046199D"/>
    <w:rsid w:val="0046257C"/>
    <w:rsid w:val="00464CE5"/>
    <w:rsid w:val="004657A5"/>
    <w:rsid w:val="00465AA7"/>
    <w:rsid w:val="00466A25"/>
    <w:rsid w:val="004741AA"/>
    <w:rsid w:val="00474305"/>
    <w:rsid w:val="00474594"/>
    <w:rsid w:val="0047595C"/>
    <w:rsid w:val="00477500"/>
    <w:rsid w:val="004830C3"/>
    <w:rsid w:val="0048467B"/>
    <w:rsid w:val="004847FF"/>
    <w:rsid w:val="004849B5"/>
    <w:rsid w:val="00486611"/>
    <w:rsid w:val="004866A3"/>
    <w:rsid w:val="00490CB8"/>
    <w:rsid w:val="00491536"/>
    <w:rsid w:val="004916FC"/>
    <w:rsid w:val="00491A92"/>
    <w:rsid w:val="00493C4B"/>
    <w:rsid w:val="00494797"/>
    <w:rsid w:val="00495D5C"/>
    <w:rsid w:val="004960C8"/>
    <w:rsid w:val="00497704"/>
    <w:rsid w:val="004A0E0B"/>
    <w:rsid w:val="004A26BE"/>
    <w:rsid w:val="004A2A8F"/>
    <w:rsid w:val="004A32C1"/>
    <w:rsid w:val="004A3B5F"/>
    <w:rsid w:val="004A7A07"/>
    <w:rsid w:val="004B14D9"/>
    <w:rsid w:val="004B14F5"/>
    <w:rsid w:val="004B2721"/>
    <w:rsid w:val="004B2E8B"/>
    <w:rsid w:val="004B7472"/>
    <w:rsid w:val="004C1872"/>
    <w:rsid w:val="004C1CCF"/>
    <w:rsid w:val="004C1DA1"/>
    <w:rsid w:val="004C30D9"/>
    <w:rsid w:val="004C3AAF"/>
    <w:rsid w:val="004C5E66"/>
    <w:rsid w:val="004C713C"/>
    <w:rsid w:val="004C7346"/>
    <w:rsid w:val="004C741D"/>
    <w:rsid w:val="004D01DE"/>
    <w:rsid w:val="004D09BF"/>
    <w:rsid w:val="004D0C76"/>
    <w:rsid w:val="004D0F11"/>
    <w:rsid w:val="004D126D"/>
    <w:rsid w:val="004D1EFC"/>
    <w:rsid w:val="004D2E57"/>
    <w:rsid w:val="004D374E"/>
    <w:rsid w:val="004D44D6"/>
    <w:rsid w:val="004D4590"/>
    <w:rsid w:val="004D4898"/>
    <w:rsid w:val="004D60E5"/>
    <w:rsid w:val="004D778A"/>
    <w:rsid w:val="004E12B6"/>
    <w:rsid w:val="004E1A0B"/>
    <w:rsid w:val="004E3451"/>
    <w:rsid w:val="004F1762"/>
    <w:rsid w:val="004F28F5"/>
    <w:rsid w:val="004F29FC"/>
    <w:rsid w:val="004F3864"/>
    <w:rsid w:val="004F3B02"/>
    <w:rsid w:val="004F4C49"/>
    <w:rsid w:val="004F5F31"/>
    <w:rsid w:val="004F6A2A"/>
    <w:rsid w:val="004F7649"/>
    <w:rsid w:val="005012EA"/>
    <w:rsid w:val="005059C8"/>
    <w:rsid w:val="00505C0D"/>
    <w:rsid w:val="005061F4"/>
    <w:rsid w:val="00510AB5"/>
    <w:rsid w:val="00511408"/>
    <w:rsid w:val="005123A9"/>
    <w:rsid w:val="005145DE"/>
    <w:rsid w:val="00514E98"/>
    <w:rsid w:val="00520BED"/>
    <w:rsid w:val="00521587"/>
    <w:rsid w:val="00522310"/>
    <w:rsid w:val="005231FB"/>
    <w:rsid w:val="005238CA"/>
    <w:rsid w:val="00525881"/>
    <w:rsid w:val="00527EAE"/>
    <w:rsid w:val="00530B6E"/>
    <w:rsid w:val="0053505D"/>
    <w:rsid w:val="00537A01"/>
    <w:rsid w:val="0054082F"/>
    <w:rsid w:val="005445CE"/>
    <w:rsid w:val="0054559C"/>
    <w:rsid w:val="00551883"/>
    <w:rsid w:val="00552C16"/>
    <w:rsid w:val="005542F2"/>
    <w:rsid w:val="00554CD6"/>
    <w:rsid w:val="0055580D"/>
    <w:rsid w:val="00556829"/>
    <w:rsid w:val="00556EB9"/>
    <w:rsid w:val="00557012"/>
    <w:rsid w:val="0056438B"/>
    <w:rsid w:val="005646C9"/>
    <w:rsid w:val="00564D74"/>
    <w:rsid w:val="00565264"/>
    <w:rsid w:val="005652BD"/>
    <w:rsid w:val="00566DCD"/>
    <w:rsid w:val="00570A94"/>
    <w:rsid w:val="00572EF2"/>
    <w:rsid w:val="00574066"/>
    <w:rsid w:val="00575678"/>
    <w:rsid w:val="005759FD"/>
    <w:rsid w:val="00582D40"/>
    <w:rsid w:val="005830C6"/>
    <w:rsid w:val="00584F8A"/>
    <w:rsid w:val="005858B0"/>
    <w:rsid w:val="00586B9D"/>
    <w:rsid w:val="00586BEA"/>
    <w:rsid w:val="00590C5A"/>
    <w:rsid w:val="00592E8B"/>
    <w:rsid w:val="0059337A"/>
    <w:rsid w:val="0059393F"/>
    <w:rsid w:val="00594FF5"/>
    <w:rsid w:val="005A1CA1"/>
    <w:rsid w:val="005A2D53"/>
    <w:rsid w:val="005A3186"/>
    <w:rsid w:val="005A3BF9"/>
    <w:rsid w:val="005A55EF"/>
    <w:rsid w:val="005A55F0"/>
    <w:rsid w:val="005A71C3"/>
    <w:rsid w:val="005A7B0E"/>
    <w:rsid w:val="005B2B12"/>
    <w:rsid w:val="005B48AE"/>
    <w:rsid w:val="005B6662"/>
    <w:rsid w:val="005B704B"/>
    <w:rsid w:val="005B755C"/>
    <w:rsid w:val="005C2851"/>
    <w:rsid w:val="005C2CEB"/>
    <w:rsid w:val="005C4ACB"/>
    <w:rsid w:val="005C4B66"/>
    <w:rsid w:val="005C5A15"/>
    <w:rsid w:val="005C75CF"/>
    <w:rsid w:val="005D0270"/>
    <w:rsid w:val="005D0611"/>
    <w:rsid w:val="005D0959"/>
    <w:rsid w:val="005D09C9"/>
    <w:rsid w:val="005D1843"/>
    <w:rsid w:val="005D1E5F"/>
    <w:rsid w:val="005D4A40"/>
    <w:rsid w:val="005D5BE2"/>
    <w:rsid w:val="005D6DE5"/>
    <w:rsid w:val="005D6EDB"/>
    <w:rsid w:val="005D7192"/>
    <w:rsid w:val="005D7CD4"/>
    <w:rsid w:val="005E0176"/>
    <w:rsid w:val="005E0619"/>
    <w:rsid w:val="005E09D7"/>
    <w:rsid w:val="005E0E84"/>
    <w:rsid w:val="005E1DB6"/>
    <w:rsid w:val="005E20A0"/>
    <w:rsid w:val="005E301E"/>
    <w:rsid w:val="005E55F3"/>
    <w:rsid w:val="005E58B7"/>
    <w:rsid w:val="005E6C22"/>
    <w:rsid w:val="005F0674"/>
    <w:rsid w:val="005F1599"/>
    <w:rsid w:val="005F40A5"/>
    <w:rsid w:val="005F6C2C"/>
    <w:rsid w:val="005F73A5"/>
    <w:rsid w:val="00601233"/>
    <w:rsid w:val="0060193E"/>
    <w:rsid w:val="00601EE8"/>
    <w:rsid w:val="006028D8"/>
    <w:rsid w:val="00603216"/>
    <w:rsid w:val="00604CD0"/>
    <w:rsid w:val="006055A0"/>
    <w:rsid w:val="006058FC"/>
    <w:rsid w:val="006073B4"/>
    <w:rsid w:val="00607C22"/>
    <w:rsid w:val="00610FD3"/>
    <w:rsid w:val="00611BF5"/>
    <w:rsid w:val="00611D68"/>
    <w:rsid w:val="006123E8"/>
    <w:rsid w:val="00612F2A"/>
    <w:rsid w:val="0061445B"/>
    <w:rsid w:val="00614C0E"/>
    <w:rsid w:val="00614D49"/>
    <w:rsid w:val="0061519D"/>
    <w:rsid w:val="006211DB"/>
    <w:rsid w:val="0062170D"/>
    <w:rsid w:val="00621870"/>
    <w:rsid w:val="00621B7F"/>
    <w:rsid w:val="006245EC"/>
    <w:rsid w:val="00625B17"/>
    <w:rsid w:val="00626DCC"/>
    <w:rsid w:val="00627013"/>
    <w:rsid w:val="0063124D"/>
    <w:rsid w:val="00633129"/>
    <w:rsid w:val="00634747"/>
    <w:rsid w:val="00635D82"/>
    <w:rsid w:val="00635EA0"/>
    <w:rsid w:val="0063622E"/>
    <w:rsid w:val="00636F3E"/>
    <w:rsid w:val="00637754"/>
    <w:rsid w:val="006414D1"/>
    <w:rsid w:val="006477ED"/>
    <w:rsid w:val="00650AD4"/>
    <w:rsid w:val="00651B86"/>
    <w:rsid w:val="00652BB2"/>
    <w:rsid w:val="00653A9E"/>
    <w:rsid w:val="00653BAA"/>
    <w:rsid w:val="00653DE1"/>
    <w:rsid w:val="0065474E"/>
    <w:rsid w:val="00656947"/>
    <w:rsid w:val="00657581"/>
    <w:rsid w:val="00660182"/>
    <w:rsid w:val="00660826"/>
    <w:rsid w:val="00662116"/>
    <w:rsid w:val="00662FE5"/>
    <w:rsid w:val="00664529"/>
    <w:rsid w:val="00665F2A"/>
    <w:rsid w:val="0066680C"/>
    <w:rsid w:val="0066694C"/>
    <w:rsid w:val="006710FB"/>
    <w:rsid w:val="00671434"/>
    <w:rsid w:val="006735FE"/>
    <w:rsid w:val="0067398B"/>
    <w:rsid w:val="00675A4B"/>
    <w:rsid w:val="00675C88"/>
    <w:rsid w:val="006761F3"/>
    <w:rsid w:val="00677CD6"/>
    <w:rsid w:val="00680032"/>
    <w:rsid w:val="006862B7"/>
    <w:rsid w:val="00690C58"/>
    <w:rsid w:val="00694C53"/>
    <w:rsid w:val="00696FF1"/>
    <w:rsid w:val="006A0D7B"/>
    <w:rsid w:val="006A3085"/>
    <w:rsid w:val="006A363E"/>
    <w:rsid w:val="006A3CC0"/>
    <w:rsid w:val="006A619F"/>
    <w:rsid w:val="006A6806"/>
    <w:rsid w:val="006B066E"/>
    <w:rsid w:val="006B2E94"/>
    <w:rsid w:val="006B3CAE"/>
    <w:rsid w:val="006B52BC"/>
    <w:rsid w:val="006B608F"/>
    <w:rsid w:val="006B64B8"/>
    <w:rsid w:val="006B7216"/>
    <w:rsid w:val="006C0AFF"/>
    <w:rsid w:val="006C26CE"/>
    <w:rsid w:val="006C2A09"/>
    <w:rsid w:val="006C2E70"/>
    <w:rsid w:val="006C4390"/>
    <w:rsid w:val="006C4A54"/>
    <w:rsid w:val="006C67AE"/>
    <w:rsid w:val="006C70DD"/>
    <w:rsid w:val="006D3E06"/>
    <w:rsid w:val="006D460D"/>
    <w:rsid w:val="006D4699"/>
    <w:rsid w:val="006D4E59"/>
    <w:rsid w:val="006D5A58"/>
    <w:rsid w:val="006D741D"/>
    <w:rsid w:val="006D7871"/>
    <w:rsid w:val="006E05AA"/>
    <w:rsid w:val="006E0EA6"/>
    <w:rsid w:val="006E21FE"/>
    <w:rsid w:val="006E3BBE"/>
    <w:rsid w:val="006E5A9A"/>
    <w:rsid w:val="006E7773"/>
    <w:rsid w:val="006F06F7"/>
    <w:rsid w:val="006F1ABF"/>
    <w:rsid w:val="006F4E35"/>
    <w:rsid w:val="006F4F27"/>
    <w:rsid w:val="006F5735"/>
    <w:rsid w:val="006F599B"/>
    <w:rsid w:val="006F5C0D"/>
    <w:rsid w:val="00700771"/>
    <w:rsid w:val="007013A1"/>
    <w:rsid w:val="00701A48"/>
    <w:rsid w:val="0070254E"/>
    <w:rsid w:val="00702D06"/>
    <w:rsid w:val="00702D42"/>
    <w:rsid w:val="007030CD"/>
    <w:rsid w:val="00703179"/>
    <w:rsid w:val="007038E4"/>
    <w:rsid w:val="007063AF"/>
    <w:rsid w:val="00706641"/>
    <w:rsid w:val="00706AA0"/>
    <w:rsid w:val="00706E14"/>
    <w:rsid w:val="007077D2"/>
    <w:rsid w:val="007128BB"/>
    <w:rsid w:val="00712F10"/>
    <w:rsid w:val="00712F90"/>
    <w:rsid w:val="00713250"/>
    <w:rsid w:val="007133BF"/>
    <w:rsid w:val="0071476A"/>
    <w:rsid w:val="00716190"/>
    <w:rsid w:val="00716620"/>
    <w:rsid w:val="00717DA2"/>
    <w:rsid w:val="00720A03"/>
    <w:rsid w:val="007214BC"/>
    <w:rsid w:val="00721EA3"/>
    <w:rsid w:val="00722F25"/>
    <w:rsid w:val="00724B90"/>
    <w:rsid w:val="007253E7"/>
    <w:rsid w:val="00726520"/>
    <w:rsid w:val="00726BD7"/>
    <w:rsid w:val="007315D9"/>
    <w:rsid w:val="00731B9B"/>
    <w:rsid w:val="00732C52"/>
    <w:rsid w:val="007341A8"/>
    <w:rsid w:val="007344DF"/>
    <w:rsid w:val="00735D37"/>
    <w:rsid w:val="0073667A"/>
    <w:rsid w:val="007367DB"/>
    <w:rsid w:val="00737B9D"/>
    <w:rsid w:val="007404FE"/>
    <w:rsid w:val="007419FC"/>
    <w:rsid w:val="00741D4E"/>
    <w:rsid w:val="00744A95"/>
    <w:rsid w:val="007455B6"/>
    <w:rsid w:val="00745642"/>
    <w:rsid w:val="00746442"/>
    <w:rsid w:val="007502DE"/>
    <w:rsid w:val="00750676"/>
    <w:rsid w:val="007513A9"/>
    <w:rsid w:val="00751B26"/>
    <w:rsid w:val="00753A57"/>
    <w:rsid w:val="00757D67"/>
    <w:rsid w:val="00760D23"/>
    <w:rsid w:val="00761588"/>
    <w:rsid w:val="0076178A"/>
    <w:rsid w:val="00762683"/>
    <w:rsid w:val="00763876"/>
    <w:rsid w:val="00763E6E"/>
    <w:rsid w:val="00767A83"/>
    <w:rsid w:val="00767B0D"/>
    <w:rsid w:val="0077190D"/>
    <w:rsid w:val="00773DB8"/>
    <w:rsid w:val="0077483B"/>
    <w:rsid w:val="00775B7F"/>
    <w:rsid w:val="00775E12"/>
    <w:rsid w:val="00776004"/>
    <w:rsid w:val="0077609C"/>
    <w:rsid w:val="0078068C"/>
    <w:rsid w:val="00780E19"/>
    <w:rsid w:val="00783D57"/>
    <w:rsid w:val="00787933"/>
    <w:rsid w:val="0079063D"/>
    <w:rsid w:val="00791049"/>
    <w:rsid w:val="00791135"/>
    <w:rsid w:val="00791B66"/>
    <w:rsid w:val="00791E74"/>
    <w:rsid w:val="00794198"/>
    <w:rsid w:val="007946B0"/>
    <w:rsid w:val="007949FB"/>
    <w:rsid w:val="00795157"/>
    <w:rsid w:val="007A14D5"/>
    <w:rsid w:val="007A1E83"/>
    <w:rsid w:val="007A3DE2"/>
    <w:rsid w:val="007A44D6"/>
    <w:rsid w:val="007A55AB"/>
    <w:rsid w:val="007A6DA5"/>
    <w:rsid w:val="007A707D"/>
    <w:rsid w:val="007B1299"/>
    <w:rsid w:val="007B1F40"/>
    <w:rsid w:val="007B21D3"/>
    <w:rsid w:val="007B2975"/>
    <w:rsid w:val="007B2A04"/>
    <w:rsid w:val="007B31DE"/>
    <w:rsid w:val="007B44DC"/>
    <w:rsid w:val="007B531A"/>
    <w:rsid w:val="007C002B"/>
    <w:rsid w:val="007C0588"/>
    <w:rsid w:val="007C1012"/>
    <w:rsid w:val="007C2000"/>
    <w:rsid w:val="007C2ED8"/>
    <w:rsid w:val="007C3516"/>
    <w:rsid w:val="007C3EB6"/>
    <w:rsid w:val="007C3FC9"/>
    <w:rsid w:val="007C4B58"/>
    <w:rsid w:val="007C70C3"/>
    <w:rsid w:val="007C7CF6"/>
    <w:rsid w:val="007D0865"/>
    <w:rsid w:val="007D1757"/>
    <w:rsid w:val="007D179C"/>
    <w:rsid w:val="007D248B"/>
    <w:rsid w:val="007D35D3"/>
    <w:rsid w:val="007D3A3C"/>
    <w:rsid w:val="007D4AD5"/>
    <w:rsid w:val="007D50C1"/>
    <w:rsid w:val="007D5C2D"/>
    <w:rsid w:val="007D614D"/>
    <w:rsid w:val="007D7058"/>
    <w:rsid w:val="007E0FF3"/>
    <w:rsid w:val="007E1335"/>
    <w:rsid w:val="007E2078"/>
    <w:rsid w:val="007E26E9"/>
    <w:rsid w:val="007E2F60"/>
    <w:rsid w:val="007E3A51"/>
    <w:rsid w:val="007E3EA7"/>
    <w:rsid w:val="007F2509"/>
    <w:rsid w:val="007F5051"/>
    <w:rsid w:val="007F51C3"/>
    <w:rsid w:val="007F57AE"/>
    <w:rsid w:val="007F5F44"/>
    <w:rsid w:val="008007FC"/>
    <w:rsid w:val="00801A52"/>
    <w:rsid w:val="00801CAB"/>
    <w:rsid w:val="00803671"/>
    <w:rsid w:val="008046F1"/>
    <w:rsid w:val="00806A59"/>
    <w:rsid w:val="0081196E"/>
    <w:rsid w:val="00813243"/>
    <w:rsid w:val="008141B9"/>
    <w:rsid w:val="008152FA"/>
    <w:rsid w:val="0081772D"/>
    <w:rsid w:val="00817DC7"/>
    <w:rsid w:val="00824581"/>
    <w:rsid w:val="008258E2"/>
    <w:rsid w:val="0082611D"/>
    <w:rsid w:val="0082773D"/>
    <w:rsid w:val="00832CFD"/>
    <w:rsid w:val="00833CCE"/>
    <w:rsid w:val="008344F3"/>
    <w:rsid w:val="00836673"/>
    <w:rsid w:val="0083674C"/>
    <w:rsid w:val="008373C0"/>
    <w:rsid w:val="0083767F"/>
    <w:rsid w:val="00840160"/>
    <w:rsid w:val="0084081F"/>
    <w:rsid w:val="00841A7C"/>
    <w:rsid w:val="0084321C"/>
    <w:rsid w:val="0084574B"/>
    <w:rsid w:val="00846263"/>
    <w:rsid w:val="00846517"/>
    <w:rsid w:val="008465E0"/>
    <w:rsid w:val="008502B0"/>
    <w:rsid w:val="00850867"/>
    <w:rsid w:val="00851366"/>
    <w:rsid w:val="008522F0"/>
    <w:rsid w:val="00852E2F"/>
    <w:rsid w:val="00856E73"/>
    <w:rsid w:val="008615CF"/>
    <w:rsid w:val="008615D7"/>
    <w:rsid w:val="00861A2E"/>
    <w:rsid w:val="00863D6E"/>
    <w:rsid w:val="008679C5"/>
    <w:rsid w:val="00867C98"/>
    <w:rsid w:val="00867DDB"/>
    <w:rsid w:val="0087287E"/>
    <w:rsid w:val="00872935"/>
    <w:rsid w:val="00872B38"/>
    <w:rsid w:val="00873E1F"/>
    <w:rsid w:val="008743F0"/>
    <w:rsid w:val="00874442"/>
    <w:rsid w:val="008749B8"/>
    <w:rsid w:val="0087671D"/>
    <w:rsid w:val="00880F49"/>
    <w:rsid w:val="0088100C"/>
    <w:rsid w:val="008814B0"/>
    <w:rsid w:val="008845EE"/>
    <w:rsid w:val="00885BCE"/>
    <w:rsid w:val="0089043F"/>
    <w:rsid w:val="00891D88"/>
    <w:rsid w:val="00892CA0"/>
    <w:rsid w:val="00894CB5"/>
    <w:rsid w:val="00895154"/>
    <w:rsid w:val="0089626E"/>
    <w:rsid w:val="00896ABF"/>
    <w:rsid w:val="008A0E86"/>
    <w:rsid w:val="008A1401"/>
    <w:rsid w:val="008A2729"/>
    <w:rsid w:val="008A696F"/>
    <w:rsid w:val="008A72AB"/>
    <w:rsid w:val="008B01DF"/>
    <w:rsid w:val="008B034D"/>
    <w:rsid w:val="008B054A"/>
    <w:rsid w:val="008B29F8"/>
    <w:rsid w:val="008B4154"/>
    <w:rsid w:val="008B5921"/>
    <w:rsid w:val="008B5E3B"/>
    <w:rsid w:val="008B64D9"/>
    <w:rsid w:val="008C0492"/>
    <w:rsid w:val="008C4E62"/>
    <w:rsid w:val="008C7C46"/>
    <w:rsid w:val="008D1EA6"/>
    <w:rsid w:val="008D2DC4"/>
    <w:rsid w:val="008D367A"/>
    <w:rsid w:val="008D6041"/>
    <w:rsid w:val="008E18AF"/>
    <w:rsid w:val="008E3706"/>
    <w:rsid w:val="008E6254"/>
    <w:rsid w:val="008E64F9"/>
    <w:rsid w:val="008F0F8B"/>
    <w:rsid w:val="008F2D1D"/>
    <w:rsid w:val="008F7CDF"/>
    <w:rsid w:val="00900AA7"/>
    <w:rsid w:val="00901689"/>
    <w:rsid w:val="00901765"/>
    <w:rsid w:val="00901BD7"/>
    <w:rsid w:val="00903F00"/>
    <w:rsid w:val="00904E85"/>
    <w:rsid w:val="00905AA2"/>
    <w:rsid w:val="00906B62"/>
    <w:rsid w:val="00906CB9"/>
    <w:rsid w:val="009111A7"/>
    <w:rsid w:val="00914852"/>
    <w:rsid w:val="00915275"/>
    <w:rsid w:val="00916504"/>
    <w:rsid w:val="00916AA3"/>
    <w:rsid w:val="0091706A"/>
    <w:rsid w:val="00917970"/>
    <w:rsid w:val="0092015E"/>
    <w:rsid w:val="00923CEC"/>
    <w:rsid w:val="00927698"/>
    <w:rsid w:val="00927F3F"/>
    <w:rsid w:val="00931C70"/>
    <w:rsid w:val="00934B59"/>
    <w:rsid w:val="009355A4"/>
    <w:rsid w:val="00941717"/>
    <w:rsid w:val="00941771"/>
    <w:rsid w:val="0094181C"/>
    <w:rsid w:val="00943A3C"/>
    <w:rsid w:val="0095255D"/>
    <w:rsid w:val="00952E32"/>
    <w:rsid w:val="009536A9"/>
    <w:rsid w:val="00953D66"/>
    <w:rsid w:val="00954086"/>
    <w:rsid w:val="00955A63"/>
    <w:rsid w:val="00956F22"/>
    <w:rsid w:val="009579D0"/>
    <w:rsid w:val="00957D6C"/>
    <w:rsid w:val="00960506"/>
    <w:rsid w:val="00960CB5"/>
    <w:rsid w:val="0096127B"/>
    <w:rsid w:val="009630C6"/>
    <w:rsid w:val="009637F1"/>
    <w:rsid w:val="0096743B"/>
    <w:rsid w:val="00967A81"/>
    <w:rsid w:val="00967E4D"/>
    <w:rsid w:val="00970E63"/>
    <w:rsid w:val="009720BC"/>
    <w:rsid w:val="009725B7"/>
    <w:rsid w:val="0097329A"/>
    <w:rsid w:val="009733AA"/>
    <w:rsid w:val="009750C0"/>
    <w:rsid w:val="00975DB3"/>
    <w:rsid w:val="00976BB7"/>
    <w:rsid w:val="00976C55"/>
    <w:rsid w:val="009777C4"/>
    <w:rsid w:val="00977817"/>
    <w:rsid w:val="00981CBB"/>
    <w:rsid w:val="00982DF0"/>
    <w:rsid w:val="00985AEA"/>
    <w:rsid w:val="00990880"/>
    <w:rsid w:val="009921BF"/>
    <w:rsid w:val="00993838"/>
    <w:rsid w:val="00995048"/>
    <w:rsid w:val="00996380"/>
    <w:rsid w:val="009963AD"/>
    <w:rsid w:val="0099654F"/>
    <w:rsid w:val="00997007"/>
    <w:rsid w:val="009970D4"/>
    <w:rsid w:val="0099783C"/>
    <w:rsid w:val="009A0E84"/>
    <w:rsid w:val="009A1883"/>
    <w:rsid w:val="009A4436"/>
    <w:rsid w:val="009A4C9C"/>
    <w:rsid w:val="009A5B52"/>
    <w:rsid w:val="009B0FDD"/>
    <w:rsid w:val="009B1720"/>
    <w:rsid w:val="009B4ECC"/>
    <w:rsid w:val="009B4F93"/>
    <w:rsid w:val="009B597B"/>
    <w:rsid w:val="009B703B"/>
    <w:rsid w:val="009C30AB"/>
    <w:rsid w:val="009C5985"/>
    <w:rsid w:val="009C698E"/>
    <w:rsid w:val="009D1731"/>
    <w:rsid w:val="009D5971"/>
    <w:rsid w:val="009D6664"/>
    <w:rsid w:val="009D7D89"/>
    <w:rsid w:val="009E1841"/>
    <w:rsid w:val="009E24F2"/>
    <w:rsid w:val="009E2710"/>
    <w:rsid w:val="009E3195"/>
    <w:rsid w:val="009E63D6"/>
    <w:rsid w:val="009E6C92"/>
    <w:rsid w:val="009E7D00"/>
    <w:rsid w:val="009F0AB0"/>
    <w:rsid w:val="009F1078"/>
    <w:rsid w:val="009F19B9"/>
    <w:rsid w:val="009F1DA8"/>
    <w:rsid w:val="009F2FB9"/>
    <w:rsid w:val="009F3BCA"/>
    <w:rsid w:val="009F3E71"/>
    <w:rsid w:val="009F3FC0"/>
    <w:rsid w:val="009F63C7"/>
    <w:rsid w:val="009F63EE"/>
    <w:rsid w:val="009F76D2"/>
    <w:rsid w:val="009F78F3"/>
    <w:rsid w:val="00A009AE"/>
    <w:rsid w:val="00A024F7"/>
    <w:rsid w:val="00A06DC9"/>
    <w:rsid w:val="00A076CA"/>
    <w:rsid w:val="00A10E91"/>
    <w:rsid w:val="00A11496"/>
    <w:rsid w:val="00A153C6"/>
    <w:rsid w:val="00A15AA1"/>
    <w:rsid w:val="00A17374"/>
    <w:rsid w:val="00A17BB0"/>
    <w:rsid w:val="00A20655"/>
    <w:rsid w:val="00A21123"/>
    <w:rsid w:val="00A2114E"/>
    <w:rsid w:val="00A21BE9"/>
    <w:rsid w:val="00A21D31"/>
    <w:rsid w:val="00A22082"/>
    <w:rsid w:val="00A22DEE"/>
    <w:rsid w:val="00A23120"/>
    <w:rsid w:val="00A23B79"/>
    <w:rsid w:val="00A23C74"/>
    <w:rsid w:val="00A25E20"/>
    <w:rsid w:val="00A26101"/>
    <w:rsid w:val="00A26888"/>
    <w:rsid w:val="00A26BE9"/>
    <w:rsid w:val="00A26EE0"/>
    <w:rsid w:val="00A302AE"/>
    <w:rsid w:val="00A30702"/>
    <w:rsid w:val="00A321A4"/>
    <w:rsid w:val="00A33210"/>
    <w:rsid w:val="00A3370F"/>
    <w:rsid w:val="00A351C8"/>
    <w:rsid w:val="00A371AB"/>
    <w:rsid w:val="00A43163"/>
    <w:rsid w:val="00A43F10"/>
    <w:rsid w:val="00A462EB"/>
    <w:rsid w:val="00A506F3"/>
    <w:rsid w:val="00A50AD7"/>
    <w:rsid w:val="00A5162C"/>
    <w:rsid w:val="00A51669"/>
    <w:rsid w:val="00A5299F"/>
    <w:rsid w:val="00A53E62"/>
    <w:rsid w:val="00A53F3A"/>
    <w:rsid w:val="00A54985"/>
    <w:rsid w:val="00A55564"/>
    <w:rsid w:val="00A55703"/>
    <w:rsid w:val="00A55CCF"/>
    <w:rsid w:val="00A57E31"/>
    <w:rsid w:val="00A61128"/>
    <w:rsid w:val="00A616E3"/>
    <w:rsid w:val="00A61BAD"/>
    <w:rsid w:val="00A62005"/>
    <w:rsid w:val="00A624B0"/>
    <w:rsid w:val="00A62F48"/>
    <w:rsid w:val="00A6349C"/>
    <w:rsid w:val="00A65B77"/>
    <w:rsid w:val="00A67844"/>
    <w:rsid w:val="00A70287"/>
    <w:rsid w:val="00A71C92"/>
    <w:rsid w:val="00A72A8F"/>
    <w:rsid w:val="00A732A8"/>
    <w:rsid w:val="00A73F60"/>
    <w:rsid w:val="00A740C4"/>
    <w:rsid w:val="00A77289"/>
    <w:rsid w:val="00A8220F"/>
    <w:rsid w:val="00A8299F"/>
    <w:rsid w:val="00A831DF"/>
    <w:rsid w:val="00A83E6C"/>
    <w:rsid w:val="00A84648"/>
    <w:rsid w:val="00A84C94"/>
    <w:rsid w:val="00A90424"/>
    <w:rsid w:val="00A90A11"/>
    <w:rsid w:val="00A90DAD"/>
    <w:rsid w:val="00A9149F"/>
    <w:rsid w:val="00A9285E"/>
    <w:rsid w:val="00A93BA9"/>
    <w:rsid w:val="00A94EA7"/>
    <w:rsid w:val="00A95C10"/>
    <w:rsid w:val="00A96818"/>
    <w:rsid w:val="00A971DE"/>
    <w:rsid w:val="00A97932"/>
    <w:rsid w:val="00AA500F"/>
    <w:rsid w:val="00AA79B6"/>
    <w:rsid w:val="00AA7C81"/>
    <w:rsid w:val="00AB0C5B"/>
    <w:rsid w:val="00AB14D4"/>
    <w:rsid w:val="00AB1740"/>
    <w:rsid w:val="00AB1DF3"/>
    <w:rsid w:val="00AB4396"/>
    <w:rsid w:val="00AB5B30"/>
    <w:rsid w:val="00AC4DE3"/>
    <w:rsid w:val="00AC60DD"/>
    <w:rsid w:val="00AC76C7"/>
    <w:rsid w:val="00AC7D2B"/>
    <w:rsid w:val="00AD1167"/>
    <w:rsid w:val="00AD2559"/>
    <w:rsid w:val="00AD2990"/>
    <w:rsid w:val="00AD2ADE"/>
    <w:rsid w:val="00AD3759"/>
    <w:rsid w:val="00AD3B3C"/>
    <w:rsid w:val="00AD455A"/>
    <w:rsid w:val="00AD6677"/>
    <w:rsid w:val="00AD68C9"/>
    <w:rsid w:val="00AD7E23"/>
    <w:rsid w:val="00AE020F"/>
    <w:rsid w:val="00AE0753"/>
    <w:rsid w:val="00AE1152"/>
    <w:rsid w:val="00AE1758"/>
    <w:rsid w:val="00AE1E8A"/>
    <w:rsid w:val="00AE2767"/>
    <w:rsid w:val="00AE39A6"/>
    <w:rsid w:val="00AE5A12"/>
    <w:rsid w:val="00AE67E5"/>
    <w:rsid w:val="00AE6C01"/>
    <w:rsid w:val="00AE76C0"/>
    <w:rsid w:val="00AF5125"/>
    <w:rsid w:val="00AF6DDF"/>
    <w:rsid w:val="00B02912"/>
    <w:rsid w:val="00B050BA"/>
    <w:rsid w:val="00B053B0"/>
    <w:rsid w:val="00B068BE"/>
    <w:rsid w:val="00B075D6"/>
    <w:rsid w:val="00B12261"/>
    <w:rsid w:val="00B1353D"/>
    <w:rsid w:val="00B14E95"/>
    <w:rsid w:val="00B15F6C"/>
    <w:rsid w:val="00B17F2A"/>
    <w:rsid w:val="00B202FB"/>
    <w:rsid w:val="00B213EF"/>
    <w:rsid w:val="00B218BC"/>
    <w:rsid w:val="00B21F3D"/>
    <w:rsid w:val="00B223FF"/>
    <w:rsid w:val="00B22A0E"/>
    <w:rsid w:val="00B2360D"/>
    <w:rsid w:val="00B23EA9"/>
    <w:rsid w:val="00B24794"/>
    <w:rsid w:val="00B26667"/>
    <w:rsid w:val="00B27D88"/>
    <w:rsid w:val="00B27F14"/>
    <w:rsid w:val="00B30B35"/>
    <w:rsid w:val="00B32FB9"/>
    <w:rsid w:val="00B36393"/>
    <w:rsid w:val="00B4080C"/>
    <w:rsid w:val="00B408C8"/>
    <w:rsid w:val="00B42645"/>
    <w:rsid w:val="00B427FA"/>
    <w:rsid w:val="00B42DFD"/>
    <w:rsid w:val="00B47A11"/>
    <w:rsid w:val="00B54396"/>
    <w:rsid w:val="00B54DFB"/>
    <w:rsid w:val="00B54E5B"/>
    <w:rsid w:val="00B559C2"/>
    <w:rsid w:val="00B564D9"/>
    <w:rsid w:val="00B620DB"/>
    <w:rsid w:val="00B6242E"/>
    <w:rsid w:val="00B62A84"/>
    <w:rsid w:val="00B65910"/>
    <w:rsid w:val="00B66657"/>
    <w:rsid w:val="00B7006C"/>
    <w:rsid w:val="00B70074"/>
    <w:rsid w:val="00B72956"/>
    <w:rsid w:val="00B74021"/>
    <w:rsid w:val="00B74A77"/>
    <w:rsid w:val="00B763EA"/>
    <w:rsid w:val="00B82BE6"/>
    <w:rsid w:val="00B856BA"/>
    <w:rsid w:val="00B90D89"/>
    <w:rsid w:val="00B914B8"/>
    <w:rsid w:val="00B93617"/>
    <w:rsid w:val="00B94C16"/>
    <w:rsid w:val="00B95578"/>
    <w:rsid w:val="00B95E14"/>
    <w:rsid w:val="00B95E2F"/>
    <w:rsid w:val="00B97C01"/>
    <w:rsid w:val="00BA071E"/>
    <w:rsid w:val="00BA36CD"/>
    <w:rsid w:val="00BA3FA1"/>
    <w:rsid w:val="00BA469C"/>
    <w:rsid w:val="00BA5441"/>
    <w:rsid w:val="00BA632F"/>
    <w:rsid w:val="00BA6E7C"/>
    <w:rsid w:val="00BA7EEA"/>
    <w:rsid w:val="00BB32B7"/>
    <w:rsid w:val="00BB33EF"/>
    <w:rsid w:val="00BB340F"/>
    <w:rsid w:val="00BB3827"/>
    <w:rsid w:val="00BB3AD9"/>
    <w:rsid w:val="00BB3F5C"/>
    <w:rsid w:val="00BB6D5C"/>
    <w:rsid w:val="00BB7B54"/>
    <w:rsid w:val="00BC41A7"/>
    <w:rsid w:val="00BC4213"/>
    <w:rsid w:val="00BC47D8"/>
    <w:rsid w:val="00BC56D1"/>
    <w:rsid w:val="00BC56E6"/>
    <w:rsid w:val="00BC7D83"/>
    <w:rsid w:val="00BD1010"/>
    <w:rsid w:val="00BD170B"/>
    <w:rsid w:val="00BD1FEE"/>
    <w:rsid w:val="00BD6720"/>
    <w:rsid w:val="00BD70F1"/>
    <w:rsid w:val="00BD79C8"/>
    <w:rsid w:val="00BE1BE9"/>
    <w:rsid w:val="00BE2110"/>
    <w:rsid w:val="00BE6013"/>
    <w:rsid w:val="00BE662C"/>
    <w:rsid w:val="00BF36D6"/>
    <w:rsid w:val="00BF37BE"/>
    <w:rsid w:val="00BF3818"/>
    <w:rsid w:val="00BF403C"/>
    <w:rsid w:val="00BF40A6"/>
    <w:rsid w:val="00BF4A6E"/>
    <w:rsid w:val="00BF5F9E"/>
    <w:rsid w:val="00BF6C30"/>
    <w:rsid w:val="00C01456"/>
    <w:rsid w:val="00C01746"/>
    <w:rsid w:val="00C02DB7"/>
    <w:rsid w:val="00C04319"/>
    <w:rsid w:val="00C044D0"/>
    <w:rsid w:val="00C05336"/>
    <w:rsid w:val="00C05A20"/>
    <w:rsid w:val="00C05F45"/>
    <w:rsid w:val="00C0753E"/>
    <w:rsid w:val="00C1452C"/>
    <w:rsid w:val="00C165F2"/>
    <w:rsid w:val="00C1664A"/>
    <w:rsid w:val="00C225A4"/>
    <w:rsid w:val="00C22C6F"/>
    <w:rsid w:val="00C25079"/>
    <w:rsid w:val="00C25299"/>
    <w:rsid w:val="00C25418"/>
    <w:rsid w:val="00C2627D"/>
    <w:rsid w:val="00C27120"/>
    <w:rsid w:val="00C279ED"/>
    <w:rsid w:val="00C324B4"/>
    <w:rsid w:val="00C35DDE"/>
    <w:rsid w:val="00C3667E"/>
    <w:rsid w:val="00C36BA1"/>
    <w:rsid w:val="00C42268"/>
    <w:rsid w:val="00C4230F"/>
    <w:rsid w:val="00C429D1"/>
    <w:rsid w:val="00C433C2"/>
    <w:rsid w:val="00C4664B"/>
    <w:rsid w:val="00C46665"/>
    <w:rsid w:val="00C501E7"/>
    <w:rsid w:val="00C51A03"/>
    <w:rsid w:val="00C52091"/>
    <w:rsid w:val="00C53845"/>
    <w:rsid w:val="00C54662"/>
    <w:rsid w:val="00C55271"/>
    <w:rsid w:val="00C55897"/>
    <w:rsid w:val="00C55EE7"/>
    <w:rsid w:val="00C55FB9"/>
    <w:rsid w:val="00C5752D"/>
    <w:rsid w:val="00C62776"/>
    <w:rsid w:val="00C65115"/>
    <w:rsid w:val="00C6518F"/>
    <w:rsid w:val="00C662EF"/>
    <w:rsid w:val="00C676F1"/>
    <w:rsid w:val="00C67C8E"/>
    <w:rsid w:val="00C67CAE"/>
    <w:rsid w:val="00C72765"/>
    <w:rsid w:val="00C72B42"/>
    <w:rsid w:val="00C73747"/>
    <w:rsid w:val="00C753A8"/>
    <w:rsid w:val="00C76C97"/>
    <w:rsid w:val="00C80A20"/>
    <w:rsid w:val="00C814D1"/>
    <w:rsid w:val="00C82C7C"/>
    <w:rsid w:val="00C8692F"/>
    <w:rsid w:val="00C87387"/>
    <w:rsid w:val="00C8787B"/>
    <w:rsid w:val="00C904AF"/>
    <w:rsid w:val="00C91AD9"/>
    <w:rsid w:val="00C91BBA"/>
    <w:rsid w:val="00C92208"/>
    <w:rsid w:val="00C95C07"/>
    <w:rsid w:val="00C95EB6"/>
    <w:rsid w:val="00C9724F"/>
    <w:rsid w:val="00C97C96"/>
    <w:rsid w:val="00C97E3D"/>
    <w:rsid w:val="00CA1071"/>
    <w:rsid w:val="00CA1277"/>
    <w:rsid w:val="00CA15E9"/>
    <w:rsid w:val="00CA28BA"/>
    <w:rsid w:val="00CA41BE"/>
    <w:rsid w:val="00CA4E6A"/>
    <w:rsid w:val="00CB6FDB"/>
    <w:rsid w:val="00CB76AA"/>
    <w:rsid w:val="00CC0B4D"/>
    <w:rsid w:val="00CC0D9A"/>
    <w:rsid w:val="00CC1436"/>
    <w:rsid w:val="00CC19A4"/>
    <w:rsid w:val="00CC1F8F"/>
    <w:rsid w:val="00CC2E46"/>
    <w:rsid w:val="00CC3AFD"/>
    <w:rsid w:val="00CC3E01"/>
    <w:rsid w:val="00CC47B6"/>
    <w:rsid w:val="00CC4ED1"/>
    <w:rsid w:val="00CC61C1"/>
    <w:rsid w:val="00CC70B5"/>
    <w:rsid w:val="00CD012D"/>
    <w:rsid w:val="00CD04F1"/>
    <w:rsid w:val="00CD1C34"/>
    <w:rsid w:val="00CD5268"/>
    <w:rsid w:val="00CD5DA3"/>
    <w:rsid w:val="00CD6BCB"/>
    <w:rsid w:val="00CD6C61"/>
    <w:rsid w:val="00CE07EA"/>
    <w:rsid w:val="00CE34CC"/>
    <w:rsid w:val="00CE3CB3"/>
    <w:rsid w:val="00CE5DCB"/>
    <w:rsid w:val="00CE66E5"/>
    <w:rsid w:val="00CE7087"/>
    <w:rsid w:val="00CE7EF4"/>
    <w:rsid w:val="00CF023F"/>
    <w:rsid w:val="00CF2323"/>
    <w:rsid w:val="00CF2D56"/>
    <w:rsid w:val="00CF5917"/>
    <w:rsid w:val="00CF687B"/>
    <w:rsid w:val="00CF6E5C"/>
    <w:rsid w:val="00CF77C3"/>
    <w:rsid w:val="00CF78D4"/>
    <w:rsid w:val="00CF79F4"/>
    <w:rsid w:val="00D01076"/>
    <w:rsid w:val="00D01C51"/>
    <w:rsid w:val="00D02802"/>
    <w:rsid w:val="00D042D2"/>
    <w:rsid w:val="00D04852"/>
    <w:rsid w:val="00D066AC"/>
    <w:rsid w:val="00D06A1A"/>
    <w:rsid w:val="00D12929"/>
    <w:rsid w:val="00D13A1B"/>
    <w:rsid w:val="00D13B8F"/>
    <w:rsid w:val="00D1474D"/>
    <w:rsid w:val="00D15E41"/>
    <w:rsid w:val="00D20AB1"/>
    <w:rsid w:val="00D2665D"/>
    <w:rsid w:val="00D273DA"/>
    <w:rsid w:val="00D30545"/>
    <w:rsid w:val="00D32BF1"/>
    <w:rsid w:val="00D32DB2"/>
    <w:rsid w:val="00D34BE3"/>
    <w:rsid w:val="00D3738E"/>
    <w:rsid w:val="00D411CC"/>
    <w:rsid w:val="00D41B3F"/>
    <w:rsid w:val="00D4329B"/>
    <w:rsid w:val="00D43BE3"/>
    <w:rsid w:val="00D460E8"/>
    <w:rsid w:val="00D47580"/>
    <w:rsid w:val="00D47CF2"/>
    <w:rsid w:val="00D5172A"/>
    <w:rsid w:val="00D51DEE"/>
    <w:rsid w:val="00D52BD5"/>
    <w:rsid w:val="00D60DDD"/>
    <w:rsid w:val="00D632C8"/>
    <w:rsid w:val="00D63C83"/>
    <w:rsid w:val="00D63DC9"/>
    <w:rsid w:val="00D65A88"/>
    <w:rsid w:val="00D665A0"/>
    <w:rsid w:val="00D6733A"/>
    <w:rsid w:val="00D67578"/>
    <w:rsid w:val="00D7088A"/>
    <w:rsid w:val="00D71ECA"/>
    <w:rsid w:val="00D72BD5"/>
    <w:rsid w:val="00D73803"/>
    <w:rsid w:val="00D77BF4"/>
    <w:rsid w:val="00D80BA3"/>
    <w:rsid w:val="00D816A8"/>
    <w:rsid w:val="00D81CF5"/>
    <w:rsid w:val="00D85AC1"/>
    <w:rsid w:val="00D868AF"/>
    <w:rsid w:val="00D86B2D"/>
    <w:rsid w:val="00D86D0B"/>
    <w:rsid w:val="00D87241"/>
    <w:rsid w:val="00D87469"/>
    <w:rsid w:val="00D90E06"/>
    <w:rsid w:val="00D92441"/>
    <w:rsid w:val="00D92E2C"/>
    <w:rsid w:val="00D93AF6"/>
    <w:rsid w:val="00D94D52"/>
    <w:rsid w:val="00D94EF3"/>
    <w:rsid w:val="00D95A5D"/>
    <w:rsid w:val="00D95DB5"/>
    <w:rsid w:val="00D96F1C"/>
    <w:rsid w:val="00DA011F"/>
    <w:rsid w:val="00DA1B54"/>
    <w:rsid w:val="00DA32BF"/>
    <w:rsid w:val="00DA4301"/>
    <w:rsid w:val="00DA58B5"/>
    <w:rsid w:val="00DA7EDA"/>
    <w:rsid w:val="00DB0403"/>
    <w:rsid w:val="00DB0880"/>
    <w:rsid w:val="00DB1E6C"/>
    <w:rsid w:val="00DB2D1A"/>
    <w:rsid w:val="00DB2EF1"/>
    <w:rsid w:val="00DB50AC"/>
    <w:rsid w:val="00DB5104"/>
    <w:rsid w:val="00DC122F"/>
    <w:rsid w:val="00DC18C2"/>
    <w:rsid w:val="00DC21FB"/>
    <w:rsid w:val="00DC2B38"/>
    <w:rsid w:val="00DC3046"/>
    <w:rsid w:val="00DC3E21"/>
    <w:rsid w:val="00DC471C"/>
    <w:rsid w:val="00DC480C"/>
    <w:rsid w:val="00DC668C"/>
    <w:rsid w:val="00DD0A21"/>
    <w:rsid w:val="00DD18F4"/>
    <w:rsid w:val="00DD1E76"/>
    <w:rsid w:val="00DD3832"/>
    <w:rsid w:val="00DD445B"/>
    <w:rsid w:val="00DD588E"/>
    <w:rsid w:val="00DD72F6"/>
    <w:rsid w:val="00DD751B"/>
    <w:rsid w:val="00DD7605"/>
    <w:rsid w:val="00DE0A30"/>
    <w:rsid w:val="00DE10EB"/>
    <w:rsid w:val="00DE1B74"/>
    <w:rsid w:val="00DE6A97"/>
    <w:rsid w:val="00DF0BEB"/>
    <w:rsid w:val="00DF1616"/>
    <w:rsid w:val="00DF169C"/>
    <w:rsid w:val="00DF21ED"/>
    <w:rsid w:val="00DF2515"/>
    <w:rsid w:val="00DF2C46"/>
    <w:rsid w:val="00DF3464"/>
    <w:rsid w:val="00DF4F94"/>
    <w:rsid w:val="00DF66CA"/>
    <w:rsid w:val="00DF7222"/>
    <w:rsid w:val="00DF7A8A"/>
    <w:rsid w:val="00E00165"/>
    <w:rsid w:val="00E008DF"/>
    <w:rsid w:val="00E050CE"/>
    <w:rsid w:val="00E052A2"/>
    <w:rsid w:val="00E06D3A"/>
    <w:rsid w:val="00E06F13"/>
    <w:rsid w:val="00E10E52"/>
    <w:rsid w:val="00E204A7"/>
    <w:rsid w:val="00E21A18"/>
    <w:rsid w:val="00E23DD4"/>
    <w:rsid w:val="00E2572E"/>
    <w:rsid w:val="00E25AB4"/>
    <w:rsid w:val="00E26350"/>
    <w:rsid w:val="00E27141"/>
    <w:rsid w:val="00E2737B"/>
    <w:rsid w:val="00E30EDB"/>
    <w:rsid w:val="00E32A91"/>
    <w:rsid w:val="00E35569"/>
    <w:rsid w:val="00E379DF"/>
    <w:rsid w:val="00E37B87"/>
    <w:rsid w:val="00E40DD7"/>
    <w:rsid w:val="00E41089"/>
    <w:rsid w:val="00E423C3"/>
    <w:rsid w:val="00E43F84"/>
    <w:rsid w:val="00E4492D"/>
    <w:rsid w:val="00E4654C"/>
    <w:rsid w:val="00E46815"/>
    <w:rsid w:val="00E522F9"/>
    <w:rsid w:val="00E52E0F"/>
    <w:rsid w:val="00E537FD"/>
    <w:rsid w:val="00E53997"/>
    <w:rsid w:val="00E600C4"/>
    <w:rsid w:val="00E61CA3"/>
    <w:rsid w:val="00E6293A"/>
    <w:rsid w:val="00E62C5A"/>
    <w:rsid w:val="00E64008"/>
    <w:rsid w:val="00E64815"/>
    <w:rsid w:val="00E65AE6"/>
    <w:rsid w:val="00E65C69"/>
    <w:rsid w:val="00E66B64"/>
    <w:rsid w:val="00E7024D"/>
    <w:rsid w:val="00E72CD7"/>
    <w:rsid w:val="00E743D2"/>
    <w:rsid w:val="00E74CA0"/>
    <w:rsid w:val="00E752F5"/>
    <w:rsid w:val="00E75B09"/>
    <w:rsid w:val="00E77D21"/>
    <w:rsid w:val="00E83417"/>
    <w:rsid w:val="00E83587"/>
    <w:rsid w:val="00E83B9B"/>
    <w:rsid w:val="00E845ED"/>
    <w:rsid w:val="00E8583B"/>
    <w:rsid w:val="00E8635E"/>
    <w:rsid w:val="00E86F1F"/>
    <w:rsid w:val="00E911E5"/>
    <w:rsid w:val="00E9169F"/>
    <w:rsid w:val="00E91D12"/>
    <w:rsid w:val="00E9494B"/>
    <w:rsid w:val="00EA0724"/>
    <w:rsid w:val="00EA101A"/>
    <w:rsid w:val="00EA11F0"/>
    <w:rsid w:val="00EA2313"/>
    <w:rsid w:val="00EA2C21"/>
    <w:rsid w:val="00EA2EFB"/>
    <w:rsid w:val="00EA3808"/>
    <w:rsid w:val="00EA3A6B"/>
    <w:rsid w:val="00EA4CB2"/>
    <w:rsid w:val="00EA7E38"/>
    <w:rsid w:val="00EB4C1E"/>
    <w:rsid w:val="00EB5E99"/>
    <w:rsid w:val="00EB739A"/>
    <w:rsid w:val="00EB7708"/>
    <w:rsid w:val="00EB7DA2"/>
    <w:rsid w:val="00EC038D"/>
    <w:rsid w:val="00EC3EA5"/>
    <w:rsid w:val="00EC44B8"/>
    <w:rsid w:val="00EC4D6D"/>
    <w:rsid w:val="00EC4E07"/>
    <w:rsid w:val="00ED016C"/>
    <w:rsid w:val="00ED072A"/>
    <w:rsid w:val="00ED0B26"/>
    <w:rsid w:val="00ED113E"/>
    <w:rsid w:val="00ED14E0"/>
    <w:rsid w:val="00ED3A0B"/>
    <w:rsid w:val="00ED3B94"/>
    <w:rsid w:val="00ED3D49"/>
    <w:rsid w:val="00ED65AC"/>
    <w:rsid w:val="00ED69ED"/>
    <w:rsid w:val="00EE28CE"/>
    <w:rsid w:val="00EE5646"/>
    <w:rsid w:val="00EE5BCD"/>
    <w:rsid w:val="00EE62BA"/>
    <w:rsid w:val="00EE75D0"/>
    <w:rsid w:val="00EF10F7"/>
    <w:rsid w:val="00EF371C"/>
    <w:rsid w:val="00EF3E25"/>
    <w:rsid w:val="00EF3F2E"/>
    <w:rsid w:val="00EF4955"/>
    <w:rsid w:val="00EF58F1"/>
    <w:rsid w:val="00EF75E0"/>
    <w:rsid w:val="00F004E9"/>
    <w:rsid w:val="00F02CD4"/>
    <w:rsid w:val="00F031E0"/>
    <w:rsid w:val="00F0394A"/>
    <w:rsid w:val="00F052AA"/>
    <w:rsid w:val="00F05945"/>
    <w:rsid w:val="00F10C7E"/>
    <w:rsid w:val="00F115E2"/>
    <w:rsid w:val="00F168ED"/>
    <w:rsid w:val="00F169D6"/>
    <w:rsid w:val="00F17F5A"/>
    <w:rsid w:val="00F23BAF"/>
    <w:rsid w:val="00F24BBB"/>
    <w:rsid w:val="00F25046"/>
    <w:rsid w:val="00F25743"/>
    <w:rsid w:val="00F25EDA"/>
    <w:rsid w:val="00F2763C"/>
    <w:rsid w:val="00F3210E"/>
    <w:rsid w:val="00F35DF2"/>
    <w:rsid w:val="00F36261"/>
    <w:rsid w:val="00F36615"/>
    <w:rsid w:val="00F36788"/>
    <w:rsid w:val="00F37256"/>
    <w:rsid w:val="00F42952"/>
    <w:rsid w:val="00F42DAD"/>
    <w:rsid w:val="00F4383C"/>
    <w:rsid w:val="00F5174D"/>
    <w:rsid w:val="00F51FA4"/>
    <w:rsid w:val="00F52794"/>
    <w:rsid w:val="00F52A73"/>
    <w:rsid w:val="00F54FC7"/>
    <w:rsid w:val="00F55196"/>
    <w:rsid w:val="00F56780"/>
    <w:rsid w:val="00F615C3"/>
    <w:rsid w:val="00F618E3"/>
    <w:rsid w:val="00F63575"/>
    <w:rsid w:val="00F6438A"/>
    <w:rsid w:val="00F64426"/>
    <w:rsid w:val="00F6462A"/>
    <w:rsid w:val="00F711E3"/>
    <w:rsid w:val="00F718F0"/>
    <w:rsid w:val="00F71DD1"/>
    <w:rsid w:val="00F73FA0"/>
    <w:rsid w:val="00F74F60"/>
    <w:rsid w:val="00F763FC"/>
    <w:rsid w:val="00F76889"/>
    <w:rsid w:val="00F76BFA"/>
    <w:rsid w:val="00F8124F"/>
    <w:rsid w:val="00F82484"/>
    <w:rsid w:val="00F828FF"/>
    <w:rsid w:val="00F82A65"/>
    <w:rsid w:val="00F8581F"/>
    <w:rsid w:val="00F85B20"/>
    <w:rsid w:val="00F87094"/>
    <w:rsid w:val="00F87AB7"/>
    <w:rsid w:val="00F901E0"/>
    <w:rsid w:val="00F911E7"/>
    <w:rsid w:val="00F923A5"/>
    <w:rsid w:val="00F92ADB"/>
    <w:rsid w:val="00F9463E"/>
    <w:rsid w:val="00F97EA1"/>
    <w:rsid w:val="00FA0165"/>
    <w:rsid w:val="00FA0B7E"/>
    <w:rsid w:val="00FA0F2E"/>
    <w:rsid w:val="00FA24C1"/>
    <w:rsid w:val="00FA2C8C"/>
    <w:rsid w:val="00FA44D9"/>
    <w:rsid w:val="00FA729E"/>
    <w:rsid w:val="00FA7C3A"/>
    <w:rsid w:val="00FB3F48"/>
    <w:rsid w:val="00FB5032"/>
    <w:rsid w:val="00FB5ACB"/>
    <w:rsid w:val="00FB7FE1"/>
    <w:rsid w:val="00FC03B0"/>
    <w:rsid w:val="00FC0AD3"/>
    <w:rsid w:val="00FC0D77"/>
    <w:rsid w:val="00FC0FEB"/>
    <w:rsid w:val="00FC465D"/>
    <w:rsid w:val="00FC5069"/>
    <w:rsid w:val="00FC7412"/>
    <w:rsid w:val="00FC7C2A"/>
    <w:rsid w:val="00FD061D"/>
    <w:rsid w:val="00FD1C65"/>
    <w:rsid w:val="00FD259C"/>
    <w:rsid w:val="00FD324A"/>
    <w:rsid w:val="00FD4ABD"/>
    <w:rsid w:val="00FD50A6"/>
    <w:rsid w:val="00FD6419"/>
    <w:rsid w:val="00FE110C"/>
    <w:rsid w:val="00FE4A8A"/>
    <w:rsid w:val="00FE69B2"/>
    <w:rsid w:val="00FE6D04"/>
    <w:rsid w:val="00FF03EE"/>
    <w:rsid w:val="00FF2122"/>
    <w:rsid w:val="00FF2B6C"/>
    <w:rsid w:val="00FF3519"/>
    <w:rsid w:val="00FF3970"/>
    <w:rsid w:val="00FF3A88"/>
    <w:rsid w:val="00FF555D"/>
    <w:rsid w:val="00FF5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List Bullet 2" w:uiPriority="0"/>
    <w:lsdException w:name="List Number 5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aliases w:val="H1,Titre I,l1,Titre1 FQ1100,cat_titre,Titre point,t1,chapitre,Level a,TD Heading 3,Partie,Partie1,Partie2,Partie3,Partie4,Partie5,Partie6,Partie7,Partie8,Partie9,Partie10,Partie11,Partie21,Partie31,Partie41,Partie51,Partie61,Partie71,Partie81"/>
    <w:next w:val="Corpsdetexte"/>
    <w:link w:val="Titre1Car"/>
    <w:autoRedefine/>
    <w:uiPriority w:val="9"/>
    <w:qFormat/>
    <w:rsid w:val="007038E4"/>
    <w:pPr>
      <w:pageBreakBefore/>
      <w:numPr>
        <w:numId w:val="1"/>
      </w:numPr>
      <w:spacing w:after="0" w:line="240" w:lineRule="auto"/>
      <w:outlineLvl w:val="0"/>
    </w:pPr>
    <w:rPr>
      <w:rFonts w:ascii="Arial" w:eastAsia="Arial" w:hAnsi="Arial" w:cs="Arial"/>
      <w:b/>
      <w:bCs/>
      <w:smallCaps/>
      <w:color w:val="7030A0"/>
      <w:sz w:val="28"/>
      <w:lang w:eastAsia="ar-SA"/>
    </w:rPr>
  </w:style>
  <w:style w:type="paragraph" w:styleId="Titre2">
    <w:name w:val="heading 2"/>
    <w:aliases w:val="Chapter Number/Appendix Letter,chn,Titre niveau 2,Titre X.X.,h2,l2,toc,TD Heading 4,Chapitre,Chapitre1,Chapitre2,Chapitre3,Chapitre4,Chapitre5,Chapitre6,Chapitre7,Chapitre8,Chapitre9,Chapitre10,Chapitre11,Chapitre21,Chapitre31,Chapitre41,FQ1100"/>
    <w:basedOn w:val="Titre1"/>
    <w:next w:val="Corpsdetexte"/>
    <w:link w:val="Titre2Car"/>
    <w:uiPriority w:val="9"/>
    <w:qFormat/>
    <w:rsid w:val="005061F4"/>
    <w:pPr>
      <w:pageBreakBefore w:val="0"/>
      <w:numPr>
        <w:ilvl w:val="1"/>
      </w:numPr>
      <w:spacing w:before="240"/>
      <w:outlineLvl w:val="1"/>
    </w:pPr>
    <w:rPr>
      <w:bCs w:val="0"/>
      <w:iCs/>
      <w:smallCaps w:val="0"/>
      <w:color w:val="auto"/>
      <w:sz w:val="24"/>
      <w:szCs w:val="28"/>
    </w:rPr>
  </w:style>
  <w:style w:type="paragraph" w:styleId="Titre3">
    <w:name w:val="heading 3"/>
    <w:aliases w:val="t3,h3,H3,Org Heading 1,h1,l3,Titre 31,t3.T3,TD Heading 5,Section,Section1,Section2,Section3,Section4,Section5,Section6,Section7,Section8,Section9,Section10,Section11,Section12,Section21,Section31,Section41,Section51,Section61,Section71,Section81"/>
    <w:basedOn w:val="Titre2"/>
    <w:next w:val="Corpsdetexte"/>
    <w:link w:val="Titre3Car"/>
    <w:qFormat/>
    <w:rsid w:val="005061F4"/>
    <w:pPr>
      <w:numPr>
        <w:ilvl w:val="2"/>
      </w:numPr>
      <w:outlineLvl w:val="2"/>
    </w:pPr>
    <w:rPr>
      <w:bCs/>
      <w:color w:val="828282"/>
      <w:szCs w:val="24"/>
    </w:rPr>
  </w:style>
  <w:style w:type="paragraph" w:styleId="Titre4">
    <w:name w:val="heading 4"/>
    <w:aliases w:val="Ref Heading 1,rh1,Heading sql,H4,Titre 4 FQ1100,T4,h4,TD Heading 6,Module,Module1,Module2,Module3,Module4,Module5,Module6,Module7,Module8,Module9,Module10,Module11,Module21,Module31,Module41,Module51,Module61,Module71,Module81,Module91,Module101"/>
    <w:basedOn w:val="Titre3"/>
    <w:next w:val="Corpsdetexte"/>
    <w:link w:val="Titre4Car"/>
    <w:qFormat/>
    <w:rsid w:val="005061F4"/>
    <w:pPr>
      <w:numPr>
        <w:ilvl w:val="3"/>
      </w:numPr>
      <w:spacing w:before="120"/>
      <w:outlineLvl w:val="3"/>
    </w:pPr>
    <w:rPr>
      <w:bCs w:val="0"/>
      <w:i/>
      <w:iCs w:val="0"/>
      <w:color w:val="808080"/>
      <w:sz w:val="22"/>
      <w:szCs w:val="22"/>
    </w:rPr>
  </w:style>
  <w:style w:type="paragraph" w:styleId="Titre5">
    <w:name w:val="heading 5"/>
    <w:aliases w:val="Titre 5 FQ1100,H5,TD Heading 7,Bloc,(Shift Ctrl 5),Titre5,heading 5,Aston T5,Heading 5,Titre 5 d,T5,5 not used in DICO,not used 5,Niveau 5,Niveau5,Titre 1.1111,Heading 51,Roman list,Contrat 5,Heading5_Titre5,Titre niveau 5,L5,Heading 5 (SBC),a)"/>
    <w:basedOn w:val="Titre4"/>
    <w:next w:val="Corpsdetexte"/>
    <w:link w:val="Titre5Car"/>
    <w:qFormat/>
    <w:rsid w:val="005061F4"/>
    <w:pPr>
      <w:numPr>
        <w:ilvl w:val="4"/>
      </w:numPr>
      <w:tabs>
        <w:tab w:val="left" w:pos="1620"/>
      </w:tabs>
      <w:outlineLvl w:val="4"/>
    </w:pPr>
    <w:rPr>
      <w:iCs/>
      <w:szCs w:val="26"/>
    </w:rPr>
  </w:style>
  <w:style w:type="paragraph" w:styleId="Titre6">
    <w:name w:val="heading 6"/>
    <w:aliases w:val="TD Heading 8,H6,(Shift Ctrl 6),Titre 6 d,T6,6 not used in DICO,not used 6,Niveau 6,Niveau6,Heading 6,Annexe 1,Annexe 11,Annexe 12,Annexe 13,Annexe 14,Annexe 15,Annexe 16,Annexe 17,Style 6,Bullet list,Heading6_Titre6,Alinéa,Legal Level 1."/>
    <w:basedOn w:val="Titre5"/>
    <w:next w:val="Corpsdetexte"/>
    <w:link w:val="Titre6Car"/>
    <w:qFormat/>
    <w:rsid w:val="005061F4"/>
    <w:pPr>
      <w:numPr>
        <w:ilvl w:val="5"/>
      </w:numPr>
      <w:outlineLvl w:val="5"/>
    </w:pPr>
    <w:rPr>
      <w:iCs w:val="0"/>
      <w:szCs w:val="22"/>
    </w:rPr>
  </w:style>
  <w:style w:type="paragraph" w:styleId="Titre7">
    <w:name w:val="heading 7"/>
    <w:aliases w:val="H7,TD Heading 9,figure caption,T7,7 not used in DICO,not used 7,Niveau 7,Niveau7,Heading 7,Annexe 2,Annexe 21,Annexe 22,Annexe 23,Annexe 24,Annexe 25,Annexe 26,Annexe 27"/>
    <w:basedOn w:val="Titre6"/>
    <w:next w:val="Corpsdetexte"/>
    <w:link w:val="Titre7Car"/>
    <w:qFormat/>
    <w:rsid w:val="005061F4"/>
    <w:pPr>
      <w:numPr>
        <w:ilvl w:val="6"/>
      </w:numPr>
      <w:outlineLvl w:val="6"/>
    </w:pPr>
    <w:rPr>
      <w:bCs/>
      <w:szCs w:val="20"/>
    </w:rPr>
  </w:style>
  <w:style w:type="paragraph" w:styleId="Titre8">
    <w:name w:val="heading 8"/>
    <w:aliases w:val="table caption,T8,Heading 8,Annexe 3,Annexe 31,Annexe 32,Annexe 33,Annexe 34,Annexe 35,Annexe 36,Annexe 37,titre 5,action, action,Annexe3,Legal Level 1.1.1.,Heading8_Titre8"/>
    <w:basedOn w:val="Titre7"/>
    <w:next w:val="Corpsdetexte"/>
    <w:link w:val="Titre8Car"/>
    <w:qFormat/>
    <w:rsid w:val="005061F4"/>
    <w:pPr>
      <w:numPr>
        <w:ilvl w:val="7"/>
      </w:numPr>
      <w:outlineLvl w:val="7"/>
    </w:pPr>
    <w:rPr>
      <w:iCs/>
    </w:rPr>
  </w:style>
  <w:style w:type="paragraph" w:styleId="Titre9">
    <w:name w:val="heading 9"/>
    <w:aliases w:val="Titre 10,T9,Heading 9,Annexe 4,Annexe 41,Annexe 42,Annexe 43,Annexe 44,Annexe 45,Annexe 46,Annexe 47,titre l1c1,App Heading,progress, progress,Titre22,Heading 10,Annexe4,Legal Level 1.1.1.1.,Heading9_Titre9"/>
    <w:basedOn w:val="Titre8"/>
    <w:next w:val="Corpsdetexte"/>
    <w:link w:val="Titre9Car"/>
    <w:qFormat/>
    <w:rsid w:val="005061F4"/>
    <w:pPr>
      <w:numPr>
        <w:ilvl w:val="8"/>
      </w:numPr>
      <w:outlineLvl w:val="8"/>
    </w:pPr>
    <w:rPr>
      <w:iCs w:val="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51C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51CE6"/>
  </w:style>
  <w:style w:type="paragraph" w:styleId="Pieddepage">
    <w:name w:val="footer"/>
    <w:basedOn w:val="Normal"/>
    <w:link w:val="PieddepageCar"/>
    <w:uiPriority w:val="99"/>
    <w:unhideWhenUsed/>
    <w:rsid w:val="00351C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51CE6"/>
  </w:style>
  <w:style w:type="paragraph" w:customStyle="1" w:styleId="TitreHeader">
    <w:name w:val="Titre Header"/>
    <w:basedOn w:val="Titre"/>
    <w:rsid w:val="00351CE6"/>
    <w:pPr>
      <w:pBdr>
        <w:bottom w:val="none" w:sz="0" w:space="0" w:color="auto"/>
      </w:pBdr>
      <w:spacing w:after="60"/>
      <w:contextualSpacing w:val="0"/>
      <w:outlineLvl w:val="0"/>
    </w:pPr>
    <w:rPr>
      <w:rFonts w:ascii="Arial" w:eastAsia="Times New Roman" w:hAnsi="Arial" w:cs="Arial"/>
      <w:b/>
      <w:bCs/>
      <w:color w:val="E53138"/>
      <w:spacing w:val="0"/>
      <w:sz w:val="40"/>
      <w:szCs w:val="32"/>
      <w:lang w:eastAsia="fr-FR"/>
    </w:rPr>
  </w:style>
  <w:style w:type="paragraph" w:customStyle="1" w:styleId="TitreHeaderdoc">
    <w:name w:val="Titre Header doc"/>
    <w:basedOn w:val="Normal"/>
    <w:rsid w:val="00351CE6"/>
    <w:pPr>
      <w:spacing w:after="0" w:line="240" w:lineRule="auto"/>
    </w:pPr>
    <w:rPr>
      <w:rFonts w:ascii="Arial" w:eastAsia="Times New Roman" w:hAnsi="Arial" w:cs="Times New Roman"/>
      <w:b/>
      <w:sz w:val="36"/>
      <w:szCs w:val="36"/>
      <w:lang w:eastAsia="fr-FR"/>
    </w:rPr>
  </w:style>
  <w:style w:type="paragraph" w:styleId="Titre">
    <w:name w:val="Title"/>
    <w:basedOn w:val="Normal"/>
    <w:next w:val="Normal"/>
    <w:link w:val="TitreCar"/>
    <w:qFormat/>
    <w:rsid w:val="00351CE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351CE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51C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51CE6"/>
    <w:rPr>
      <w:rFonts w:ascii="Tahoma" w:hAnsi="Tahoma" w:cs="Tahoma"/>
      <w:sz w:val="16"/>
      <w:szCs w:val="16"/>
    </w:rPr>
  </w:style>
  <w:style w:type="character" w:customStyle="1" w:styleId="WW8Num1z3">
    <w:name w:val="WW8Num1z3"/>
    <w:rsid w:val="00351CE6"/>
    <w:rPr>
      <w:rFonts w:ascii="Symbol" w:hAnsi="Symbol"/>
    </w:rPr>
  </w:style>
  <w:style w:type="paragraph" w:customStyle="1" w:styleId="FormuleLgale">
    <w:name w:val="FormuleLégale"/>
    <w:basedOn w:val="Normal"/>
    <w:rsid w:val="00351CE6"/>
    <w:pPr>
      <w:suppressAutoHyphens/>
      <w:autoSpaceDE w:val="0"/>
      <w:spacing w:after="0" w:line="240" w:lineRule="auto"/>
      <w:jc w:val="center"/>
    </w:pPr>
    <w:rPr>
      <w:rFonts w:ascii="Times New Roman" w:eastAsia="Arial" w:hAnsi="Times New Roman" w:cs="Times New Roman"/>
      <w:sz w:val="12"/>
      <w:szCs w:val="20"/>
      <w:lang w:eastAsia="ar-SA"/>
    </w:rPr>
  </w:style>
  <w:style w:type="character" w:styleId="Numrodepage">
    <w:name w:val="page number"/>
    <w:basedOn w:val="Policepardfaut"/>
    <w:rsid w:val="00C01746"/>
  </w:style>
  <w:style w:type="paragraph" w:customStyle="1" w:styleId="TableauTitre">
    <w:name w:val="Tableau Titre"/>
    <w:basedOn w:val="Normal"/>
    <w:rsid w:val="004D4898"/>
    <w:pPr>
      <w:suppressAutoHyphens/>
      <w:spacing w:before="20" w:after="20" w:line="240" w:lineRule="auto"/>
      <w:jc w:val="center"/>
    </w:pPr>
    <w:rPr>
      <w:rFonts w:ascii="Times New Roman" w:eastAsia="Arial" w:hAnsi="Times New Roman" w:cs="Times New Roman"/>
      <w:b/>
      <w:bCs/>
      <w:sz w:val="20"/>
      <w:szCs w:val="20"/>
      <w:lang w:eastAsia="ar-SA"/>
    </w:rPr>
  </w:style>
  <w:style w:type="paragraph" w:customStyle="1" w:styleId="TableauCellule">
    <w:name w:val="TableauCellule"/>
    <w:rsid w:val="004D4898"/>
    <w:pPr>
      <w:spacing w:before="20" w:after="20" w:line="240" w:lineRule="auto"/>
    </w:pPr>
    <w:rPr>
      <w:rFonts w:ascii="Arial" w:eastAsia="Times New Roman" w:hAnsi="Arial" w:cs="Arial"/>
      <w:sz w:val="16"/>
      <w:szCs w:val="16"/>
      <w:lang w:eastAsia="fr-FR"/>
    </w:rPr>
  </w:style>
  <w:style w:type="table" w:styleId="Thmedutableau">
    <w:name w:val="Table Theme"/>
    <w:basedOn w:val="TableauNormal"/>
    <w:uiPriority w:val="99"/>
    <w:rsid w:val="004D4898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ev">
    <w:name w:val="Strong"/>
    <w:basedOn w:val="Policepardfaut"/>
    <w:uiPriority w:val="22"/>
    <w:qFormat/>
    <w:rsid w:val="00DD588E"/>
    <w:rPr>
      <w:b/>
      <w:bCs/>
    </w:rPr>
  </w:style>
  <w:style w:type="table" w:styleId="Grilledutableau">
    <w:name w:val="Table Grid"/>
    <w:basedOn w:val="TableauNormal"/>
    <w:rsid w:val="0024770A"/>
    <w:pPr>
      <w:spacing w:before="120" w:after="0" w:line="240" w:lineRule="auto"/>
      <w:ind w:left="567"/>
      <w:jc w:val="both"/>
    </w:pPr>
    <w:rPr>
      <w:rFonts w:ascii="Times New Roman" w:eastAsia="Times New Roman" w:hAnsi="Times New Roman" w:cs="Times New Roman"/>
      <w:sz w:val="20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aucellule0">
    <w:name w:val="Tableau cellule"/>
    <w:basedOn w:val="Normal"/>
    <w:rsid w:val="0024770A"/>
    <w:pPr>
      <w:spacing w:after="0" w:line="240" w:lineRule="auto"/>
    </w:pPr>
    <w:rPr>
      <w:rFonts w:ascii="Arial" w:eastAsia="Times New Roman" w:hAnsi="Arial" w:cs="Times New Roman"/>
      <w:sz w:val="16"/>
      <w:szCs w:val="20"/>
      <w:lang w:eastAsia="fr-FR"/>
    </w:rPr>
  </w:style>
  <w:style w:type="character" w:customStyle="1" w:styleId="Titre1Car">
    <w:name w:val="Titre 1 Car"/>
    <w:aliases w:val="H1 Car,Titre I Car,l1 Car,Titre1 FQ1100 Car,cat_titre Car,Titre point Car,t1 Car,chapitre Car,Level a Car,TD Heading 3 Car,Partie Car,Partie1 Car,Partie2 Car,Partie3 Car,Partie4 Car,Partie5 Car,Partie6 Car,Partie7 Car,Partie8 Car,Partie9 Car"/>
    <w:basedOn w:val="Policepardfaut"/>
    <w:link w:val="Titre1"/>
    <w:uiPriority w:val="9"/>
    <w:rsid w:val="007038E4"/>
    <w:rPr>
      <w:rFonts w:ascii="Arial" w:eastAsia="Arial" w:hAnsi="Arial" w:cs="Arial"/>
      <w:b/>
      <w:bCs/>
      <w:smallCaps/>
      <w:color w:val="7030A0"/>
      <w:sz w:val="28"/>
      <w:lang w:eastAsia="ar-SA"/>
    </w:rPr>
  </w:style>
  <w:style w:type="character" w:customStyle="1" w:styleId="Titre2Car">
    <w:name w:val="Titre 2 Car"/>
    <w:aliases w:val="Chapter Number/Appendix Letter Car,chn Car,Titre niveau 2 Car,Titre X.X. Car,h2 Car,l2 Car,toc Car,TD Heading 4 Car,Chapitre Car,Chapitre1 Car,Chapitre2 Car,Chapitre3 Car,Chapitre4 Car,Chapitre5 Car,Chapitre6 Car,Chapitre7 Car,Chapitre8 Car"/>
    <w:basedOn w:val="Policepardfaut"/>
    <w:link w:val="Titre2"/>
    <w:uiPriority w:val="9"/>
    <w:rsid w:val="005061F4"/>
    <w:rPr>
      <w:rFonts w:ascii="Arial" w:eastAsia="Arial" w:hAnsi="Arial" w:cs="Arial"/>
      <w:b/>
      <w:iCs/>
      <w:sz w:val="24"/>
      <w:szCs w:val="28"/>
      <w:lang w:eastAsia="ar-SA"/>
    </w:rPr>
  </w:style>
  <w:style w:type="character" w:customStyle="1" w:styleId="Titre3Car">
    <w:name w:val="Titre 3 Car"/>
    <w:aliases w:val="t3 Car,h3 Car,H3 Car,Org Heading 1 Car,h1 Car,l3 Car,Titre 31 Car,t3.T3 Car,TD Heading 5 Car,Section Car,Section1 Car,Section2 Car,Section3 Car,Section4 Car,Section5 Car,Section6 Car,Section7 Car,Section8 Car,Section9 Car,Section10 Car"/>
    <w:basedOn w:val="Policepardfaut"/>
    <w:link w:val="Titre3"/>
    <w:rsid w:val="005061F4"/>
    <w:rPr>
      <w:rFonts w:ascii="Arial" w:eastAsia="Arial" w:hAnsi="Arial" w:cs="Arial"/>
      <w:b/>
      <w:bCs/>
      <w:iCs/>
      <w:color w:val="828282"/>
      <w:sz w:val="24"/>
      <w:szCs w:val="24"/>
      <w:lang w:eastAsia="ar-SA"/>
    </w:rPr>
  </w:style>
  <w:style w:type="character" w:customStyle="1" w:styleId="Titre4Car">
    <w:name w:val="Titre 4 Car"/>
    <w:aliases w:val="Ref Heading 1 Car,rh1 Car,Heading sql Car,H4 Car,Titre 4 FQ1100 Car,T4 Car,h4 Car,TD Heading 6 Car,Module Car,Module1 Car,Module2 Car,Module3 Car,Module4 Car,Module5 Car,Module6 Car,Module7 Car,Module8 Car,Module9 Car,Module10 Car"/>
    <w:basedOn w:val="Policepardfaut"/>
    <w:link w:val="Titre4"/>
    <w:rsid w:val="005061F4"/>
    <w:rPr>
      <w:rFonts w:ascii="Arial" w:eastAsia="Arial" w:hAnsi="Arial" w:cs="Arial"/>
      <w:b/>
      <w:i/>
      <w:color w:val="808080"/>
      <w:lang w:eastAsia="ar-SA"/>
    </w:rPr>
  </w:style>
  <w:style w:type="character" w:customStyle="1" w:styleId="Titre5Car">
    <w:name w:val="Titre 5 Car"/>
    <w:aliases w:val="Titre 5 FQ1100 Car,H5 Car,TD Heading 7 Car,Bloc Car,(Shift Ctrl 5) Car,Titre5 Car,heading 5 Car,Aston T5 Car,Heading 5 Car,Titre 5 d Car,T5 Car,5 not used in DICO Car,not used 5 Car,Niveau 5 Car,Niveau5 Car,Titre 1.1111 Car,Heading 51 Car"/>
    <w:basedOn w:val="Policepardfaut"/>
    <w:link w:val="Titre5"/>
    <w:rsid w:val="005061F4"/>
    <w:rPr>
      <w:rFonts w:ascii="Arial" w:eastAsia="Arial" w:hAnsi="Arial" w:cs="Arial"/>
      <w:b/>
      <w:i/>
      <w:iCs/>
      <w:color w:val="808080"/>
      <w:szCs w:val="26"/>
      <w:lang w:eastAsia="ar-SA"/>
    </w:rPr>
  </w:style>
  <w:style w:type="character" w:customStyle="1" w:styleId="Titre6Car">
    <w:name w:val="Titre 6 Car"/>
    <w:aliases w:val="TD Heading 8 Car,H6 Car,(Shift Ctrl 6) Car,Titre 6 d Car,T6 Car,6 not used in DICO Car,not used 6 Car,Niveau 6 Car,Niveau6 Car,Heading 6 Car,Annexe 1 Car,Annexe 11 Car,Annexe 12 Car,Annexe 13 Car,Annexe 14 Car,Annexe 15 Car,Annexe 16 Car"/>
    <w:basedOn w:val="Policepardfaut"/>
    <w:link w:val="Titre6"/>
    <w:rsid w:val="005061F4"/>
    <w:rPr>
      <w:rFonts w:ascii="Arial" w:eastAsia="Arial" w:hAnsi="Arial" w:cs="Arial"/>
      <w:b/>
      <w:i/>
      <w:color w:val="808080"/>
      <w:lang w:eastAsia="ar-SA"/>
    </w:rPr>
  </w:style>
  <w:style w:type="character" w:customStyle="1" w:styleId="Titre7Car">
    <w:name w:val="Titre 7 Car"/>
    <w:aliases w:val="H7 Car,TD Heading 9 Car,figure caption Car,T7 Car,7 not used in DICO Car,not used 7 Car,Niveau 7 Car,Niveau7 Car,Heading 7 Car,Annexe 2 Car,Annexe 21 Car,Annexe 22 Car,Annexe 23 Car,Annexe 24 Car,Annexe 25 Car,Annexe 26 Car,Annexe 27 Car"/>
    <w:basedOn w:val="Policepardfaut"/>
    <w:link w:val="Titre7"/>
    <w:rsid w:val="005061F4"/>
    <w:rPr>
      <w:rFonts w:ascii="Arial" w:eastAsia="Arial" w:hAnsi="Arial" w:cs="Arial"/>
      <w:b/>
      <w:bCs/>
      <w:i/>
      <w:color w:val="808080"/>
      <w:szCs w:val="20"/>
      <w:lang w:eastAsia="ar-SA"/>
    </w:rPr>
  </w:style>
  <w:style w:type="character" w:customStyle="1" w:styleId="Titre8Car">
    <w:name w:val="Titre 8 Car"/>
    <w:aliases w:val="table caption Car,T8 Car,Heading 8 Car,Annexe 3 Car,Annexe 31 Car,Annexe 32 Car,Annexe 33 Car,Annexe 34 Car,Annexe 35 Car,Annexe 36 Car,Annexe 37 Car,titre 5 Car,action Car, action Car,Annexe3 Car,Legal Level 1.1.1. Car,Heading8_Titre8 Car"/>
    <w:basedOn w:val="Policepardfaut"/>
    <w:link w:val="Titre8"/>
    <w:rsid w:val="005061F4"/>
    <w:rPr>
      <w:rFonts w:ascii="Arial" w:eastAsia="Arial" w:hAnsi="Arial" w:cs="Arial"/>
      <w:b/>
      <w:bCs/>
      <w:i/>
      <w:iCs/>
      <w:color w:val="808080"/>
      <w:szCs w:val="20"/>
      <w:lang w:eastAsia="ar-SA"/>
    </w:rPr>
  </w:style>
  <w:style w:type="character" w:customStyle="1" w:styleId="Titre9Car">
    <w:name w:val="Titre 9 Car"/>
    <w:aliases w:val="Titre 10 Car,T9 Car,Heading 9 Car,Annexe 4 Car,Annexe 41 Car,Annexe 42 Car,Annexe 43 Car,Annexe 44 Car,Annexe 45 Car,Annexe 46 Car,Annexe 47 Car,titre l1c1 Car,App Heading Car,progress Car, progress Car,Titre22 Car,Heading 10 Car,Annexe4 Car"/>
    <w:basedOn w:val="Policepardfaut"/>
    <w:link w:val="Titre9"/>
    <w:rsid w:val="005061F4"/>
    <w:rPr>
      <w:rFonts w:ascii="Arial" w:eastAsia="Arial" w:hAnsi="Arial" w:cs="Arial"/>
      <w:b/>
      <w:bCs/>
      <w:i/>
      <w:color w:val="808080"/>
      <w:szCs w:val="20"/>
      <w:lang w:eastAsia="ar-SA"/>
    </w:rPr>
  </w:style>
  <w:style w:type="paragraph" w:styleId="Corpsdetexte">
    <w:name w:val="Body Text"/>
    <w:basedOn w:val="Normal"/>
    <w:link w:val="CorpsdetexteCar"/>
    <w:uiPriority w:val="99"/>
    <w:unhideWhenUsed/>
    <w:rsid w:val="005061F4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5061F4"/>
  </w:style>
  <w:style w:type="paragraph" w:customStyle="1" w:styleId="PointCl">
    <w:name w:val="PointClé"/>
    <w:basedOn w:val="En-tte"/>
    <w:rsid w:val="00621870"/>
    <w:pPr>
      <w:numPr>
        <w:numId w:val="2"/>
      </w:numPr>
      <w:pBdr>
        <w:top w:val="single" w:sz="4" w:space="6" w:color="000000"/>
        <w:left w:val="single" w:sz="4" w:space="6" w:color="000000"/>
        <w:bottom w:val="single" w:sz="4" w:space="6" w:color="000000"/>
        <w:right w:val="single" w:sz="4" w:space="6" w:color="000000"/>
      </w:pBdr>
      <w:tabs>
        <w:tab w:val="clear" w:pos="4536"/>
        <w:tab w:val="clear" w:pos="9072"/>
        <w:tab w:val="left" w:pos="993"/>
      </w:tabs>
      <w:suppressAutoHyphens/>
      <w:spacing w:before="120"/>
      <w:ind w:left="993" w:hanging="284"/>
      <w:jc w:val="both"/>
    </w:pPr>
    <w:rPr>
      <w:rFonts w:ascii="Times New Roman" w:eastAsia="Arial" w:hAnsi="Times New Roman" w:cs="Times New Roman"/>
      <w:b/>
      <w:bCs/>
      <w:szCs w:val="24"/>
      <w:lang w:eastAsia="ar-SA"/>
    </w:rPr>
  </w:style>
  <w:style w:type="paragraph" w:styleId="Listenumros5">
    <w:name w:val="List Number 5"/>
    <w:rsid w:val="00314077"/>
    <w:pPr>
      <w:numPr>
        <w:numId w:val="3"/>
      </w:numPr>
      <w:tabs>
        <w:tab w:val="num" w:pos="1211"/>
      </w:tabs>
      <w:spacing w:after="0" w:line="240" w:lineRule="auto"/>
      <w:ind w:left="1211"/>
      <w:jc w:val="both"/>
    </w:pPr>
    <w:rPr>
      <w:rFonts w:ascii="Times New Roman" w:eastAsia="Times New Roman" w:hAnsi="Times New Roman" w:cs="Times New Roman"/>
      <w:szCs w:val="20"/>
      <w:lang w:eastAsia="fr-FR"/>
    </w:rPr>
  </w:style>
  <w:style w:type="character" w:styleId="Marquedecommentaire">
    <w:name w:val="annotation reference"/>
    <w:basedOn w:val="Policepardfaut"/>
    <w:semiHidden/>
    <w:unhideWhenUsed/>
    <w:rsid w:val="00B856BA"/>
    <w:rPr>
      <w:sz w:val="16"/>
      <w:szCs w:val="16"/>
    </w:rPr>
  </w:style>
  <w:style w:type="paragraph" w:styleId="Commentaire">
    <w:name w:val="annotation text"/>
    <w:basedOn w:val="Normal"/>
    <w:link w:val="CommentaireCar"/>
    <w:semiHidden/>
    <w:unhideWhenUsed/>
    <w:rsid w:val="00B856BA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B856BA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856BA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856BA"/>
    <w:rPr>
      <w:b/>
      <w:bCs/>
      <w:sz w:val="20"/>
      <w:szCs w:val="20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D80BA3"/>
    <w:pPr>
      <w:pageBreakBefore w:val="0"/>
      <w:numPr>
        <w:numId w:val="0"/>
      </w:numPr>
      <w:spacing w:before="480" w:line="276" w:lineRule="auto"/>
      <w:outlineLvl w:val="9"/>
    </w:pPr>
    <w:rPr>
      <w:rFonts w:asciiTheme="majorHAnsi" w:eastAsiaTheme="majorEastAsia" w:hAnsiTheme="majorHAnsi" w:cstheme="majorBidi"/>
      <w:smallCaps w:val="0"/>
      <w:color w:val="365F91" w:themeColor="accent1" w:themeShade="BF"/>
      <w:szCs w:val="28"/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qFormat/>
    <w:rsid w:val="00D80BA3"/>
    <w:pPr>
      <w:spacing w:before="360" w:after="0"/>
    </w:pPr>
    <w:rPr>
      <w:rFonts w:asciiTheme="majorHAnsi" w:hAnsiTheme="majorHAnsi"/>
      <w:b/>
      <w:bCs/>
      <w:caps/>
      <w:sz w:val="24"/>
      <w:szCs w:val="24"/>
    </w:rPr>
  </w:style>
  <w:style w:type="paragraph" w:styleId="TM2">
    <w:name w:val="toc 2"/>
    <w:basedOn w:val="Normal"/>
    <w:next w:val="Normal"/>
    <w:autoRedefine/>
    <w:uiPriority w:val="39"/>
    <w:unhideWhenUsed/>
    <w:qFormat/>
    <w:rsid w:val="00D80BA3"/>
    <w:pPr>
      <w:tabs>
        <w:tab w:val="left" w:pos="660"/>
        <w:tab w:val="right" w:pos="9062"/>
      </w:tabs>
      <w:spacing w:after="0"/>
    </w:pPr>
    <w:rPr>
      <w:rFonts w:cstheme="minorHAnsi"/>
      <w:b/>
      <w:bCs/>
      <w:sz w:val="20"/>
      <w:szCs w:val="20"/>
    </w:rPr>
  </w:style>
  <w:style w:type="character" w:styleId="Lienhypertexte">
    <w:name w:val="Hyperlink"/>
    <w:basedOn w:val="Policepardfaut"/>
    <w:uiPriority w:val="99"/>
    <w:unhideWhenUsed/>
    <w:rsid w:val="00D80BA3"/>
    <w:rPr>
      <w:color w:val="0000FF" w:themeColor="hyperlink"/>
      <w:u w:val="single"/>
    </w:rPr>
  </w:style>
  <w:style w:type="paragraph" w:styleId="TM3">
    <w:name w:val="toc 3"/>
    <w:basedOn w:val="Normal"/>
    <w:next w:val="Normal"/>
    <w:autoRedefine/>
    <w:uiPriority w:val="39"/>
    <w:unhideWhenUsed/>
    <w:qFormat/>
    <w:rsid w:val="00D80BA3"/>
    <w:pPr>
      <w:spacing w:after="0"/>
      <w:ind w:left="220"/>
    </w:pPr>
    <w:rPr>
      <w:rFonts w:cstheme="minorHAnsi"/>
      <w:sz w:val="20"/>
      <w:szCs w:val="20"/>
    </w:rPr>
  </w:style>
  <w:style w:type="paragraph" w:styleId="TM4">
    <w:name w:val="toc 4"/>
    <w:basedOn w:val="Normal"/>
    <w:next w:val="Normal"/>
    <w:autoRedefine/>
    <w:uiPriority w:val="39"/>
    <w:unhideWhenUsed/>
    <w:rsid w:val="00D80BA3"/>
    <w:pPr>
      <w:spacing w:after="0"/>
      <w:ind w:left="440"/>
    </w:pPr>
    <w:rPr>
      <w:rFonts w:cstheme="minorHAnsi"/>
      <w:sz w:val="20"/>
      <w:szCs w:val="20"/>
    </w:rPr>
  </w:style>
  <w:style w:type="paragraph" w:styleId="TM5">
    <w:name w:val="toc 5"/>
    <w:basedOn w:val="Normal"/>
    <w:next w:val="Normal"/>
    <w:autoRedefine/>
    <w:uiPriority w:val="39"/>
    <w:unhideWhenUsed/>
    <w:rsid w:val="00D80BA3"/>
    <w:pPr>
      <w:spacing w:after="0"/>
      <w:ind w:left="660"/>
    </w:pPr>
    <w:rPr>
      <w:rFonts w:cstheme="minorHAnsi"/>
      <w:sz w:val="20"/>
      <w:szCs w:val="20"/>
    </w:rPr>
  </w:style>
  <w:style w:type="paragraph" w:styleId="TM6">
    <w:name w:val="toc 6"/>
    <w:basedOn w:val="Normal"/>
    <w:next w:val="Normal"/>
    <w:autoRedefine/>
    <w:uiPriority w:val="39"/>
    <w:unhideWhenUsed/>
    <w:rsid w:val="00D80BA3"/>
    <w:pPr>
      <w:spacing w:after="0"/>
      <w:ind w:left="880"/>
    </w:pPr>
    <w:rPr>
      <w:rFonts w:cstheme="minorHAnsi"/>
      <w:sz w:val="20"/>
      <w:szCs w:val="20"/>
    </w:rPr>
  </w:style>
  <w:style w:type="paragraph" w:styleId="TM7">
    <w:name w:val="toc 7"/>
    <w:basedOn w:val="Normal"/>
    <w:next w:val="Normal"/>
    <w:autoRedefine/>
    <w:uiPriority w:val="39"/>
    <w:unhideWhenUsed/>
    <w:rsid w:val="00D80BA3"/>
    <w:pPr>
      <w:spacing w:after="0"/>
      <w:ind w:left="1100"/>
    </w:pPr>
    <w:rPr>
      <w:rFonts w:cstheme="minorHAnsi"/>
      <w:sz w:val="20"/>
      <w:szCs w:val="20"/>
    </w:rPr>
  </w:style>
  <w:style w:type="paragraph" w:styleId="TM8">
    <w:name w:val="toc 8"/>
    <w:basedOn w:val="Normal"/>
    <w:next w:val="Normal"/>
    <w:autoRedefine/>
    <w:uiPriority w:val="39"/>
    <w:unhideWhenUsed/>
    <w:rsid w:val="00D80BA3"/>
    <w:pPr>
      <w:spacing w:after="0"/>
      <w:ind w:left="1320"/>
    </w:pPr>
    <w:rPr>
      <w:rFonts w:cstheme="minorHAnsi"/>
      <w:sz w:val="20"/>
      <w:szCs w:val="20"/>
    </w:rPr>
  </w:style>
  <w:style w:type="paragraph" w:styleId="TM9">
    <w:name w:val="toc 9"/>
    <w:basedOn w:val="Normal"/>
    <w:next w:val="Normal"/>
    <w:autoRedefine/>
    <w:uiPriority w:val="39"/>
    <w:unhideWhenUsed/>
    <w:rsid w:val="00D80BA3"/>
    <w:pPr>
      <w:spacing w:after="0"/>
      <w:ind w:left="1540"/>
    </w:pPr>
    <w:rPr>
      <w:rFonts w:cstheme="minorHAnsi"/>
      <w:sz w:val="20"/>
      <w:szCs w:val="20"/>
    </w:rPr>
  </w:style>
  <w:style w:type="table" w:styleId="Listemoyenne2-Accent4">
    <w:name w:val="Medium List 2 Accent 4"/>
    <w:basedOn w:val="TableauNormal"/>
    <w:uiPriority w:val="66"/>
    <w:rsid w:val="00801A52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moyenne2-Accent5">
    <w:name w:val="Medium Grid 2 Accent 5"/>
    <w:basedOn w:val="TableauNormal"/>
    <w:uiPriority w:val="68"/>
    <w:rsid w:val="00801A52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claire-Accent1">
    <w:name w:val="Light Grid Accent 1"/>
    <w:basedOn w:val="TableauNormal"/>
    <w:uiPriority w:val="62"/>
    <w:rsid w:val="00801A52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lleclaire-Accent5">
    <w:name w:val="Light Grid Accent 5"/>
    <w:basedOn w:val="TableauNormal"/>
    <w:uiPriority w:val="62"/>
    <w:rsid w:val="008046F1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paragraph" w:styleId="Paragraphedeliste">
    <w:name w:val="List Paragraph"/>
    <w:basedOn w:val="Normal"/>
    <w:uiPriority w:val="34"/>
    <w:qFormat/>
    <w:rsid w:val="009F0AB0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32D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Listepuces2">
    <w:name w:val="List Bullet 2"/>
    <w:basedOn w:val="Listepuces"/>
    <w:rsid w:val="00716190"/>
    <w:pPr>
      <w:numPr>
        <w:numId w:val="5"/>
      </w:numPr>
      <w:tabs>
        <w:tab w:val="clear" w:pos="3483"/>
        <w:tab w:val="num" w:pos="1418"/>
      </w:tabs>
      <w:spacing w:before="120" w:after="80" w:line="240" w:lineRule="auto"/>
      <w:ind w:left="1418" w:hanging="284"/>
      <w:contextualSpacing w:val="0"/>
      <w:jc w:val="both"/>
    </w:pPr>
    <w:rPr>
      <w:rFonts w:ascii="Times New Roman" w:eastAsia="Times New Roman" w:hAnsi="Times New Roman" w:cs="Arial"/>
      <w:color w:val="000000"/>
      <w:szCs w:val="16"/>
      <w:lang w:eastAsia="fr-FR"/>
    </w:rPr>
  </w:style>
  <w:style w:type="paragraph" w:styleId="Listepuces">
    <w:name w:val="List Bullet"/>
    <w:basedOn w:val="Normal"/>
    <w:uiPriority w:val="99"/>
    <w:unhideWhenUsed/>
    <w:rsid w:val="00716190"/>
    <w:pPr>
      <w:numPr>
        <w:numId w:val="6"/>
      </w:numPr>
      <w:contextualSpacing/>
    </w:pPr>
  </w:style>
  <w:style w:type="paragraph" w:customStyle="1" w:styleId="PC">
    <w:name w:val="PC"/>
    <w:basedOn w:val="Normal"/>
    <w:rsid w:val="0079063D"/>
    <w:pPr>
      <w:spacing w:after="0" w:line="240" w:lineRule="auto"/>
      <w:ind w:left="567"/>
      <w:jc w:val="both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paragraph" w:customStyle="1" w:styleId="PB">
    <w:name w:val="PB"/>
    <w:basedOn w:val="Normal"/>
    <w:rsid w:val="00A302AE"/>
    <w:pPr>
      <w:spacing w:after="0" w:line="240" w:lineRule="auto"/>
      <w:ind w:left="284"/>
      <w:jc w:val="both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paragraph" w:customStyle="1" w:styleId="PD">
    <w:name w:val="PD"/>
    <w:basedOn w:val="Normal"/>
    <w:rsid w:val="00A302AE"/>
    <w:pPr>
      <w:spacing w:after="0" w:line="240" w:lineRule="auto"/>
      <w:ind w:left="851"/>
      <w:jc w:val="both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character" w:styleId="Titredulivre">
    <w:name w:val="Book Title"/>
    <w:basedOn w:val="Policepardfaut"/>
    <w:uiPriority w:val="33"/>
    <w:qFormat/>
    <w:rsid w:val="00F6462A"/>
    <w:rPr>
      <w:b/>
      <w:bCs/>
      <w:smallCaps/>
      <w:spacing w:val="5"/>
    </w:rPr>
  </w:style>
  <w:style w:type="paragraph" w:customStyle="1" w:styleId="Default">
    <w:name w:val="Default"/>
    <w:rsid w:val="00444D2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377FF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377FFE"/>
    <w:rPr>
      <w:rFonts w:ascii="Courier New" w:eastAsia="Times New Roman" w:hAnsi="Courier New" w:cs="Courier New"/>
      <w:sz w:val="20"/>
      <w:szCs w:val="20"/>
      <w:lang w:eastAsia="fr-FR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055393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055393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05539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List Bullet 2" w:uiPriority="0"/>
    <w:lsdException w:name="List Number 5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aliases w:val="H1,Titre I,l1,Titre1 FQ1100,cat_titre,Titre point,t1,chapitre,Level a,TD Heading 3,Partie,Partie1,Partie2,Partie3,Partie4,Partie5,Partie6,Partie7,Partie8,Partie9,Partie10,Partie11,Partie21,Partie31,Partie41,Partie51,Partie61,Partie71,Partie81"/>
    <w:next w:val="Corpsdetexte"/>
    <w:link w:val="Titre1Car"/>
    <w:autoRedefine/>
    <w:uiPriority w:val="9"/>
    <w:qFormat/>
    <w:rsid w:val="007038E4"/>
    <w:pPr>
      <w:pageBreakBefore/>
      <w:numPr>
        <w:numId w:val="1"/>
      </w:numPr>
      <w:spacing w:after="0" w:line="240" w:lineRule="auto"/>
      <w:outlineLvl w:val="0"/>
    </w:pPr>
    <w:rPr>
      <w:rFonts w:ascii="Arial" w:eastAsia="Arial" w:hAnsi="Arial" w:cs="Arial"/>
      <w:b/>
      <w:bCs/>
      <w:smallCaps/>
      <w:color w:val="7030A0"/>
      <w:sz w:val="28"/>
      <w:lang w:eastAsia="ar-SA"/>
    </w:rPr>
  </w:style>
  <w:style w:type="paragraph" w:styleId="Titre2">
    <w:name w:val="heading 2"/>
    <w:aliases w:val="Chapter Number/Appendix Letter,chn,Titre niveau 2,Titre X.X.,h2,l2,toc,TD Heading 4,Chapitre,Chapitre1,Chapitre2,Chapitre3,Chapitre4,Chapitre5,Chapitre6,Chapitre7,Chapitre8,Chapitre9,Chapitre10,Chapitre11,Chapitre21,Chapitre31,Chapitre41,FQ1100"/>
    <w:basedOn w:val="Titre1"/>
    <w:next w:val="Corpsdetexte"/>
    <w:link w:val="Titre2Car"/>
    <w:uiPriority w:val="9"/>
    <w:qFormat/>
    <w:rsid w:val="005061F4"/>
    <w:pPr>
      <w:pageBreakBefore w:val="0"/>
      <w:numPr>
        <w:ilvl w:val="1"/>
      </w:numPr>
      <w:spacing w:before="240"/>
      <w:outlineLvl w:val="1"/>
    </w:pPr>
    <w:rPr>
      <w:bCs w:val="0"/>
      <w:iCs/>
      <w:smallCaps w:val="0"/>
      <w:color w:val="auto"/>
      <w:sz w:val="24"/>
      <w:szCs w:val="28"/>
    </w:rPr>
  </w:style>
  <w:style w:type="paragraph" w:styleId="Titre3">
    <w:name w:val="heading 3"/>
    <w:aliases w:val="t3,h3,H3,Org Heading 1,h1,l3,Titre 31,t3.T3,TD Heading 5,Section,Section1,Section2,Section3,Section4,Section5,Section6,Section7,Section8,Section9,Section10,Section11,Section12,Section21,Section31,Section41,Section51,Section61,Section71,Section81"/>
    <w:basedOn w:val="Titre2"/>
    <w:next w:val="Corpsdetexte"/>
    <w:link w:val="Titre3Car"/>
    <w:qFormat/>
    <w:rsid w:val="005061F4"/>
    <w:pPr>
      <w:numPr>
        <w:ilvl w:val="2"/>
      </w:numPr>
      <w:outlineLvl w:val="2"/>
    </w:pPr>
    <w:rPr>
      <w:bCs/>
      <w:color w:val="828282"/>
      <w:szCs w:val="24"/>
    </w:rPr>
  </w:style>
  <w:style w:type="paragraph" w:styleId="Titre4">
    <w:name w:val="heading 4"/>
    <w:aliases w:val="Ref Heading 1,rh1,Heading sql,H4,Titre 4 FQ1100,T4,h4,TD Heading 6,Module,Module1,Module2,Module3,Module4,Module5,Module6,Module7,Module8,Module9,Module10,Module11,Module21,Module31,Module41,Module51,Module61,Module71,Module81,Module91,Module101"/>
    <w:basedOn w:val="Titre3"/>
    <w:next w:val="Corpsdetexte"/>
    <w:link w:val="Titre4Car"/>
    <w:qFormat/>
    <w:rsid w:val="005061F4"/>
    <w:pPr>
      <w:numPr>
        <w:ilvl w:val="3"/>
      </w:numPr>
      <w:spacing w:before="120"/>
      <w:outlineLvl w:val="3"/>
    </w:pPr>
    <w:rPr>
      <w:bCs w:val="0"/>
      <w:i/>
      <w:iCs w:val="0"/>
      <w:color w:val="808080"/>
      <w:sz w:val="22"/>
      <w:szCs w:val="22"/>
    </w:rPr>
  </w:style>
  <w:style w:type="paragraph" w:styleId="Titre5">
    <w:name w:val="heading 5"/>
    <w:aliases w:val="Titre 5 FQ1100,H5,TD Heading 7,Bloc,(Shift Ctrl 5),Titre5,heading 5,Aston T5,Heading 5,Titre 5 d,T5,5 not used in DICO,not used 5,Niveau 5,Niveau5,Titre 1.1111,Heading 51,Roman list,Contrat 5,Heading5_Titre5,Titre niveau 5,L5,Heading 5 (SBC),a)"/>
    <w:basedOn w:val="Titre4"/>
    <w:next w:val="Corpsdetexte"/>
    <w:link w:val="Titre5Car"/>
    <w:qFormat/>
    <w:rsid w:val="005061F4"/>
    <w:pPr>
      <w:numPr>
        <w:ilvl w:val="4"/>
      </w:numPr>
      <w:tabs>
        <w:tab w:val="left" w:pos="1620"/>
      </w:tabs>
      <w:outlineLvl w:val="4"/>
    </w:pPr>
    <w:rPr>
      <w:iCs/>
      <w:szCs w:val="26"/>
    </w:rPr>
  </w:style>
  <w:style w:type="paragraph" w:styleId="Titre6">
    <w:name w:val="heading 6"/>
    <w:aliases w:val="TD Heading 8,H6,(Shift Ctrl 6),Titre 6 d,T6,6 not used in DICO,not used 6,Niveau 6,Niveau6,Heading 6,Annexe 1,Annexe 11,Annexe 12,Annexe 13,Annexe 14,Annexe 15,Annexe 16,Annexe 17,Style 6,Bullet list,Heading6_Titre6,Alinéa,Legal Level 1."/>
    <w:basedOn w:val="Titre5"/>
    <w:next w:val="Corpsdetexte"/>
    <w:link w:val="Titre6Car"/>
    <w:qFormat/>
    <w:rsid w:val="005061F4"/>
    <w:pPr>
      <w:numPr>
        <w:ilvl w:val="5"/>
      </w:numPr>
      <w:outlineLvl w:val="5"/>
    </w:pPr>
    <w:rPr>
      <w:iCs w:val="0"/>
      <w:szCs w:val="22"/>
    </w:rPr>
  </w:style>
  <w:style w:type="paragraph" w:styleId="Titre7">
    <w:name w:val="heading 7"/>
    <w:aliases w:val="H7,TD Heading 9,figure caption,T7,7 not used in DICO,not used 7,Niveau 7,Niveau7,Heading 7,Annexe 2,Annexe 21,Annexe 22,Annexe 23,Annexe 24,Annexe 25,Annexe 26,Annexe 27"/>
    <w:basedOn w:val="Titre6"/>
    <w:next w:val="Corpsdetexte"/>
    <w:link w:val="Titre7Car"/>
    <w:qFormat/>
    <w:rsid w:val="005061F4"/>
    <w:pPr>
      <w:numPr>
        <w:ilvl w:val="6"/>
      </w:numPr>
      <w:outlineLvl w:val="6"/>
    </w:pPr>
    <w:rPr>
      <w:bCs/>
      <w:szCs w:val="20"/>
    </w:rPr>
  </w:style>
  <w:style w:type="paragraph" w:styleId="Titre8">
    <w:name w:val="heading 8"/>
    <w:aliases w:val="table caption,T8,Heading 8,Annexe 3,Annexe 31,Annexe 32,Annexe 33,Annexe 34,Annexe 35,Annexe 36,Annexe 37,titre 5,action, action,Annexe3,Legal Level 1.1.1.,Heading8_Titre8"/>
    <w:basedOn w:val="Titre7"/>
    <w:next w:val="Corpsdetexte"/>
    <w:link w:val="Titre8Car"/>
    <w:qFormat/>
    <w:rsid w:val="005061F4"/>
    <w:pPr>
      <w:numPr>
        <w:ilvl w:val="7"/>
      </w:numPr>
      <w:outlineLvl w:val="7"/>
    </w:pPr>
    <w:rPr>
      <w:iCs/>
    </w:rPr>
  </w:style>
  <w:style w:type="paragraph" w:styleId="Titre9">
    <w:name w:val="heading 9"/>
    <w:aliases w:val="Titre 10,T9,Heading 9,Annexe 4,Annexe 41,Annexe 42,Annexe 43,Annexe 44,Annexe 45,Annexe 46,Annexe 47,titre l1c1,App Heading,progress, progress,Titre22,Heading 10,Annexe4,Legal Level 1.1.1.1.,Heading9_Titre9"/>
    <w:basedOn w:val="Titre8"/>
    <w:next w:val="Corpsdetexte"/>
    <w:link w:val="Titre9Car"/>
    <w:qFormat/>
    <w:rsid w:val="005061F4"/>
    <w:pPr>
      <w:numPr>
        <w:ilvl w:val="8"/>
      </w:numPr>
      <w:outlineLvl w:val="8"/>
    </w:pPr>
    <w:rPr>
      <w:iCs w:val="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51C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51CE6"/>
  </w:style>
  <w:style w:type="paragraph" w:styleId="Pieddepage">
    <w:name w:val="footer"/>
    <w:basedOn w:val="Normal"/>
    <w:link w:val="PieddepageCar"/>
    <w:uiPriority w:val="99"/>
    <w:unhideWhenUsed/>
    <w:rsid w:val="00351C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51CE6"/>
  </w:style>
  <w:style w:type="paragraph" w:customStyle="1" w:styleId="TitreHeader">
    <w:name w:val="Titre Header"/>
    <w:basedOn w:val="Titre"/>
    <w:rsid w:val="00351CE6"/>
    <w:pPr>
      <w:pBdr>
        <w:bottom w:val="none" w:sz="0" w:space="0" w:color="auto"/>
      </w:pBdr>
      <w:spacing w:after="60"/>
      <w:contextualSpacing w:val="0"/>
      <w:outlineLvl w:val="0"/>
    </w:pPr>
    <w:rPr>
      <w:rFonts w:ascii="Arial" w:eastAsia="Times New Roman" w:hAnsi="Arial" w:cs="Arial"/>
      <w:b/>
      <w:bCs/>
      <w:color w:val="E53138"/>
      <w:spacing w:val="0"/>
      <w:sz w:val="40"/>
      <w:szCs w:val="32"/>
      <w:lang w:eastAsia="fr-FR"/>
    </w:rPr>
  </w:style>
  <w:style w:type="paragraph" w:customStyle="1" w:styleId="TitreHeaderdoc">
    <w:name w:val="Titre Header doc"/>
    <w:basedOn w:val="Normal"/>
    <w:rsid w:val="00351CE6"/>
    <w:pPr>
      <w:spacing w:after="0" w:line="240" w:lineRule="auto"/>
    </w:pPr>
    <w:rPr>
      <w:rFonts w:ascii="Arial" w:eastAsia="Times New Roman" w:hAnsi="Arial" w:cs="Times New Roman"/>
      <w:b/>
      <w:sz w:val="36"/>
      <w:szCs w:val="36"/>
      <w:lang w:eastAsia="fr-FR"/>
    </w:rPr>
  </w:style>
  <w:style w:type="paragraph" w:styleId="Titre">
    <w:name w:val="Title"/>
    <w:basedOn w:val="Normal"/>
    <w:next w:val="Normal"/>
    <w:link w:val="TitreCar"/>
    <w:qFormat/>
    <w:rsid w:val="00351CE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351CE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51C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51CE6"/>
    <w:rPr>
      <w:rFonts w:ascii="Tahoma" w:hAnsi="Tahoma" w:cs="Tahoma"/>
      <w:sz w:val="16"/>
      <w:szCs w:val="16"/>
    </w:rPr>
  </w:style>
  <w:style w:type="character" w:customStyle="1" w:styleId="WW8Num1z3">
    <w:name w:val="WW8Num1z3"/>
    <w:rsid w:val="00351CE6"/>
    <w:rPr>
      <w:rFonts w:ascii="Symbol" w:hAnsi="Symbol"/>
    </w:rPr>
  </w:style>
  <w:style w:type="paragraph" w:customStyle="1" w:styleId="FormuleLgale">
    <w:name w:val="FormuleLégale"/>
    <w:basedOn w:val="Normal"/>
    <w:rsid w:val="00351CE6"/>
    <w:pPr>
      <w:suppressAutoHyphens/>
      <w:autoSpaceDE w:val="0"/>
      <w:spacing w:after="0" w:line="240" w:lineRule="auto"/>
      <w:jc w:val="center"/>
    </w:pPr>
    <w:rPr>
      <w:rFonts w:ascii="Times New Roman" w:eastAsia="Arial" w:hAnsi="Times New Roman" w:cs="Times New Roman"/>
      <w:sz w:val="12"/>
      <w:szCs w:val="20"/>
      <w:lang w:eastAsia="ar-SA"/>
    </w:rPr>
  </w:style>
  <w:style w:type="character" w:styleId="Numrodepage">
    <w:name w:val="page number"/>
    <w:basedOn w:val="Policepardfaut"/>
    <w:rsid w:val="00C01746"/>
  </w:style>
  <w:style w:type="paragraph" w:customStyle="1" w:styleId="TableauTitre">
    <w:name w:val="Tableau Titre"/>
    <w:basedOn w:val="Normal"/>
    <w:rsid w:val="004D4898"/>
    <w:pPr>
      <w:suppressAutoHyphens/>
      <w:spacing w:before="20" w:after="20" w:line="240" w:lineRule="auto"/>
      <w:jc w:val="center"/>
    </w:pPr>
    <w:rPr>
      <w:rFonts w:ascii="Times New Roman" w:eastAsia="Arial" w:hAnsi="Times New Roman" w:cs="Times New Roman"/>
      <w:b/>
      <w:bCs/>
      <w:sz w:val="20"/>
      <w:szCs w:val="20"/>
      <w:lang w:eastAsia="ar-SA"/>
    </w:rPr>
  </w:style>
  <w:style w:type="paragraph" w:customStyle="1" w:styleId="TableauCellule">
    <w:name w:val="TableauCellule"/>
    <w:rsid w:val="004D4898"/>
    <w:pPr>
      <w:spacing w:before="20" w:after="20" w:line="240" w:lineRule="auto"/>
    </w:pPr>
    <w:rPr>
      <w:rFonts w:ascii="Arial" w:eastAsia="Times New Roman" w:hAnsi="Arial" w:cs="Arial"/>
      <w:sz w:val="16"/>
      <w:szCs w:val="16"/>
      <w:lang w:eastAsia="fr-FR"/>
    </w:rPr>
  </w:style>
  <w:style w:type="table" w:styleId="Thmedutableau">
    <w:name w:val="Table Theme"/>
    <w:basedOn w:val="TableauNormal"/>
    <w:uiPriority w:val="99"/>
    <w:rsid w:val="004D4898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ev">
    <w:name w:val="Strong"/>
    <w:basedOn w:val="Policepardfaut"/>
    <w:uiPriority w:val="22"/>
    <w:qFormat/>
    <w:rsid w:val="00DD588E"/>
    <w:rPr>
      <w:b/>
      <w:bCs/>
    </w:rPr>
  </w:style>
  <w:style w:type="table" w:styleId="Grilledutableau">
    <w:name w:val="Table Grid"/>
    <w:basedOn w:val="TableauNormal"/>
    <w:rsid w:val="0024770A"/>
    <w:pPr>
      <w:spacing w:before="120" w:after="0" w:line="240" w:lineRule="auto"/>
      <w:ind w:left="567"/>
      <w:jc w:val="both"/>
    </w:pPr>
    <w:rPr>
      <w:rFonts w:ascii="Times New Roman" w:eastAsia="Times New Roman" w:hAnsi="Times New Roman" w:cs="Times New Roman"/>
      <w:sz w:val="20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aucellule0">
    <w:name w:val="Tableau cellule"/>
    <w:basedOn w:val="Normal"/>
    <w:rsid w:val="0024770A"/>
    <w:pPr>
      <w:spacing w:after="0" w:line="240" w:lineRule="auto"/>
    </w:pPr>
    <w:rPr>
      <w:rFonts w:ascii="Arial" w:eastAsia="Times New Roman" w:hAnsi="Arial" w:cs="Times New Roman"/>
      <w:sz w:val="16"/>
      <w:szCs w:val="20"/>
      <w:lang w:eastAsia="fr-FR"/>
    </w:rPr>
  </w:style>
  <w:style w:type="character" w:customStyle="1" w:styleId="Titre1Car">
    <w:name w:val="Titre 1 Car"/>
    <w:aliases w:val="H1 Car,Titre I Car,l1 Car,Titre1 FQ1100 Car,cat_titre Car,Titre point Car,t1 Car,chapitre Car,Level a Car,TD Heading 3 Car,Partie Car,Partie1 Car,Partie2 Car,Partie3 Car,Partie4 Car,Partie5 Car,Partie6 Car,Partie7 Car,Partie8 Car,Partie9 Car"/>
    <w:basedOn w:val="Policepardfaut"/>
    <w:link w:val="Titre1"/>
    <w:uiPriority w:val="9"/>
    <w:rsid w:val="007038E4"/>
    <w:rPr>
      <w:rFonts w:ascii="Arial" w:eastAsia="Arial" w:hAnsi="Arial" w:cs="Arial"/>
      <w:b/>
      <w:bCs/>
      <w:smallCaps/>
      <w:color w:val="7030A0"/>
      <w:sz w:val="28"/>
      <w:lang w:eastAsia="ar-SA"/>
    </w:rPr>
  </w:style>
  <w:style w:type="character" w:customStyle="1" w:styleId="Titre2Car">
    <w:name w:val="Titre 2 Car"/>
    <w:aliases w:val="Chapter Number/Appendix Letter Car,chn Car,Titre niveau 2 Car,Titre X.X. Car,h2 Car,l2 Car,toc Car,TD Heading 4 Car,Chapitre Car,Chapitre1 Car,Chapitre2 Car,Chapitre3 Car,Chapitre4 Car,Chapitre5 Car,Chapitre6 Car,Chapitre7 Car,Chapitre8 Car"/>
    <w:basedOn w:val="Policepardfaut"/>
    <w:link w:val="Titre2"/>
    <w:uiPriority w:val="9"/>
    <w:rsid w:val="005061F4"/>
    <w:rPr>
      <w:rFonts w:ascii="Arial" w:eastAsia="Arial" w:hAnsi="Arial" w:cs="Arial"/>
      <w:b/>
      <w:iCs/>
      <w:sz w:val="24"/>
      <w:szCs w:val="28"/>
      <w:lang w:eastAsia="ar-SA"/>
    </w:rPr>
  </w:style>
  <w:style w:type="character" w:customStyle="1" w:styleId="Titre3Car">
    <w:name w:val="Titre 3 Car"/>
    <w:aliases w:val="t3 Car,h3 Car,H3 Car,Org Heading 1 Car,h1 Car,l3 Car,Titre 31 Car,t3.T3 Car,TD Heading 5 Car,Section Car,Section1 Car,Section2 Car,Section3 Car,Section4 Car,Section5 Car,Section6 Car,Section7 Car,Section8 Car,Section9 Car,Section10 Car"/>
    <w:basedOn w:val="Policepardfaut"/>
    <w:link w:val="Titre3"/>
    <w:rsid w:val="005061F4"/>
    <w:rPr>
      <w:rFonts w:ascii="Arial" w:eastAsia="Arial" w:hAnsi="Arial" w:cs="Arial"/>
      <w:b/>
      <w:bCs/>
      <w:iCs/>
      <w:color w:val="828282"/>
      <w:sz w:val="24"/>
      <w:szCs w:val="24"/>
      <w:lang w:eastAsia="ar-SA"/>
    </w:rPr>
  </w:style>
  <w:style w:type="character" w:customStyle="1" w:styleId="Titre4Car">
    <w:name w:val="Titre 4 Car"/>
    <w:aliases w:val="Ref Heading 1 Car,rh1 Car,Heading sql Car,H4 Car,Titre 4 FQ1100 Car,T4 Car,h4 Car,TD Heading 6 Car,Module Car,Module1 Car,Module2 Car,Module3 Car,Module4 Car,Module5 Car,Module6 Car,Module7 Car,Module8 Car,Module9 Car,Module10 Car"/>
    <w:basedOn w:val="Policepardfaut"/>
    <w:link w:val="Titre4"/>
    <w:rsid w:val="005061F4"/>
    <w:rPr>
      <w:rFonts w:ascii="Arial" w:eastAsia="Arial" w:hAnsi="Arial" w:cs="Arial"/>
      <w:b/>
      <w:i/>
      <w:color w:val="808080"/>
      <w:lang w:eastAsia="ar-SA"/>
    </w:rPr>
  </w:style>
  <w:style w:type="character" w:customStyle="1" w:styleId="Titre5Car">
    <w:name w:val="Titre 5 Car"/>
    <w:aliases w:val="Titre 5 FQ1100 Car,H5 Car,TD Heading 7 Car,Bloc Car,(Shift Ctrl 5) Car,Titre5 Car,heading 5 Car,Aston T5 Car,Heading 5 Car,Titre 5 d Car,T5 Car,5 not used in DICO Car,not used 5 Car,Niveau 5 Car,Niveau5 Car,Titre 1.1111 Car,Heading 51 Car"/>
    <w:basedOn w:val="Policepardfaut"/>
    <w:link w:val="Titre5"/>
    <w:rsid w:val="005061F4"/>
    <w:rPr>
      <w:rFonts w:ascii="Arial" w:eastAsia="Arial" w:hAnsi="Arial" w:cs="Arial"/>
      <w:b/>
      <w:i/>
      <w:iCs/>
      <w:color w:val="808080"/>
      <w:szCs w:val="26"/>
      <w:lang w:eastAsia="ar-SA"/>
    </w:rPr>
  </w:style>
  <w:style w:type="character" w:customStyle="1" w:styleId="Titre6Car">
    <w:name w:val="Titre 6 Car"/>
    <w:aliases w:val="TD Heading 8 Car,H6 Car,(Shift Ctrl 6) Car,Titre 6 d Car,T6 Car,6 not used in DICO Car,not used 6 Car,Niveau 6 Car,Niveau6 Car,Heading 6 Car,Annexe 1 Car,Annexe 11 Car,Annexe 12 Car,Annexe 13 Car,Annexe 14 Car,Annexe 15 Car,Annexe 16 Car"/>
    <w:basedOn w:val="Policepardfaut"/>
    <w:link w:val="Titre6"/>
    <w:rsid w:val="005061F4"/>
    <w:rPr>
      <w:rFonts w:ascii="Arial" w:eastAsia="Arial" w:hAnsi="Arial" w:cs="Arial"/>
      <w:b/>
      <w:i/>
      <w:color w:val="808080"/>
      <w:lang w:eastAsia="ar-SA"/>
    </w:rPr>
  </w:style>
  <w:style w:type="character" w:customStyle="1" w:styleId="Titre7Car">
    <w:name w:val="Titre 7 Car"/>
    <w:aliases w:val="H7 Car,TD Heading 9 Car,figure caption Car,T7 Car,7 not used in DICO Car,not used 7 Car,Niveau 7 Car,Niveau7 Car,Heading 7 Car,Annexe 2 Car,Annexe 21 Car,Annexe 22 Car,Annexe 23 Car,Annexe 24 Car,Annexe 25 Car,Annexe 26 Car,Annexe 27 Car"/>
    <w:basedOn w:val="Policepardfaut"/>
    <w:link w:val="Titre7"/>
    <w:rsid w:val="005061F4"/>
    <w:rPr>
      <w:rFonts w:ascii="Arial" w:eastAsia="Arial" w:hAnsi="Arial" w:cs="Arial"/>
      <w:b/>
      <w:bCs/>
      <w:i/>
      <w:color w:val="808080"/>
      <w:szCs w:val="20"/>
      <w:lang w:eastAsia="ar-SA"/>
    </w:rPr>
  </w:style>
  <w:style w:type="character" w:customStyle="1" w:styleId="Titre8Car">
    <w:name w:val="Titre 8 Car"/>
    <w:aliases w:val="table caption Car,T8 Car,Heading 8 Car,Annexe 3 Car,Annexe 31 Car,Annexe 32 Car,Annexe 33 Car,Annexe 34 Car,Annexe 35 Car,Annexe 36 Car,Annexe 37 Car,titre 5 Car,action Car, action Car,Annexe3 Car,Legal Level 1.1.1. Car,Heading8_Titre8 Car"/>
    <w:basedOn w:val="Policepardfaut"/>
    <w:link w:val="Titre8"/>
    <w:rsid w:val="005061F4"/>
    <w:rPr>
      <w:rFonts w:ascii="Arial" w:eastAsia="Arial" w:hAnsi="Arial" w:cs="Arial"/>
      <w:b/>
      <w:bCs/>
      <w:i/>
      <w:iCs/>
      <w:color w:val="808080"/>
      <w:szCs w:val="20"/>
      <w:lang w:eastAsia="ar-SA"/>
    </w:rPr>
  </w:style>
  <w:style w:type="character" w:customStyle="1" w:styleId="Titre9Car">
    <w:name w:val="Titre 9 Car"/>
    <w:aliases w:val="Titre 10 Car,T9 Car,Heading 9 Car,Annexe 4 Car,Annexe 41 Car,Annexe 42 Car,Annexe 43 Car,Annexe 44 Car,Annexe 45 Car,Annexe 46 Car,Annexe 47 Car,titre l1c1 Car,App Heading Car,progress Car, progress Car,Titre22 Car,Heading 10 Car,Annexe4 Car"/>
    <w:basedOn w:val="Policepardfaut"/>
    <w:link w:val="Titre9"/>
    <w:rsid w:val="005061F4"/>
    <w:rPr>
      <w:rFonts w:ascii="Arial" w:eastAsia="Arial" w:hAnsi="Arial" w:cs="Arial"/>
      <w:b/>
      <w:bCs/>
      <w:i/>
      <w:color w:val="808080"/>
      <w:szCs w:val="20"/>
      <w:lang w:eastAsia="ar-SA"/>
    </w:rPr>
  </w:style>
  <w:style w:type="paragraph" w:styleId="Corpsdetexte">
    <w:name w:val="Body Text"/>
    <w:basedOn w:val="Normal"/>
    <w:link w:val="CorpsdetexteCar"/>
    <w:uiPriority w:val="99"/>
    <w:unhideWhenUsed/>
    <w:rsid w:val="005061F4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5061F4"/>
  </w:style>
  <w:style w:type="paragraph" w:customStyle="1" w:styleId="PointCl">
    <w:name w:val="PointClé"/>
    <w:basedOn w:val="En-tte"/>
    <w:rsid w:val="00621870"/>
    <w:pPr>
      <w:numPr>
        <w:numId w:val="2"/>
      </w:numPr>
      <w:pBdr>
        <w:top w:val="single" w:sz="4" w:space="6" w:color="000000"/>
        <w:left w:val="single" w:sz="4" w:space="6" w:color="000000"/>
        <w:bottom w:val="single" w:sz="4" w:space="6" w:color="000000"/>
        <w:right w:val="single" w:sz="4" w:space="6" w:color="000000"/>
      </w:pBdr>
      <w:tabs>
        <w:tab w:val="clear" w:pos="4536"/>
        <w:tab w:val="clear" w:pos="9072"/>
        <w:tab w:val="left" w:pos="993"/>
      </w:tabs>
      <w:suppressAutoHyphens/>
      <w:spacing w:before="120"/>
      <w:ind w:left="993" w:hanging="284"/>
      <w:jc w:val="both"/>
    </w:pPr>
    <w:rPr>
      <w:rFonts w:ascii="Times New Roman" w:eastAsia="Arial" w:hAnsi="Times New Roman" w:cs="Times New Roman"/>
      <w:b/>
      <w:bCs/>
      <w:szCs w:val="24"/>
      <w:lang w:eastAsia="ar-SA"/>
    </w:rPr>
  </w:style>
  <w:style w:type="paragraph" w:styleId="Listenumros5">
    <w:name w:val="List Number 5"/>
    <w:rsid w:val="00314077"/>
    <w:pPr>
      <w:numPr>
        <w:numId w:val="3"/>
      </w:numPr>
      <w:tabs>
        <w:tab w:val="num" w:pos="1211"/>
      </w:tabs>
      <w:spacing w:after="0" w:line="240" w:lineRule="auto"/>
      <w:ind w:left="1211"/>
      <w:jc w:val="both"/>
    </w:pPr>
    <w:rPr>
      <w:rFonts w:ascii="Times New Roman" w:eastAsia="Times New Roman" w:hAnsi="Times New Roman" w:cs="Times New Roman"/>
      <w:szCs w:val="20"/>
      <w:lang w:eastAsia="fr-FR"/>
    </w:rPr>
  </w:style>
  <w:style w:type="character" w:styleId="Marquedecommentaire">
    <w:name w:val="annotation reference"/>
    <w:basedOn w:val="Policepardfaut"/>
    <w:semiHidden/>
    <w:unhideWhenUsed/>
    <w:rsid w:val="00B856BA"/>
    <w:rPr>
      <w:sz w:val="16"/>
      <w:szCs w:val="16"/>
    </w:rPr>
  </w:style>
  <w:style w:type="paragraph" w:styleId="Commentaire">
    <w:name w:val="annotation text"/>
    <w:basedOn w:val="Normal"/>
    <w:link w:val="CommentaireCar"/>
    <w:semiHidden/>
    <w:unhideWhenUsed/>
    <w:rsid w:val="00B856BA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B856BA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856BA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856BA"/>
    <w:rPr>
      <w:b/>
      <w:bCs/>
      <w:sz w:val="20"/>
      <w:szCs w:val="20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D80BA3"/>
    <w:pPr>
      <w:pageBreakBefore w:val="0"/>
      <w:numPr>
        <w:numId w:val="0"/>
      </w:numPr>
      <w:spacing w:before="480" w:line="276" w:lineRule="auto"/>
      <w:outlineLvl w:val="9"/>
    </w:pPr>
    <w:rPr>
      <w:rFonts w:asciiTheme="majorHAnsi" w:eastAsiaTheme="majorEastAsia" w:hAnsiTheme="majorHAnsi" w:cstheme="majorBidi"/>
      <w:smallCaps w:val="0"/>
      <w:color w:val="365F91" w:themeColor="accent1" w:themeShade="BF"/>
      <w:szCs w:val="28"/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qFormat/>
    <w:rsid w:val="00D80BA3"/>
    <w:pPr>
      <w:spacing w:before="360" w:after="0"/>
    </w:pPr>
    <w:rPr>
      <w:rFonts w:asciiTheme="majorHAnsi" w:hAnsiTheme="majorHAnsi"/>
      <w:b/>
      <w:bCs/>
      <w:caps/>
      <w:sz w:val="24"/>
      <w:szCs w:val="24"/>
    </w:rPr>
  </w:style>
  <w:style w:type="paragraph" w:styleId="TM2">
    <w:name w:val="toc 2"/>
    <w:basedOn w:val="Normal"/>
    <w:next w:val="Normal"/>
    <w:autoRedefine/>
    <w:uiPriority w:val="39"/>
    <w:unhideWhenUsed/>
    <w:qFormat/>
    <w:rsid w:val="00D80BA3"/>
    <w:pPr>
      <w:tabs>
        <w:tab w:val="left" w:pos="660"/>
        <w:tab w:val="right" w:pos="9062"/>
      </w:tabs>
      <w:spacing w:after="0"/>
    </w:pPr>
    <w:rPr>
      <w:rFonts w:cstheme="minorHAnsi"/>
      <w:b/>
      <w:bCs/>
      <w:sz w:val="20"/>
      <w:szCs w:val="20"/>
    </w:rPr>
  </w:style>
  <w:style w:type="character" w:styleId="Lienhypertexte">
    <w:name w:val="Hyperlink"/>
    <w:basedOn w:val="Policepardfaut"/>
    <w:uiPriority w:val="99"/>
    <w:unhideWhenUsed/>
    <w:rsid w:val="00D80BA3"/>
    <w:rPr>
      <w:color w:val="0000FF" w:themeColor="hyperlink"/>
      <w:u w:val="single"/>
    </w:rPr>
  </w:style>
  <w:style w:type="paragraph" w:styleId="TM3">
    <w:name w:val="toc 3"/>
    <w:basedOn w:val="Normal"/>
    <w:next w:val="Normal"/>
    <w:autoRedefine/>
    <w:uiPriority w:val="39"/>
    <w:unhideWhenUsed/>
    <w:qFormat/>
    <w:rsid w:val="00D80BA3"/>
    <w:pPr>
      <w:spacing w:after="0"/>
      <w:ind w:left="220"/>
    </w:pPr>
    <w:rPr>
      <w:rFonts w:cstheme="minorHAnsi"/>
      <w:sz w:val="20"/>
      <w:szCs w:val="20"/>
    </w:rPr>
  </w:style>
  <w:style w:type="paragraph" w:styleId="TM4">
    <w:name w:val="toc 4"/>
    <w:basedOn w:val="Normal"/>
    <w:next w:val="Normal"/>
    <w:autoRedefine/>
    <w:uiPriority w:val="39"/>
    <w:unhideWhenUsed/>
    <w:rsid w:val="00D80BA3"/>
    <w:pPr>
      <w:spacing w:after="0"/>
      <w:ind w:left="440"/>
    </w:pPr>
    <w:rPr>
      <w:rFonts w:cstheme="minorHAnsi"/>
      <w:sz w:val="20"/>
      <w:szCs w:val="20"/>
    </w:rPr>
  </w:style>
  <w:style w:type="paragraph" w:styleId="TM5">
    <w:name w:val="toc 5"/>
    <w:basedOn w:val="Normal"/>
    <w:next w:val="Normal"/>
    <w:autoRedefine/>
    <w:uiPriority w:val="39"/>
    <w:unhideWhenUsed/>
    <w:rsid w:val="00D80BA3"/>
    <w:pPr>
      <w:spacing w:after="0"/>
      <w:ind w:left="660"/>
    </w:pPr>
    <w:rPr>
      <w:rFonts w:cstheme="minorHAnsi"/>
      <w:sz w:val="20"/>
      <w:szCs w:val="20"/>
    </w:rPr>
  </w:style>
  <w:style w:type="paragraph" w:styleId="TM6">
    <w:name w:val="toc 6"/>
    <w:basedOn w:val="Normal"/>
    <w:next w:val="Normal"/>
    <w:autoRedefine/>
    <w:uiPriority w:val="39"/>
    <w:unhideWhenUsed/>
    <w:rsid w:val="00D80BA3"/>
    <w:pPr>
      <w:spacing w:after="0"/>
      <w:ind w:left="880"/>
    </w:pPr>
    <w:rPr>
      <w:rFonts w:cstheme="minorHAnsi"/>
      <w:sz w:val="20"/>
      <w:szCs w:val="20"/>
    </w:rPr>
  </w:style>
  <w:style w:type="paragraph" w:styleId="TM7">
    <w:name w:val="toc 7"/>
    <w:basedOn w:val="Normal"/>
    <w:next w:val="Normal"/>
    <w:autoRedefine/>
    <w:uiPriority w:val="39"/>
    <w:unhideWhenUsed/>
    <w:rsid w:val="00D80BA3"/>
    <w:pPr>
      <w:spacing w:after="0"/>
      <w:ind w:left="1100"/>
    </w:pPr>
    <w:rPr>
      <w:rFonts w:cstheme="minorHAnsi"/>
      <w:sz w:val="20"/>
      <w:szCs w:val="20"/>
    </w:rPr>
  </w:style>
  <w:style w:type="paragraph" w:styleId="TM8">
    <w:name w:val="toc 8"/>
    <w:basedOn w:val="Normal"/>
    <w:next w:val="Normal"/>
    <w:autoRedefine/>
    <w:uiPriority w:val="39"/>
    <w:unhideWhenUsed/>
    <w:rsid w:val="00D80BA3"/>
    <w:pPr>
      <w:spacing w:after="0"/>
      <w:ind w:left="1320"/>
    </w:pPr>
    <w:rPr>
      <w:rFonts w:cstheme="minorHAnsi"/>
      <w:sz w:val="20"/>
      <w:szCs w:val="20"/>
    </w:rPr>
  </w:style>
  <w:style w:type="paragraph" w:styleId="TM9">
    <w:name w:val="toc 9"/>
    <w:basedOn w:val="Normal"/>
    <w:next w:val="Normal"/>
    <w:autoRedefine/>
    <w:uiPriority w:val="39"/>
    <w:unhideWhenUsed/>
    <w:rsid w:val="00D80BA3"/>
    <w:pPr>
      <w:spacing w:after="0"/>
      <w:ind w:left="1540"/>
    </w:pPr>
    <w:rPr>
      <w:rFonts w:cstheme="minorHAnsi"/>
      <w:sz w:val="20"/>
      <w:szCs w:val="20"/>
    </w:rPr>
  </w:style>
  <w:style w:type="table" w:styleId="Listemoyenne2-Accent4">
    <w:name w:val="Medium List 2 Accent 4"/>
    <w:basedOn w:val="TableauNormal"/>
    <w:uiPriority w:val="66"/>
    <w:rsid w:val="00801A52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moyenne2-Accent5">
    <w:name w:val="Medium Grid 2 Accent 5"/>
    <w:basedOn w:val="TableauNormal"/>
    <w:uiPriority w:val="68"/>
    <w:rsid w:val="00801A52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claire-Accent1">
    <w:name w:val="Light Grid Accent 1"/>
    <w:basedOn w:val="TableauNormal"/>
    <w:uiPriority w:val="62"/>
    <w:rsid w:val="00801A52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lleclaire-Accent5">
    <w:name w:val="Light Grid Accent 5"/>
    <w:basedOn w:val="TableauNormal"/>
    <w:uiPriority w:val="62"/>
    <w:rsid w:val="008046F1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paragraph" w:styleId="Paragraphedeliste">
    <w:name w:val="List Paragraph"/>
    <w:basedOn w:val="Normal"/>
    <w:uiPriority w:val="34"/>
    <w:qFormat/>
    <w:rsid w:val="009F0AB0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32D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Listepuces2">
    <w:name w:val="List Bullet 2"/>
    <w:basedOn w:val="Listepuces"/>
    <w:rsid w:val="00716190"/>
    <w:pPr>
      <w:numPr>
        <w:numId w:val="5"/>
      </w:numPr>
      <w:tabs>
        <w:tab w:val="clear" w:pos="3483"/>
        <w:tab w:val="num" w:pos="1418"/>
      </w:tabs>
      <w:spacing w:before="120" w:after="80" w:line="240" w:lineRule="auto"/>
      <w:ind w:left="1418" w:hanging="284"/>
      <w:contextualSpacing w:val="0"/>
      <w:jc w:val="both"/>
    </w:pPr>
    <w:rPr>
      <w:rFonts w:ascii="Times New Roman" w:eastAsia="Times New Roman" w:hAnsi="Times New Roman" w:cs="Arial"/>
      <w:color w:val="000000"/>
      <w:szCs w:val="16"/>
      <w:lang w:eastAsia="fr-FR"/>
    </w:rPr>
  </w:style>
  <w:style w:type="paragraph" w:styleId="Listepuces">
    <w:name w:val="List Bullet"/>
    <w:basedOn w:val="Normal"/>
    <w:uiPriority w:val="99"/>
    <w:unhideWhenUsed/>
    <w:rsid w:val="00716190"/>
    <w:pPr>
      <w:numPr>
        <w:numId w:val="6"/>
      </w:numPr>
      <w:contextualSpacing/>
    </w:pPr>
  </w:style>
  <w:style w:type="paragraph" w:customStyle="1" w:styleId="PC">
    <w:name w:val="PC"/>
    <w:basedOn w:val="Normal"/>
    <w:rsid w:val="0079063D"/>
    <w:pPr>
      <w:spacing w:after="0" w:line="240" w:lineRule="auto"/>
      <w:ind w:left="567"/>
      <w:jc w:val="both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paragraph" w:customStyle="1" w:styleId="PB">
    <w:name w:val="PB"/>
    <w:basedOn w:val="Normal"/>
    <w:rsid w:val="00A302AE"/>
    <w:pPr>
      <w:spacing w:after="0" w:line="240" w:lineRule="auto"/>
      <w:ind w:left="284"/>
      <w:jc w:val="both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paragraph" w:customStyle="1" w:styleId="PD">
    <w:name w:val="PD"/>
    <w:basedOn w:val="Normal"/>
    <w:rsid w:val="00A302AE"/>
    <w:pPr>
      <w:spacing w:after="0" w:line="240" w:lineRule="auto"/>
      <w:ind w:left="851"/>
      <w:jc w:val="both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character" w:styleId="Titredulivre">
    <w:name w:val="Book Title"/>
    <w:basedOn w:val="Policepardfaut"/>
    <w:uiPriority w:val="33"/>
    <w:qFormat/>
    <w:rsid w:val="00F6462A"/>
    <w:rPr>
      <w:b/>
      <w:bCs/>
      <w:smallCaps/>
      <w:spacing w:val="5"/>
    </w:rPr>
  </w:style>
  <w:style w:type="paragraph" w:customStyle="1" w:styleId="Default">
    <w:name w:val="Default"/>
    <w:rsid w:val="00444D2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377FF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377FFE"/>
    <w:rPr>
      <w:rFonts w:ascii="Courier New" w:eastAsia="Times New Roman" w:hAnsi="Courier New" w:cs="Courier New"/>
      <w:sz w:val="20"/>
      <w:szCs w:val="20"/>
      <w:lang w:eastAsia="fr-FR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055393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055393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05539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04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7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6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3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1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3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8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05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24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76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73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31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094551">
                      <w:marLeft w:val="582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0199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5209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23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1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8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35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3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1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8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78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7F5F6C8928554C830C83F6AA785E79" ma:contentTypeVersion="6" ma:contentTypeDescription="Crée un document." ma:contentTypeScope="" ma:versionID="a4468f5cade33f8181e3aab6886097eb">
  <xsd:schema xmlns:xsd="http://www.w3.org/2001/XMLSchema" xmlns:xs="http://www.w3.org/2001/XMLSchema" xmlns:p="http://schemas.microsoft.com/office/2006/metadata/properties" xmlns:ns2="c1336d0e-b964-47d3-82b2-0f7f7db37e80" targetNamespace="http://schemas.microsoft.com/office/2006/metadata/properties" ma:root="true" ma:fieldsID="2d66c7fde9f047a2e43890ba6ddd23a4" ns2:_="">
    <xsd:import namespace="c1336d0e-b964-47d3-82b2-0f7f7db37e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336d0e-b964-47d3-82b2-0f7f7db37e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91C521-B1D9-4F9C-8A81-8F9638711C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C883936-1B09-4142-994C-C874E00EA6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336d0e-b964-47d3-82b2-0f7f7db37e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A95A4EB-00FF-4E30-855C-B83FC33BC6A0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c1336d0e-b964-47d3-82b2-0f7f7db37e80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23C4D8E-F29E-4DCF-8331-6937CEDA7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21</Pages>
  <Words>3825</Words>
  <Characters>21043</Characters>
  <Application>Microsoft Office Word</Application>
  <DocSecurity>0</DocSecurity>
  <Lines>175</Lines>
  <Paragraphs>49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Monext</Company>
  <LinksUpToDate>false</LinksUpToDate>
  <CharactersWithSpaces>24819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Iwona GWIZDZ (Externe)</dc:creator>
  <cp:lastModifiedBy>Iwona GWIZDZ (Externe)</cp:lastModifiedBy>
  <cp:revision>19</cp:revision>
  <cp:lastPrinted>2019-11-07T14:22:00Z</cp:lastPrinted>
  <dcterms:created xsi:type="dcterms:W3CDTF">2020-04-17T13:31:00Z</dcterms:created>
  <dcterms:modified xsi:type="dcterms:W3CDTF">2020-05-18T13:19:00Z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0x010100677F5F6C8928554C830C83F6AA785E79</vt:lpwstr>
  </property>
</Properties>
</file>