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477D" w14:textId="77777777" w:rsidR="001C68B9" w:rsidRDefault="001C68B9" w:rsidP="001C68B9">
      <w:pPr>
        <w:rPr>
          <w:i/>
          <w:u w:val="single"/>
        </w:rPr>
      </w:pPr>
    </w:p>
    <w:p w14:paraId="4A493F0E" w14:textId="77777777" w:rsidR="001C68B9" w:rsidRDefault="00F81619" w:rsidP="00B44FC8">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66F3C6BC">
                <wp:simplePos x="0" y="0"/>
                <wp:positionH relativeFrom="margin">
                  <wp:posOffset>386080</wp:posOffset>
                </wp:positionH>
                <wp:positionV relativeFrom="margin">
                  <wp:posOffset>328295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0.4pt;margin-top:25.8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" o:allowincell="f" fillcolor="white [3212]" strokecolor="gray [1629]" strokeweight="1.5pt">
                <v:shadow on="t" type="perspective" color="black" opacity="26214f" origin="-.5,-.5" offset=".74836mm,.74836mm" matrix="65864f,,,65864f"/>
                <v:textbox inset="21.6pt,21.6pt,21.6pt,21.6pt">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v:textbox>
                <w10:wrap type="square" anchorx="margin" anchory="margin"/>
              </v:rect>
            </w:pict>
          </mc:Fallback>
        </mc:AlternateContent>
      </w:r>
      <w:bookmarkEnd w:id="0"/>
      <w:bookmarkEnd w:id="1"/>
      <w:bookmarkEnd w:id="2"/>
      <w:bookmarkEnd w:id="3"/>
      <w:bookmarkEnd w:id="4"/>
    </w:p>
    <w:p w14:paraId="7704E236" w14:textId="77777777" w:rsidR="001C68B9" w:rsidRPr="00167E95" w:rsidRDefault="001C68B9" w:rsidP="001C68B9">
      <w:pPr>
        <w:rPr>
          <w:lang w:eastAsia="fr-FR"/>
        </w:rPr>
      </w:pPr>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3DC2D39A" w:rsidR="00DA5633" w:rsidRDefault="00DA5633" w:rsidP="00617C19">
      <w:r>
        <w:br w:type="page"/>
      </w:r>
    </w:p>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5E471757" w:rsidR="004540C2" w:rsidRPr="000353C8" w:rsidRDefault="00DA5633" w:rsidP="004540C2">
            <w:pPr>
              <w:pStyle w:val="TableauCellule"/>
            </w:pPr>
            <w:r>
              <w:t>14/05/2021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673E71" w14:paraId="0288B2EE" w14:textId="77777777" w:rsidTr="00837792">
        <w:trPr>
          <w:trHeight w:val="51"/>
        </w:trPr>
        <w:tc>
          <w:tcPr>
            <w:tcW w:w="954" w:type="dxa"/>
            <w:shd w:val="clear" w:color="auto" w:fill="auto"/>
          </w:tcPr>
          <w:p w14:paraId="617EDBF6" w14:textId="28907757" w:rsidR="00673E71" w:rsidRDefault="00673E71" w:rsidP="00673E71">
            <w:pPr>
              <w:pStyle w:val="TableauCellule"/>
            </w:pPr>
            <w:r>
              <w:t>T0.2</w:t>
            </w:r>
          </w:p>
        </w:tc>
        <w:tc>
          <w:tcPr>
            <w:tcW w:w="1206" w:type="dxa"/>
            <w:shd w:val="clear" w:color="auto" w:fill="auto"/>
          </w:tcPr>
          <w:p w14:paraId="5AC95198" w14:textId="493F0006" w:rsidR="00673E71" w:rsidRDefault="00673E71" w:rsidP="00673E71">
            <w:pPr>
              <w:pStyle w:val="TableauCellule"/>
            </w:pPr>
            <w:r>
              <w:t>08/07/2021</w:t>
            </w:r>
          </w:p>
        </w:tc>
        <w:tc>
          <w:tcPr>
            <w:tcW w:w="1620" w:type="dxa"/>
            <w:shd w:val="clear" w:color="auto" w:fill="auto"/>
          </w:tcPr>
          <w:p w14:paraId="784C1D44" w14:textId="24A01F23" w:rsidR="00673E71" w:rsidRPr="00727034" w:rsidRDefault="00673E71" w:rsidP="00673E71">
            <w:pPr>
              <w:pStyle w:val="TableauCellule"/>
            </w:pPr>
            <w:r>
              <w:t>S. MOUGEOLLE</w:t>
            </w:r>
          </w:p>
        </w:tc>
        <w:tc>
          <w:tcPr>
            <w:tcW w:w="4017" w:type="dxa"/>
            <w:shd w:val="clear" w:color="auto" w:fill="auto"/>
          </w:tcPr>
          <w:p w14:paraId="1B0BACDF" w14:textId="7A1FBB4C" w:rsidR="00673E71" w:rsidRPr="00727034" w:rsidRDefault="00673E71" w:rsidP="00801C29">
            <w:pPr>
              <w:pStyle w:val="TableauCellule"/>
              <w:jc w:val="both"/>
            </w:pPr>
            <w:r>
              <w:t>Finalisation d</w:t>
            </w:r>
            <w:r w:rsidR="00801C29">
              <w:t>’une première version du document</w:t>
            </w:r>
          </w:p>
        </w:tc>
        <w:tc>
          <w:tcPr>
            <w:tcW w:w="1923" w:type="dxa"/>
            <w:shd w:val="clear" w:color="auto" w:fill="auto"/>
          </w:tcPr>
          <w:p w14:paraId="29F3A188" w14:textId="27E9A30B" w:rsidR="00673E71" w:rsidRDefault="00673E71" w:rsidP="00673E71">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7F5C4643" w:rsidR="0094762A" w:rsidRPr="0094762A" w:rsidRDefault="0094762A" w:rsidP="0094762A">
            <w:pPr>
              <w:pStyle w:val="TableauCellule"/>
              <w:jc w:val="center"/>
            </w:pPr>
            <w:r w:rsidRPr="0094762A">
              <w:t>V3</w:t>
            </w:r>
          </w:p>
        </w:tc>
        <w:tc>
          <w:tcPr>
            <w:tcW w:w="1772" w:type="dxa"/>
          </w:tcPr>
          <w:p w14:paraId="6777C635" w14:textId="00059D45" w:rsidR="0094762A" w:rsidRPr="0094762A" w:rsidRDefault="00AB454A" w:rsidP="0094762A">
            <w:pPr>
              <w:pStyle w:val="TableauCellule"/>
              <w:jc w:val="center"/>
            </w:pPr>
            <w:r>
              <w:t>Avril 2021</w:t>
            </w:r>
          </w:p>
        </w:tc>
        <w:tc>
          <w:tcPr>
            <w:tcW w:w="1134" w:type="dxa"/>
            <w:shd w:val="clear" w:color="auto" w:fill="auto"/>
          </w:tcPr>
          <w:p w14:paraId="403882E0" w14:textId="7B6EDF41" w:rsidR="0094762A" w:rsidRPr="0094762A" w:rsidRDefault="0094762A" w:rsidP="00AB454A">
            <w:pPr>
              <w:pStyle w:val="TableauCellule"/>
              <w:jc w:val="center"/>
            </w:pPr>
            <w:r w:rsidRPr="0094762A">
              <w:t xml:space="preserve">DAF </w:t>
            </w:r>
            <w:proofErr w:type="spellStart"/>
            <w:r w:rsidRPr="0094762A">
              <w:t>Monext</w:t>
            </w:r>
            <w:proofErr w:type="spellEnd"/>
          </w:p>
        </w:tc>
        <w:tc>
          <w:tcPr>
            <w:tcW w:w="3643" w:type="dxa"/>
            <w:shd w:val="clear" w:color="auto" w:fill="auto"/>
          </w:tcPr>
          <w:p w14:paraId="53019C39" w14:textId="2CB81C20" w:rsidR="0094762A" w:rsidRPr="0094762A" w:rsidRDefault="00AB454A" w:rsidP="00AB454A">
            <w:pPr>
              <w:pStyle w:val="TableauCellule"/>
              <w:rPr>
                <w:lang w:val="en-US"/>
              </w:rPr>
            </w:pPr>
            <w:r>
              <w:t>SCHEMA D’</w:t>
            </w:r>
            <w:r w:rsidRPr="0094762A">
              <w:t>ECRITURES COMPTABLES</w:t>
            </w: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589E8B77" w:rsidR="0094762A" w:rsidRPr="0094762A" w:rsidRDefault="00673E71" w:rsidP="00FC3CB1">
            <w:pPr>
              <w:pStyle w:val="TableauCellule"/>
              <w:jc w:val="center"/>
            </w:pPr>
            <w:r>
              <w:t>1.5.3</w:t>
            </w:r>
          </w:p>
        </w:tc>
        <w:tc>
          <w:tcPr>
            <w:tcW w:w="1772" w:type="dxa"/>
          </w:tcPr>
          <w:p w14:paraId="01F9BBE7" w14:textId="1FC317DE" w:rsidR="0094762A" w:rsidRDefault="00673E71" w:rsidP="00FC3CB1">
            <w:pPr>
              <w:pStyle w:val="TableauCellule"/>
              <w:jc w:val="center"/>
            </w:pPr>
            <w:r>
              <w:t>16 juin 21</w:t>
            </w:r>
          </w:p>
          <w:p w14:paraId="70F4E5F8" w14:textId="2513C1AC" w:rsidR="00FC3CB1" w:rsidRPr="0094762A" w:rsidRDefault="00FC3CB1" w:rsidP="00FC3CB1">
            <w:pPr>
              <w:pStyle w:val="TableauCellule"/>
              <w:jc w:val="center"/>
            </w:pPr>
          </w:p>
        </w:tc>
        <w:tc>
          <w:tcPr>
            <w:tcW w:w="1134" w:type="dxa"/>
            <w:shd w:val="clear" w:color="auto" w:fill="auto"/>
          </w:tcPr>
          <w:p w14:paraId="2BEF5A0B" w14:textId="2E1BBFC8" w:rsidR="0094762A" w:rsidRPr="0094762A" w:rsidRDefault="00AB454A" w:rsidP="00AB454A">
            <w:pPr>
              <w:pStyle w:val="TableauCellule"/>
              <w:jc w:val="center"/>
            </w:pPr>
            <w:r>
              <w:t>CONIX</w:t>
            </w:r>
          </w:p>
        </w:tc>
        <w:tc>
          <w:tcPr>
            <w:tcW w:w="3643" w:type="dxa"/>
            <w:shd w:val="clear" w:color="auto" w:fill="auto"/>
          </w:tcPr>
          <w:p w14:paraId="185E184A" w14:textId="2401034F" w:rsidR="0094762A" w:rsidRPr="0094762A" w:rsidRDefault="00673E71" w:rsidP="00FC3CB1">
            <w:pPr>
              <w:pStyle w:val="TableauCellule"/>
            </w:pPr>
            <w:r w:rsidRPr="00673E71">
              <w:t>CONIX_SFD_TRA_CEGID_MONE</w:t>
            </w:r>
            <w:r>
              <w:t>XT_EP_1.5.3.xls</w:t>
            </w:r>
          </w:p>
        </w:tc>
        <w:tc>
          <w:tcPr>
            <w:tcW w:w="1985" w:type="dxa"/>
            <w:shd w:val="clear" w:color="auto" w:fill="auto"/>
          </w:tcPr>
          <w:p w14:paraId="6CD67C83" w14:textId="55E8A213"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4DC5534A" w14:textId="49840C34" w:rsidR="00DA5633" w:rsidRPr="00C52E94" w:rsidRDefault="00B44FC8" w:rsidP="00B47238">
      <w:pPr>
        <w:rPr>
          <w:rFonts w:eastAsiaTheme="majorEastAsia" w:cstheme="minorHAnsi"/>
          <w:b/>
          <w:sz w:val="28"/>
          <w:szCs w:val="32"/>
        </w:rPr>
      </w:pPr>
      <w:r w:rsidRPr="00C52E94">
        <w:rPr>
          <w:b/>
        </w:rPr>
        <w:lastRenderedPageBreak/>
        <w:t>Liste des c</w:t>
      </w:r>
      <w:r w:rsidR="0018075C" w:rsidRPr="00C52E94">
        <w:rPr>
          <w:b/>
        </w:rPr>
        <w:t>omptes</w:t>
      </w:r>
      <w:r w:rsidR="00B47238" w:rsidRPr="00C52E94">
        <w:rPr>
          <w:b/>
        </w:rPr>
        <w:t xml:space="preserve"> : </w:t>
      </w:r>
    </w:p>
    <w:tbl>
      <w:tblPr>
        <w:tblStyle w:val="Grilledutableau"/>
        <w:tblW w:w="9638" w:type="dxa"/>
        <w:tblInd w:w="279" w:type="dxa"/>
        <w:tblLayout w:type="fixed"/>
        <w:tblLook w:val="04A0" w:firstRow="1" w:lastRow="0" w:firstColumn="1" w:lastColumn="0" w:noHBand="0" w:noVBand="1"/>
      </w:tblPr>
      <w:tblGrid>
        <w:gridCol w:w="4252"/>
        <w:gridCol w:w="1419"/>
        <w:gridCol w:w="1418"/>
        <w:gridCol w:w="1274"/>
        <w:gridCol w:w="1275"/>
      </w:tblGrid>
      <w:tr w:rsidR="00B47238" w14:paraId="5CDB2147" w14:textId="76F960A2" w:rsidTr="00B47238">
        <w:tc>
          <w:tcPr>
            <w:tcW w:w="4252" w:type="dxa"/>
            <w:shd w:val="clear" w:color="auto" w:fill="E7E6E6" w:themeFill="background2"/>
          </w:tcPr>
          <w:p w14:paraId="16A6AD8B" w14:textId="642DE324" w:rsidR="00B47238" w:rsidRDefault="00B47238" w:rsidP="00B8277E">
            <w:pPr>
              <w:pStyle w:val="TableauTitre"/>
              <w:jc w:val="center"/>
            </w:pPr>
            <w:r>
              <w:t>Libellés</w:t>
            </w:r>
          </w:p>
        </w:tc>
        <w:tc>
          <w:tcPr>
            <w:tcW w:w="1419" w:type="dxa"/>
            <w:shd w:val="clear" w:color="auto" w:fill="E7E6E6" w:themeFill="background2"/>
          </w:tcPr>
          <w:p w14:paraId="5B51C8E3" w14:textId="7D643DF1" w:rsidR="00B47238" w:rsidRDefault="00B47238" w:rsidP="00B8277E">
            <w:pPr>
              <w:pStyle w:val="TableauTitre"/>
              <w:jc w:val="center"/>
            </w:pPr>
            <w:r>
              <w:t>No de compte PCG</w:t>
            </w:r>
          </w:p>
        </w:tc>
        <w:tc>
          <w:tcPr>
            <w:tcW w:w="1418" w:type="dxa"/>
            <w:shd w:val="clear" w:color="auto" w:fill="E7E6E6" w:themeFill="background2"/>
          </w:tcPr>
          <w:p w14:paraId="122A9AC1" w14:textId="77777777" w:rsidR="00B47238" w:rsidRDefault="00B47238" w:rsidP="00B8277E">
            <w:pPr>
              <w:pStyle w:val="TableauTitre"/>
              <w:jc w:val="center"/>
            </w:pPr>
            <w:r>
              <w:t>Abréviation</w:t>
            </w:r>
          </w:p>
          <w:p w14:paraId="56E7ADAD" w14:textId="077F9A5C" w:rsidR="00B47238" w:rsidRDefault="00B47238" w:rsidP="00B8277E">
            <w:pPr>
              <w:pStyle w:val="TableauTitre"/>
              <w:jc w:val="center"/>
            </w:pPr>
            <w:r>
              <w:t>No de compte</w:t>
            </w:r>
          </w:p>
        </w:tc>
        <w:tc>
          <w:tcPr>
            <w:tcW w:w="1274" w:type="dxa"/>
            <w:shd w:val="clear" w:color="auto" w:fill="E7E6E6" w:themeFill="background2"/>
          </w:tcPr>
          <w:p w14:paraId="6D8BC9B6" w14:textId="773B7D44" w:rsidR="00B47238" w:rsidRDefault="00B47238" w:rsidP="00B8277E">
            <w:pPr>
              <w:pStyle w:val="TableauTitre"/>
              <w:jc w:val="center"/>
            </w:pPr>
            <w:r>
              <w:t>Nature</w:t>
            </w:r>
          </w:p>
        </w:tc>
        <w:tc>
          <w:tcPr>
            <w:tcW w:w="1275" w:type="dxa"/>
            <w:shd w:val="clear" w:color="auto" w:fill="E7E6E6" w:themeFill="background2"/>
          </w:tcPr>
          <w:p w14:paraId="67EB6EFE" w14:textId="76A20786" w:rsidR="00B47238" w:rsidRPr="00F0498F" w:rsidRDefault="00B47238" w:rsidP="00B8277E">
            <w:pPr>
              <w:pStyle w:val="TableauTitre"/>
              <w:jc w:val="center"/>
              <w:rPr>
                <w:b w:val="0"/>
                <w:sz w:val="16"/>
              </w:rPr>
            </w:pPr>
            <w:r w:rsidRPr="00F0498F">
              <w:rPr>
                <w:b w:val="0"/>
                <w:sz w:val="16"/>
              </w:rPr>
              <w:t>Abréviation</w:t>
            </w:r>
          </w:p>
          <w:p w14:paraId="57FD2687" w14:textId="7954D345" w:rsidR="00B47238" w:rsidRDefault="00F0498F" w:rsidP="00F0498F">
            <w:pPr>
              <w:pStyle w:val="TableauTitre"/>
              <w:jc w:val="center"/>
            </w:pPr>
            <w:r>
              <w:rPr>
                <w:b w:val="0"/>
                <w:sz w:val="16"/>
              </w:rPr>
              <w:t>u</w:t>
            </w:r>
            <w:r w:rsidRPr="00F0498F">
              <w:rPr>
                <w:b w:val="0"/>
                <w:sz w:val="16"/>
              </w:rPr>
              <w:t>tilisée dans ce document</w:t>
            </w:r>
            <w:r>
              <w:rPr>
                <w:b w:val="0"/>
                <w:sz w:val="16"/>
              </w:rPr>
              <w:t xml:space="preserve"> et autres spécifications</w:t>
            </w:r>
          </w:p>
        </w:tc>
      </w:tr>
      <w:tr w:rsidR="00B8277E" w14:paraId="5E449640" w14:textId="77777777" w:rsidTr="00B47238">
        <w:trPr>
          <w:trHeight w:val="272"/>
        </w:trPr>
        <w:tc>
          <w:tcPr>
            <w:tcW w:w="9638" w:type="dxa"/>
            <w:gridSpan w:val="5"/>
          </w:tcPr>
          <w:p w14:paraId="19B86C0D" w14:textId="77777777" w:rsidR="00B47238" w:rsidRDefault="00B47238" w:rsidP="00B8277E">
            <w:pPr>
              <w:jc w:val="center"/>
            </w:pPr>
          </w:p>
          <w:p w14:paraId="3278C5AF" w14:textId="035C3249" w:rsidR="00B8277E" w:rsidRPr="00F0498F" w:rsidRDefault="00B8277E" w:rsidP="00B8277E">
            <w:pPr>
              <w:jc w:val="center"/>
              <w:rPr>
                <w:b/>
              </w:rPr>
            </w:pPr>
            <w:r w:rsidRPr="00F0498F">
              <w:rPr>
                <w:b/>
              </w:rPr>
              <w:t>Compte</w:t>
            </w:r>
            <w:r w:rsidR="00F0498F">
              <w:rPr>
                <w:b/>
              </w:rPr>
              <w:t>s B</w:t>
            </w:r>
            <w:r w:rsidRPr="00F0498F">
              <w:rPr>
                <w:b/>
              </w:rPr>
              <w:t>ancaire</w:t>
            </w:r>
            <w:r w:rsidR="00F0498F">
              <w:rPr>
                <w:b/>
              </w:rPr>
              <w:t>s</w:t>
            </w:r>
            <w:r w:rsidRPr="00F0498F">
              <w:rPr>
                <w:b/>
              </w:rPr>
              <w:t xml:space="preserve"> </w:t>
            </w:r>
            <w:proofErr w:type="spellStart"/>
            <w:r w:rsidRPr="00F0498F">
              <w:rPr>
                <w:b/>
              </w:rPr>
              <w:t>Monext</w:t>
            </w:r>
            <w:proofErr w:type="spellEnd"/>
            <w:r w:rsidRPr="00F0498F">
              <w:rPr>
                <w:b/>
              </w:rPr>
              <w:t xml:space="preserve">  détenu</w:t>
            </w:r>
            <w:r w:rsidR="00F0498F">
              <w:rPr>
                <w:b/>
              </w:rPr>
              <w:t>s</w:t>
            </w:r>
            <w:r w:rsidRPr="00F0498F">
              <w:rPr>
                <w:b/>
              </w:rPr>
              <w:t xml:space="preserve"> chez </w:t>
            </w:r>
            <w:proofErr w:type="spellStart"/>
            <w:r w:rsidR="00B47238" w:rsidRPr="00F0498F">
              <w:rPr>
                <w:b/>
              </w:rPr>
              <w:t>Arké</w:t>
            </w:r>
            <w:r w:rsidRPr="00F0498F">
              <w:rPr>
                <w:b/>
              </w:rPr>
              <w:t>a</w:t>
            </w:r>
            <w:proofErr w:type="spellEnd"/>
          </w:p>
        </w:tc>
      </w:tr>
      <w:tr w:rsidR="00B47238" w14:paraId="66556703" w14:textId="1615BD75" w:rsidTr="00B47238">
        <w:tc>
          <w:tcPr>
            <w:tcW w:w="4252" w:type="dxa"/>
          </w:tcPr>
          <w:p w14:paraId="497E8B4D" w14:textId="0C0A4564" w:rsidR="00B47238" w:rsidRDefault="00B47238" w:rsidP="00B8277E">
            <w:r>
              <w:t xml:space="preserve">Compte de Fonctionnement </w:t>
            </w:r>
            <w:proofErr w:type="spellStart"/>
            <w:r>
              <w:t>Arkéa</w:t>
            </w:r>
            <w:proofErr w:type="spellEnd"/>
          </w:p>
        </w:tc>
        <w:tc>
          <w:tcPr>
            <w:tcW w:w="1419" w:type="dxa"/>
          </w:tcPr>
          <w:p w14:paraId="02F6857A" w14:textId="36AF6ED1" w:rsidR="00B47238" w:rsidRDefault="00B47238" w:rsidP="00B8277E">
            <w:pPr>
              <w:jc w:val="center"/>
            </w:pPr>
            <w:r>
              <w:t>512300000</w:t>
            </w:r>
          </w:p>
        </w:tc>
        <w:tc>
          <w:tcPr>
            <w:tcW w:w="1418" w:type="dxa"/>
          </w:tcPr>
          <w:p w14:paraId="43137E84" w14:textId="6051BCA3" w:rsidR="00B47238" w:rsidRDefault="00B47238" w:rsidP="00B8277E">
            <w:pPr>
              <w:jc w:val="center"/>
            </w:pPr>
            <w:r>
              <w:t>512</w:t>
            </w:r>
          </w:p>
        </w:tc>
        <w:tc>
          <w:tcPr>
            <w:tcW w:w="1274" w:type="dxa"/>
          </w:tcPr>
          <w:p w14:paraId="6760C2D6" w14:textId="4CD78C42" w:rsidR="00B47238" w:rsidRDefault="00B47238" w:rsidP="00B8277E">
            <w:pPr>
              <w:pStyle w:val="Paragraphedeliste"/>
              <w:numPr>
                <w:ilvl w:val="0"/>
                <w:numId w:val="8"/>
              </w:numPr>
              <w:jc w:val="center"/>
            </w:pPr>
          </w:p>
        </w:tc>
        <w:tc>
          <w:tcPr>
            <w:tcW w:w="1275" w:type="dxa"/>
          </w:tcPr>
          <w:p w14:paraId="5B11EF8B" w14:textId="55EF44AF" w:rsidR="00B47238" w:rsidRDefault="00B47238" w:rsidP="00B8277E">
            <w:pPr>
              <w:jc w:val="center"/>
            </w:pPr>
            <w:r>
              <w:t>512</w:t>
            </w:r>
          </w:p>
        </w:tc>
      </w:tr>
      <w:tr w:rsidR="00B47238" w14:paraId="1F1FA80E" w14:textId="6853F917" w:rsidTr="00B47238">
        <w:tc>
          <w:tcPr>
            <w:tcW w:w="4252" w:type="dxa"/>
          </w:tcPr>
          <w:p w14:paraId="63BB3041" w14:textId="14E7A87E" w:rsidR="00B47238" w:rsidRDefault="00B47238" w:rsidP="00B8277E">
            <w:r>
              <w:t xml:space="preserve">Compte de Règlement </w:t>
            </w:r>
            <w:proofErr w:type="spellStart"/>
            <w:r>
              <w:t>Arkéa</w:t>
            </w:r>
            <w:proofErr w:type="spellEnd"/>
          </w:p>
        </w:tc>
        <w:tc>
          <w:tcPr>
            <w:tcW w:w="1419" w:type="dxa"/>
          </w:tcPr>
          <w:p w14:paraId="7A22B46F" w14:textId="5E1ACA2D" w:rsidR="00B47238" w:rsidRDefault="00B47238" w:rsidP="00B8277E">
            <w:pPr>
              <w:jc w:val="center"/>
            </w:pPr>
            <w:r>
              <w:t>512391000</w:t>
            </w:r>
          </w:p>
        </w:tc>
        <w:tc>
          <w:tcPr>
            <w:tcW w:w="1418" w:type="dxa"/>
          </w:tcPr>
          <w:p w14:paraId="7749D013" w14:textId="40F05A26" w:rsidR="00B47238" w:rsidRDefault="00B47238" w:rsidP="00B8277E">
            <w:pPr>
              <w:jc w:val="center"/>
            </w:pPr>
            <w:r>
              <w:t>512</w:t>
            </w:r>
          </w:p>
        </w:tc>
        <w:tc>
          <w:tcPr>
            <w:tcW w:w="1274" w:type="dxa"/>
          </w:tcPr>
          <w:p w14:paraId="7EBAD2A9" w14:textId="40CFFBBE" w:rsidR="00B47238" w:rsidRDefault="00B47238" w:rsidP="00B8277E">
            <w:pPr>
              <w:jc w:val="center"/>
            </w:pPr>
            <w:r>
              <w:t>-</w:t>
            </w:r>
          </w:p>
        </w:tc>
        <w:tc>
          <w:tcPr>
            <w:tcW w:w="1275" w:type="dxa"/>
          </w:tcPr>
          <w:p w14:paraId="7887DBA4" w14:textId="3315BF41" w:rsidR="00B47238" w:rsidRDefault="00B47238" w:rsidP="00B8277E">
            <w:pPr>
              <w:jc w:val="center"/>
            </w:pPr>
            <w:r>
              <w:t>512</w:t>
            </w:r>
          </w:p>
        </w:tc>
      </w:tr>
      <w:tr w:rsidR="00B47238" w14:paraId="156E33EF" w14:textId="60368906" w:rsidTr="00B47238">
        <w:tc>
          <w:tcPr>
            <w:tcW w:w="4252" w:type="dxa"/>
          </w:tcPr>
          <w:p w14:paraId="7FA5437F" w14:textId="707B67B2" w:rsidR="00B47238" w:rsidRDefault="00B47238" w:rsidP="00B8277E">
            <w:r>
              <w:t xml:space="preserve">Compte de Cantonnement </w:t>
            </w:r>
            <w:proofErr w:type="spellStart"/>
            <w:r>
              <w:t>Arkéa</w:t>
            </w:r>
            <w:proofErr w:type="spellEnd"/>
          </w:p>
        </w:tc>
        <w:tc>
          <w:tcPr>
            <w:tcW w:w="1419" w:type="dxa"/>
          </w:tcPr>
          <w:p w14:paraId="021B5EBE" w14:textId="60CE8D6B" w:rsidR="00B47238" w:rsidRDefault="00B47238" w:rsidP="00B8277E">
            <w:pPr>
              <w:jc w:val="center"/>
            </w:pPr>
            <w:r>
              <w:t>512392000</w:t>
            </w:r>
          </w:p>
        </w:tc>
        <w:tc>
          <w:tcPr>
            <w:tcW w:w="1418" w:type="dxa"/>
          </w:tcPr>
          <w:p w14:paraId="2D8406ED" w14:textId="4581C210" w:rsidR="00B47238" w:rsidRDefault="00B47238" w:rsidP="00B8277E">
            <w:pPr>
              <w:jc w:val="center"/>
            </w:pPr>
            <w:r>
              <w:t>512</w:t>
            </w:r>
          </w:p>
        </w:tc>
        <w:tc>
          <w:tcPr>
            <w:tcW w:w="1274" w:type="dxa"/>
          </w:tcPr>
          <w:p w14:paraId="6F0E5F62" w14:textId="46083502" w:rsidR="00B47238" w:rsidRDefault="00B47238" w:rsidP="00B8277E">
            <w:pPr>
              <w:jc w:val="center"/>
            </w:pPr>
            <w:r>
              <w:t>-</w:t>
            </w:r>
          </w:p>
        </w:tc>
        <w:tc>
          <w:tcPr>
            <w:tcW w:w="1275" w:type="dxa"/>
          </w:tcPr>
          <w:p w14:paraId="273389AB" w14:textId="558E84CA" w:rsidR="00B47238" w:rsidRDefault="00B47238" w:rsidP="00B8277E">
            <w:pPr>
              <w:jc w:val="center"/>
            </w:pPr>
            <w:r>
              <w:t>512</w:t>
            </w:r>
          </w:p>
        </w:tc>
      </w:tr>
      <w:tr w:rsidR="00B8277E" w14:paraId="52B1000F" w14:textId="77777777" w:rsidTr="00B47238">
        <w:trPr>
          <w:trHeight w:val="300"/>
        </w:trPr>
        <w:tc>
          <w:tcPr>
            <w:tcW w:w="9638" w:type="dxa"/>
            <w:gridSpan w:val="5"/>
          </w:tcPr>
          <w:p w14:paraId="4EC08A2D" w14:textId="77777777" w:rsidR="00B47238" w:rsidRPr="00B47238" w:rsidRDefault="00B47238" w:rsidP="00B47238">
            <w:pPr>
              <w:jc w:val="center"/>
            </w:pPr>
          </w:p>
          <w:p w14:paraId="4C14BD5A" w14:textId="32A19EDB" w:rsidR="00B8277E" w:rsidRPr="00F0498F" w:rsidRDefault="00B8277E" w:rsidP="00B47238">
            <w:pPr>
              <w:jc w:val="center"/>
              <w:rPr>
                <w:b/>
              </w:rPr>
            </w:pPr>
            <w:r w:rsidRPr="00F0498F">
              <w:rPr>
                <w:b/>
              </w:rPr>
              <w:t>C</w:t>
            </w:r>
            <w:r w:rsidR="00F0498F">
              <w:rPr>
                <w:b/>
              </w:rPr>
              <w:t>omptes B</w:t>
            </w:r>
            <w:r w:rsidRPr="00F0498F">
              <w:rPr>
                <w:b/>
              </w:rPr>
              <w:t>ancaire</w:t>
            </w:r>
            <w:r w:rsidR="00F0498F">
              <w:rPr>
                <w:b/>
              </w:rPr>
              <w:t>s</w:t>
            </w:r>
            <w:r w:rsidRPr="00F0498F">
              <w:rPr>
                <w:b/>
              </w:rPr>
              <w:t xml:space="preserve"> </w:t>
            </w:r>
            <w:proofErr w:type="spellStart"/>
            <w:r w:rsidRPr="00F0498F">
              <w:rPr>
                <w:b/>
              </w:rPr>
              <w:t>Monext</w:t>
            </w:r>
            <w:proofErr w:type="spellEnd"/>
            <w:r w:rsidRPr="00F0498F">
              <w:rPr>
                <w:b/>
              </w:rPr>
              <w:t xml:space="preserve">  détenu</w:t>
            </w:r>
            <w:r w:rsidR="00F0498F">
              <w:rPr>
                <w:b/>
              </w:rPr>
              <w:t>s</w:t>
            </w:r>
            <w:r w:rsidRPr="00F0498F">
              <w:rPr>
                <w:b/>
              </w:rPr>
              <w:t xml:space="preserve"> chez </w:t>
            </w:r>
            <w:proofErr w:type="spellStart"/>
            <w:r w:rsidRPr="00F0498F">
              <w:rPr>
                <w:b/>
              </w:rPr>
              <w:t>BNPParibas</w:t>
            </w:r>
            <w:proofErr w:type="spellEnd"/>
          </w:p>
        </w:tc>
      </w:tr>
      <w:tr w:rsidR="00B47238" w14:paraId="69392520" w14:textId="77777777" w:rsidTr="00B47238">
        <w:tc>
          <w:tcPr>
            <w:tcW w:w="4252" w:type="dxa"/>
          </w:tcPr>
          <w:p w14:paraId="715F4268" w14:textId="01B942B1" w:rsidR="00B47238" w:rsidRPr="00B47238" w:rsidRDefault="00B47238" w:rsidP="00B8277E">
            <w:r w:rsidRPr="00B47238">
              <w:t>Compte de Fonctionnement BNP</w:t>
            </w:r>
          </w:p>
        </w:tc>
        <w:tc>
          <w:tcPr>
            <w:tcW w:w="1419" w:type="dxa"/>
          </w:tcPr>
          <w:p w14:paraId="6E838351" w14:textId="3B4032B0" w:rsidR="00B47238" w:rsidRPr="00B47238" w:rsidRDefault="00B47238" w:rsidP="00B8277E">
            <w:pPr>
              <w:jc w:val="center"/>
            </w:pPr>
            <w:r w:rsidRPr="00B47238">
              <w:t>512900000</w:t>
            </w:r>
          </w:p>
        </w:tc>
        <w:tc>
          <w:tcPr>
            <w:tcW w:w="1418" w:type="dxa"/>
          </w:tcPr>
          <w:p w14:paraId="4651BE39" w14:textId="28E565D9" w:rsidR="00B47238" w:rsidRPr="00B47238" w:rsidRDefault="00B47238" w:rsidP="00B8277E">
            <w:pPr>
              <w:jc w:val="center"/>
            </w:pPr>
            <w:r w:rsidRPr="00B47238">
              <w:t>512</w:t>
            </w:r>
          </w:p>
        </w:tc>
        <w:tc>
          <w:tcPr>
            <w:tcW w:w="1274" w:type="dxa"/>
          </w:tcPr>
          <w:p w14:paraId="48FB7E07" w14:textId="03810363" w:rsidR="00B47238" w:rsidRPr="00B47238" w:rsidRDefault="00B47238" w:rsidP="00B8277E">
            <w:pPr>
              <w:jc w:val="center"/>
            </w:pPr>
            <w:r w:rsidRPr="00B47238">
              <w:t>-</w:t>
            </w:r>
          </w:p>
        </w:tc>
        <w:tc>
          <w:tcPr>
            <w:tcW w:w="1275" w:type="dxa"/>
          </w:tcPr>
          <w:p w14:paraId="7ADC1C5D" w14:textId="46F400DA" w:rsidR="00B47238" w:rsidRPr="00B47238" w:rsidRDefault="00B47238" w:rsidP="00B8277E">
            <w:pPr>
              <w:jc w:val="center"/>
            </w:pPr>
            <w:r w:rsidRPr="00B47238">
              <w:t>512</w:t>
            </w:r>
          </w:p>
        </w:tc>
      </w:tr>
      <w:tr w:rsidR="00B47238" w14:paraId="50E26F07" w14:textId="77777777" w:rsidTr="00B47238">
        <w:tc>
          <w:tcPr>
            <w:tcW w:w="4252" w:type="dxa"/>
          </w:tcPr>
          <w:p w14:paraId="50523AE1" w14:textId="71374D72" w:rsidR="00B47238" w:rsidRPr="00B47238" w:rsidRDefault="00B47238" w:rsidP="00B8277E">
            <w:r w:rsidRPr="00B47238">
              <w:t>Compte de Règlement BNPP</w:t>
            </w:r>
          </w:p>
        </w:tc>
        <w:tc>
          <w:tcPr>
            <w:tcW w:w="1419" w:type="dxa"/>
          </w:tcPr>
          <w:p w14:paraId="7DA9A60C" w14:textId="71A2FA4F" w:rsidR="00B47238" w:rsidRPr="00B47238" w:rsidRDefault="00B47238" w:rsidP="00B8277E">
            <w:pPr>
              <w:jc w:val="center"/>
            </w:pPr>
            <w:r w:rsidRPr="00B47238">
              <w:t>512931000</w:t>
            </w:r>
          </w:p>
        </w:tc>
        <w:tc>
          <w:tcPr>
            <w:tcW w:w="1418" w:type="dxa"/>
          </w:tcPr>
          <w:p w14:paraId="7054122B" w14:textId="1469981F" w:rsidR="00B47238" w:rsidRPr="00B47238" w:rsidRDefault="00B47238" w:rsidP="00B8277E">
            <w:pPr>
              <w:jc w:val="center"/>
            </w:pPr>
            <w:r w:rsidRPr="00B47238">
              <w:t>512</w:t>
            </w:r>
          </w:p>
        </w:tc>
        <w:tc>
          <w:tcPr>
            <w:tcW w:w="1274" w:type="dxa"/>
          </w:tcPr>
          <w:p w14:paraId="6449E68B" w14:textId="31FD94A3" w:rsidR="00B47238" w:rsidRPr="00B47238" w:rsidRDefault="00B47238" w:rsidP="00B8277E">
            <w:pPr>
              <w:jc w:val="center"/>
            </w:pPr>
            <w:r w:rsidRPr="00B47238">
              <w:t>-</w:t>
            </w:r>
          </w:p>
        </w:tc>
        <w:tc>
          <w:tcPr>
            <w:tcW w:w="1275" w:type="dxa"/>
          </w:tcPr>
          <w:p w14:paraId="5E287376" w14:textId="5E173C95" w:rsidR="00B47238" w:rsidRPr="00B47238" w:rsidRDefault="00B47238" w:rsidP="00B8277E">
            <w:pPr>
              <w:jc w:val="center"/>
            </w:pPr>
            <w:r w:rsidRPr="00B47238">
              <w:t>512</w:t>
            </w:r>
          </w:p>
        </w:tc>
      </w:tr>
      <w:tr w:rsidR="00B47238" w14:paraId="5760ABBB" w14:textId="77777777" w:rsidTr="00B47238">
        <w:tc>
          <w:tcPr>
            <w:tcW w:w="4252" w:type="dxa"/>
          </w:tcPr>
          <w:p w14:paraId="19CA4560" w14:textId="6EBFED44" w:rsidR="00B47238" w:rsidRPr="00B47238" w:rsidRDefault="00B47238" w:rsidP="00B8277E">
            <w:r w:rsidRPr="00B47238">
              <w:t>Compte gage Espèce BNP</w:t>
            </w:r>
          </w:p>
        </w:tc>
        <w:tc>
          <w:tcPr>
            <w:tcW w:w="1419" w:type="dxa"/>
          </w:tcPr>
          <w:p w14:paraId="7FD42194" w14:textId="53FE4230" w:rsidR="00B47238" w:rsidRPr="00B47238" w:rsidRDefault="00B47238" w:rsidP="00B8277E">
            <w:pPr>
              <w:jc w:val="center"/>
            </w:pPr>
            <w:r w:rsidRPr="00B47238">
              <w:t>512932000</w:t>
            </w:r>
          </w:p>
        </w:tc>
        <w:tc>
          <w:tcPr>
            <w:tcW w:w="1418" w:type="dxa"/>
          </w:tcPr>
          <w:p w14:paraId="08192354" w14:textId="5C3E0846" w:rsidR="00B47238" w:rsidRPr="00B47238" w:rsidRDefault="00B47238" w:rsidP="00B8277E">
            <w:pPr>
              <w:jc w:val="center"/>
            </w:pPr>
            <w:r w:rsidRPr="00B47238">
              <w:t>512</w:t>
            </w:r>
          </w:p>
        </w:tc>
        <w:tc>
          <w:tcPr>
            <w:tcW w:w="1274" w:type="dxa"/>
          </w:tcPr>
          <w:p w14:paraId="476D0B08" w14:textId="52D0414A" w:rsidR="00B47238" w:rsidRPr="00B47238" w:rsidRDefault="00B47238" w:rsidP="00B8277E">
            <w:pPr>
              <w:jc w:val="center"/>
            </w:pPr>
            <w:r w:rsidRPr="00B47238">
              <w:t>-</w:t>
            </w:r>
          </w:p>
        </w:tc>
        <w:tc>
          <w:tcPr>
            <w:tcW w:w="1275" w:type="dxa"/>
          </w:tcPr>
          <w:p w14:paraId="508347A7" w14:textId="48F45619" w:rsidR="00B47238" w:rsidRPr="00B47238" w:rsidRDefault="00B47238" w:rsidP="00B8277E">
            <w:pPr>
              <w:jc w:val="center"/>
            </w:pPr>
            <w:r w:rsidRPr="00B47238">
              <w:t>512</w:t>
            </w:r>
          </w:p>
        </w:tc>
      </w:tr>
      <w:tr w:rsidR="00B47238" w14:paraId="4DFA63D7" w14:textId="77777777" w:rsidTr="00B47238">
        <w:tc>
          <w:tcPr>
            <w:tcW w:w="9638" w:type="dxa"/>
            <w:gridSpan w:val="5"/>
          </w:tcPr>
          <w:p w14:paraId="6390B6AE" w14:textId="77777777" w:rsidR="00B47238" w:rsidRDefault="00B47238" w:rsidP="00B47238">
            <w:pPr>
              <w:jc w:val="center"/>
            </w:pPr>
          </w:p>
          <w:p w14:paraId="6365A867" w14:textId="310EF6F8" w:rsidR="00B47238" w:rsidRPr="00F0498F" w:rsidRDefault="00B47238" w:rsidP="00F0498F">
            <w:pPr>
              <w:jc w:val="center"/>
              <w:rPr>
                <w:b/>
              </w:rPr>
            </w:pPr>
            <w:r w:rsidRPr="00F0498F">
              <w:rPr>
                <w:b/>
              </w:rPr>
              <w:t>Comptes auxiliaire</w:t>
            </w:r>
            <w:r w:rsidR="00F0498F">
              <w:rPr>
                <w:b/>
              </w:rPr>
              <w:t>s</w:t>
            </w:r>
          </w:p>
        </w:tc>
      </w:tr>
      <w:tr w:rsidR="00B47238" w14:paraId="68BBBAC0" w14:textId="77777777" w:rsidTr="00B47238">
        <w:tc>
          <w:tcPr>
            <w:tcW w:w="4252" w:type="dxa"/>
          </w:tcPr>
          <w:p w14:paraId="19D50294" w14:textId="4EAFEDE2" w:rsidR="00B47238" w:rsidRDefault="00B47238" w:rsidP="00B47238">
            <w:r>
              <w:t>Compte de Paiement</w:t>
            </w:r>
          </w:p>
        </w:tc>
        <w:tc>
          <w:tcPr>
            <w:tcW w:w="1419" w:type="dxa"/>
          </w:tcPr>
          <w:p w14:paraId="1BD0A895" w14:textId="4E45D0A4" w:rsidR="00B47238" w:rsidRDefault="00B47238" w:rsidP="00B47238">
            <w:pPr>
              <w:jc w:val="center"/>
            </w:pPr>
            <w:r>
              <w:t>467190000</w:t>
            </w:r>
          </w:p>
        </w:tc>
        <w:tc>
          <w:tcPr>
            <w:tcW w:w="1418" w:type="dxa"/>
          </w:tcPr>
          <w:p w14:paraId="2EE0142D" w14:textId="6761FFBD" w:rsidR="00B47238" w:rsidRDefault="00B47238" w:rsidP="00B47238">
            <w:pPr>
              <w:jc w:val="center"/>
            </w:pPr>
            <w:r>
              <w:t>467</w:t>
            </w:r>
          </w:p>
        </w:tc>
        <w:tc>
          <w:tcPr>
            <w:tcW w:w="1274" w:type="dxa"/>
          </w:tcPr>
          <w:p w14:paraId="6572D717" w14:textId="359CDF89" w:rsidR="00B47238" w:rsidRDefault="00B47238" w:rsidP="00B47238">
            <w:pPr>
              <w:jc w:val="center"/>
            </w:pPr>
            <w:r>
              <w:t>Auxiliaire</w:t>
            </w:r>
          </w:p>
        </w:tc>
        <w:tc>
          <w:tcPr>
            <w:tcW w:w="1275" w:type="dxa"/>
          </w:tcPr>
          <w:p w14:paraId="36AEBDFF" w14:textId="5E38577F" w:rsidR="00B47238" w:rsidRDefault="00B47238" w:rsidP="00B47238">
            <w:pPr>
              <w:jc w:val="center"/>
            </w:pPr>
            <w:r>
              <w:t>467</w:t>
            </w:r>
          </w:p>
        </w:tc>
      </w:tr>
      <w:tr w:rsidR="00B47238" w14:paraId="3C7FF59A" w14:textId="77777777" w:rsidTr="00B47238">
        <w:tc>
          <w:tcPr>
            <w:tcW w:w="4252" w:type="dxa"/>
          </w:tcPr>
          <w:p w14:paraId="04F843CD" w14:textId="16F9E746" w:rsidR="00B47238" w:rsidRDefault="00B47238" w:rsidP="00B47238">
            <w:r>
              <w:t>Compte Créance Client</w:t>
            </w:r>
          </w:p>
        </w:tc>
        <w:tc>
          <w:tcPr>
            <w:tcW w:w="1419" w:type="dxa"/>
          </w:tcPr>
          <w:p w14:paraId="434DC01A" w14:textId="0C2A1B16" w:rsidR="00B47238" w:rsidRDefault="00B47238" w:rsidP="00B47238">
            <w:pPr>
              <w:jc w:val="center"/>
            </w:pPr>
            <w:r>
              <w:t>411190000</w:t>
            </w:r>
          </w:p>
        </w:tc>
        <w:tc>
          <w:tcPr>
            <w:tcW w:w="1418" w:type="dxa"/>
          </w:tcPr>
          <w:p w14:paraId="18CF7ADE" w14:textId="465DC660" w:rsidR="00B47238" w:rsidRDefault="00B47238" w:rsidP="00B47238">
            <w:pPr>
              <w:jc w:val="center"/>
            </w:pPr>
            <w:r>
              <w:t>411</w:t>
            </w:r>
          </w:p>
        </w:tc>
        <w:tc>
          <w:tcPr>
            <w:tcW w:w="1274" w:type="dxa"/>
          </w:tcPr>
          <w:p w14:paraId="6AA94CD2" w14:textId="1690313C" w:rsidR="00B47238" w:rsidRDefault="00B47238" w:rsidP="00B47238">
            <w:pPr>
              <w:jc w:val="center"/>
            </w:pPr>
            <w:r>
              <w:t>Auxiliaire</w:t>
            </w:r>
          </w:p>
        </w:tc>
        <w:tc>
          <w:tcPr>
            <w:tcW w:w="1275" w:type="dxa"/>
          </w:tcPr>
          <w:p w14:paraId="00404411" w14:textId="34BD94E7" w:rsidR="00B47238" w:rsidRDefault="00B47238" w:rsidP="00B47238">
            <w:pPr>
              <w:jc w:val="center"/>
            </w:pPr>
            <w:r>
              <w:t>411</w:t>
            </w:r>
          </w:p>
        </w:tc>
      </w:tr>
      <w:tr w:rsidR="00B47238" w14:paraId="345F40EF" w14:textId="77777777" w:rsidTr="00B47238">
        <w:tc>
          <w:tcPr>
            <w:tcW w:w="9638" w:type="dxa"/>
            <w:gridSpan w:val="5"/>
          </w:tcPr>
          <w:p w14:paraId="7C7E848D" w14:textId="77777777" w:rsidR="00B47238" w:rsidRDefault="00B47238" w:rsidP="00B47238">
            <w:pPr>
              <w:jc w:val="center"/>
            </w:pPr>
          </w:p>
          <w:p w14:paraId="29EAEBA7" w14:textId="06B8632A" w:rsidR="00B47238" w:rsidRPr="00F0498F" w:rsidRDefault="00B47238" w:rsidP="00F0498F">
            <w:pPr>
              <w:jc w:val="center"/>
              <w:rPr>
                <w:b/>
              </w:rPr>
            </w:pPr>
            <w:r w:rsidRPr="00F0498F">
              <w:rPr>
                <w:b/>
              </w:rPr>
              <w:t>Comptes analytique</w:t>
            </w:r>
            <w:r w:rsidR="00F0498F">
              <w:rPr>
                <w:b/>
              </w:rPr>
              <w:t>s</w:t>
            </w:r>
            <w:r w:rsidRPr="00F0498F">
              <w:rPr>
                <w:b/>
              </w:rPr>
              <w:t xml:space="preserve"> </w:t>
            </w:r>
          </w:p>
        </w:tc>
      </w:tr>
      <w:tr w:rsidR="00B47238" w14:paraId="3E4BB94D" w14:textId="2B8885E6" w:rsidTr="00B47238">
        <w:tc>
          <w:tcPr>
            <w:tcW w:w="4252" w:type="dxa"/>
          </w:tcPr>
          <w:p w14:paraId="52811698" w14:textId="144692C0" w:rsidR="00B47238" w:rsidRDefault="00B47238" w:rsidP="00B47238">
            <w:r>
              <w:t>Compte de résultat – Charges</w:t>
            </w:r>
          </w:p>
        </w:tc>
        <w:tc>
          <w:tcPr>
            <w:tcW w:w="1419" w:type="dxa"/>
          </w:tcPr>
          <w:p w14:paraId="3D4CAC52" w14:textId="72787B6E" w:rsidR="00B47238" w:rsidRDefault="00B47238" w:rsidP="00B47238">
            <w:pPr>
              <w:jc w:val="center"/>
            </w:pPr>
            <w:r>
              <w:t>658090000</w:t>
            </w:r>
          </w:p>
        </w:tc>
        <w:tc>
          <w:tcPr>
            <w:tcW w:w="1418" w:type="dxa"/>
          </w:tcPr>
          <w:p w14:paraId="673D48C9" w14:textId="69E10D4B" w:rsidR="00B47238" w:rsidRDefault="00B47238" w:rsidP="00B47238">
            <w:pPr>
              <w:jc w:val="center"/>
            </w:pPr>
            <w:r>
              <w:t>658</w:t>
            </w:r>
          </w:p>
        </w:tc>
        <w:tc>
          <w:tcPr>
            <w:tcW w:w="1274" w:type="dxa"/>
          </w:tcPr>
          <w:p w14:paraId="417B9D3B" w14:textId="46D78E9B" w:rsidR="00B47238" w:rsidRDefault="00B47238" w:rsidP="00B47238">
            <w:pPr>
              <w:jc w:val="center"/>
            </w:pPr>
            <w:r>
              <w:t>Analytique</w:t>
            </w:r>
          </w:p>
        </w:tc>
        <w:tc>
          <w:tcPr>
            <w:tcW w:w="1275" w:type="dxa"/>
          </w:tcPr>
          <w:p w14:paraId="2F8593EF" w14:textId="141CAEF5" w:rsidR="00B47238" w:rsidRDefault="00B47238" w:rsidP="00B47238">
            <w:pPr>
              <w:jc w:val="center"/>
            </w:pPr>
            <w:r>
              <w:t>658</w:t>
            </w:r>
          </w:p>
        </w:tc>
      </w:tr>
      <w:tr w:rsidR="00B47238" w14:paraId="5AA56A06" w14:textId="32890753" w:rsidTr="00B47238">
        <w:tc>
          <w:tcPr>
            <w:tcW w:w="4252" w:type="dxa"/>
          </w:tcPr>
          <w:p w14:paraId="66761B41" w14:textId="3A25EF0F" w:rsidR="00B47238" w:rsidRDefault="00B47238" w:rsidP="00B47238">
            <w:r>
              <w:t xml:space="preserve">Frais de tenue de compte - </w:t>
            </w:r>
            <w:proofErr w:type="spellStart"/>
            <w:r>
              <w:t>Arkéa</w:t>
            </w:r>
            <w:proofErr w:type="spellEnd"/>
            <w:r>
              <w:t xml:space="preserve">  </w:t>
            </w:r>
          </w:p>
        </w:tc>
        <w:tc>
          <w:tcPr>
            <w:tcW w:w="1419" w:type="dxa"/>
          </w:tcPr>
          <w:p w14:paraId="5C007C54" w14:textId="6082C62C" w:rsidR="00B47238" w:rsidRDefault="00B47238" w:rsidP="00B47238">
            <w:pPr>
              <w:jc w:val="center"/>
            </w:pPr>
            <w:r>
              <w:t>611090004</w:t>
            </w:r>
          </w:p>
        </w:tc>
        <w:tc>
          <w:tcPr>
            <w:tcW w:w="1418" w:type="dxa"/>
          </w:tcPr>
          <w:p w14:paraId="63210F8D" w14:textId="79C7E6EF" w:rsidR="00B47238" w:rsidRDefault="00B47238" w:rsidP="00B47238">
            <w:pPr>
              <w:jc w:val="center"/>
            </w:pPr>
            <w:r>
              <w:t>611</w:t>
            </w:r>
          </w:p>
        </w:tc>
        <w:tc>
          <w:tcPr>
            <w:tcW w:w="1274" w:type="dxa"/>
          </w:tcPr>
          <w:p w14:paraId="19AE9C0D" w14:textId="06E1297D" w:rsidR="00B47238" w:rsidRDefault="00B47238" w:rsidP="00B47238">
            <w:pPr>
              <w:jc w:val="center"/>
            </w:pPr>
            <w:r>
              <w:t>Analytique</w:t>
            </w:r>
          </w:p>
        </w:tc>
        <w:tc>
          <w:tcPr>
            <w:tcW w:w="1275" w:type="dxa"/>
          </w:tcPr>
          <w:p w14:paraId="4DEACA47" w14:textId="19FA69AB" w:rsidR="00B47238" w:rsidRDefault="00B47238" w:rsidP="00B47238">
            <w:pPr>
              <w:jc w:val="center"/>
            </w:pPr>
            <w:r>
              <w:t>611</w:t>
            </w:r>
          </w:p>
        </w:tc>
      </w:tr>
      <w:tr w:rsidR="00B47238" w14:paraId="4F1B2EC3" w14:textId="435ED870" w:rsidTr="00B47238">
        <w:tc>
          <w:tcPr>
            <w:tcW w:w="4252" w:type="dxa"/>
          </w:tcPr>
          <w:p w14:paraId="6E58BD60" w14:textId="66DC613B" w:rsidR="00B47238" w:rsidRDefault="00B47238" w:rsidP="00B47238">
            <w:r>
              <w:t>Compte d’</w:t>
            </w:r>
            <w:proofErr w:type="spellStart"/>
            <w:r>
              <w:t>interchange</w:t>
            </w:r>
            <w:proofErr w:type="spellEnd"/>
            <w:r>
              <w:t xml:space="preserve"> bancaire</w:t>
            </w:r>
          </w:p>
        </w:tc>
        <w:tc>
          <w:tcPr>
            <w:tcW w:w="1419" w:type="dxa"/>
          </w:tcPr>
          <w:p w14:paraId="5D660FF9" w14:textId="2F8B1516" w:rsidR="00B47238" w:rsidRDefault="00B47238" w:rsidP="00B47238">
            <w:pPr>
              <w:jc w:val="center"/>
            </w:pPr>
            <w:r>
              <w:t>627890000</w:t>
            </w:r>
          </w:p>
        </w:tc>
        <w:tc>
          <w:tcPr>
            <w:tcW w:w="1418" w:type="dxa"/>
          </w:tcPr>
          <w:p w14:paraId="734BE3F8" w14:textId="04F36639" w:rsidR="00B47238" w:rsidRDefault="00B47238" w:rsidP="00B47238">
            <w:pPr>
              <w:jc w:val="center"/>
            </w:pPr>
            <w:r>
              <w:t>627</w:t>
            </w:r>
          </w:p>
        </w:tc>
        <w:tc>
          <w:tcPr>
            <w:tcW w:w="1274" w:type="dxa"/>
          </w:tcPr>
          <w:p w14:paraId="2F7FA64A" w14:textId="5AD0880E" w:rsidR="00B47238" w:rsidRDefault="00B47238" w:rsidP="00B47238">
            <w:pPr>
              <w:jc w:val="center"/>
            </w:pPr>
            <w:r>
              <w:t>Analytique</w:t>
            </w:r>
          </w:p>
        </w:tc>
        <w:tc>
          <w:tcPr>
            <w:tcW w:w="1275" w:type="dxa"/>
          </w:tcPr>
          <w:p w14:paraId="28A227F1" w14:textId="48AAE767" w:rsidR="00B47238" w:rsidRDefault="00B47238" w:rsidP="00B47238">
            <w:pPr>
              <w:jc w:val="center"/>
            </w:pPr>
            <w:r>
              <w:t>627</w:t>
            </w:r>
          </w:p>
        </w:tc>
      </w:tr>
      <w:tr w:rsidR="00B47238" w14:paraId="794D3733" w14:textId="6FE30790" w:rsidTr="00B47238">
        <w:tc>
          <w:tcPr>
            <w:tcW w:w="4252" w:type="dxa"/>
          </w:tcPr>
          <w:p w14:paraId="37F8466B" w14:textId="3BD2C8FD" w:rsidR="00B47238" w:rsidRDefault="00B47238" w:rsidP="00B47238">
            <w:r>
              <w:t>Frais de compensation</w:t>
            </w:r>
          </w:p>
        </w:tc>
        <w:tc>
          <w:tcPr>
            <w:tcW w:w="1419" w:type="dxa"/>
          </w:tcPr>
          <w:p w14:paraId="4AB24206" w14:textId="20756C5A" w:rsidR="00B47238" w:rsidRDefault="00B47238" w:rsidP="00B47238">
            <w:pPr>
              <w:jc w:val="center"/>
            </w:pPr>
            <w:r>
              <w:t>627891004</w:t>
            </w:r>
          </w:p>
        </w:tc>
        <w:tc>
          <w:tcPr>
            <w:tcW w:w="1418" w:type="dxa"/>
          </w:tcPr>
          <w:p w14:paraId="55E27326" w14:textId="08A554E1" w:rsidR="00B47238" w:rsidRDefault="00B47238" w:rsidP="00B47238">
            <w:pPr>
              <w:jc w:val="center"/>
            </w:pPr>
            <w:r>
              <w:t>627</w:t>
            </w:r>
          </w:p>
        </w:tc>
        <w:tc>
          <w:tcPr>
            <w:tcW w:w="1274" w:type="dxa"/>
          </w:tcPr>
          <w:p w14:paraId="339BC123" w14:textId="646D4815" w:rsidR="00B47238" w:rsidRDefault="00B47238" w:rsidP="00B47238">
            <w:pPr>
              <w:jc w:val="center"/>
            </w:pPr>
            <w:r>
              <w:t>Analytique</w:t>
            </w:r>
          </w:p>
        </w:tc>
        <w:tc>
          <w:tcPr>
            <w:tcW w:w="1275" w:type="dxa"/>
          </w:tcPr>
          <w:p w14:paraId="73A6164C" w14:textId="3C52099D" w:rsidR="00B47238" w:rsidRDefault="00B47238" w:rsidP="00B47238">
            <w:pPr>
              <w:jc w:val="center"/>
            </w:pPr>
            <w:r>
              <w:t>627</w:t>
            </w:r>
          </w:p>
        </w:tc>
      </w:tr>
      <w:tr w:rsidR="00B47238" w14:paraId="0A789169" w14:textId="45B24C88" w:rsidTr="00B47238">
        <w:tc>
          <w:tcPr>
            <w:tcW w:w="4252" w:type="dxa"/>
          </w:tcPr>
          <w:p w14:paraId="48FC88F6" w14:textId="38089730" w:rsidR="00B47238" w:rsidRDefault="00B47238" w:rsidP="00B47238">
            <w:r>
              <w:t>Frais d’impayé BNP sur transactions clients</w:t>
            </w:r>
          </w:p>
        </w:tc>
        <w:tc>
          <w:tcPr>
            <w:tcW w:w="1419" w:type="dxa"/>
          </w:tcPr>
          <w:p w14:paraId="1B1F1BD6" w14:textId="3C9CD126" w:rsidR="00B47238" w:rsidRDefault="00B47238" w:rsidP="00B47238">
            <w:pPr>
              <w:jc w:val="center"/>
            </w:pPr>
            <w:r>
              <w:t>627891000</w:t>
            </w:r>
          </w:p>
        </w:tc>
        <w:tc>
          <w:tcPr>
            <w:tcW w:w="1418" w:type="dxa"/>
          </w:tcPr>
          <w:p w14:paraId="1F425291" w14:textId="49B5E9BE" w:rsidR="00B47238" w:rsidRDefault="00B47238" w:rsidP="00B47238">
            <w:pPr>
              <w:jc w:val="center"/>
            </w:pPr>
            <w:r>
              <w:t>627</w:t>
            </w:r>
          </w:p>
        </w:tc>
        <w:tc>
          <w:tcPr>
            <w:tcW w:w="1274" w:type="dxa"/>
          </w:tcPr>
          <w:p w14:paraId="137BABC0" w14:textId="1397EBE9" w:rsidR="00B47238" w:rsidRDefault="00B47238" w:rsidP="00B47238">
            <w:pPr>
              <w:jc w:val="center"/>
            </w:pPr>
            <w:r>
              <w:t>Analytique</w:t>
            </w:r>
          </w:p>
        </w:tc>
        <w:tc>
          <w:tcPr>
            <w:tcW w:w="1275" w:type="dxa"/>
          </w:tcPr>
          <w:p w14:paraId="642EDF09" w14:textId="7FCAAA07" w:rsidR="00B47238" w:rsidRDefault="00B47238" w:rsidP="00B47238">
            <w:pPr>
              <w:jc w:val="center"/>
            </w:pPr>
            <w:r>
              <w:t>627</w:t>
            </w:r>
          </w:p>
        </w:tc>
      </w:tr>
      <w:tr w:rsidR="00B47238" w14:paraId="13DDB238" w14:textId="752F501B" w:rsidTr="00B47238">
        <w:tc>
          <w:tcPr>
            <w:tcW w:w="4252" w:type="dxa"/>
          </w:tcPr>
          <w:p w14:paraId="1925405E" w14:textId="7293E995" w:rsidR="00B47238" w:rsidRDefault="00B47238" w:rsidP="00B47238">
            <w:r>
              <w:t>Commission commerçant EP</w:t>
            </w:r>
          </w:p>
        </w:tc>
        <w:tc>
          <w:tcPr>
            <w:tcW w:w="1419" w:type="dxa"/>
          </w:tcPr>
          <w:p w14:paraId="45230248" w14:textId="2F74E241" w:rsidR="00B47238" w:rsidRDefault="00B47238" w:rsidP="00B47238">
            <w:pPr>
              <w:jc w:val="center"/>
            </w:pPr>
            <w:r>
              <w:t>708290000</w:t>
            </w:r>
          </w:p>
        </w:tc>
        <w:tc>
          <w:tcPr>
            <w:tcW w:w="1418" w:type="dxa"/>
          </w:tcPr>
          <w:p w14:paraId="479287A5" w14:textId="62D50C17" w:rsidR="00B47238" w:rsidRDefault="00B47238" w:rsidP="00B47238">
            <w:pPr>
              <w:jc w:val="center"/>
            </w:pPr>
            <w:r>
              <w:t>708</w:t>
            </w:r>
          </w:p>
        </w:tc>
        <w:tc>
          <w:tcPr>
            <w:tcW w:w="1274" w:type="dxa"/>
          </w:tcPr>
          <w:p w14:paraId="6B1B5D78" w14:textId="6D6A367E" w:rsidR="00B47238" w:rsidRDefault="00B47238" w:rsidP="00B47238">
            <w:pPr>
              <w:jc w:val="center"/>
            </w:pPr>
            <w:r>
              <w:t>Analytique</w:t>
            </w:r>
          </w:p>
        </w:tc>
        <w:tc>
          <w:tcPr>
            <w:tcW w:w="1275" w:type="dxa"/>
          </w:tcPr>
          <w:p w14:paraId="332114F8" w14:textId="521D3694" w:rsidR="00B47238" w:rsidRDefault="00B47238" w:rsidP="00B47238">
            <w:pPr>
              <w:jc w:val="center"/>
            </w:pPr>
            <w:r>
              <w:t>708</w:t>
            </w:r>
          </w:p>
        </w:tc>
      </w:tr>
      <w:tr w:rsidR="00B47238" w14:paraId="63735C2E" w14:textId="172E3CFF" w:rsidTr="00B47238">
        <w:tc>
          <w:tcPr>
            <w:tcW w:w="4252" w:type="dxa"/>
          </w:tcPr>
          <w:p w14:paraId="26A91CC5" w14:textId="1D2A6E3F" w:rsidR="00B47238" w:rsidRDefault="00B47238" w:rsidP="00B47238">
            <w:r>
              <w:t xml:space="preserve">Remboursement </w:t>
            </w:r>
            <w:proofErr w:type="spellStart"/>
            <w:r>
              <w:t>Interchange</w:t>
            </w:r>
            <w:proofErr w:type="spellEnd"/>
          </w:p>
        </w:tc>
        <w:tc>
          <w:tcPr>
            <w:tcW w:w="1419" w:type="dxa"/>
          </w:tcPr>
          <w:p w14:paraId="40C1815E" w14:textId="4970B258" w:rsidR="00B47238" w:rsidRDefault="00B47238" w:rsidP="00B47238">
            <w:pPr>
              <w:jc w:val="center"/>
            </w:pPr>
            <w:r>
              <w:t>627890000</w:t>
            </w:r>
          </w:p>
        </w:tc>
        <w:tc>
          <w:tcPr>
            <w:tcW w:w="1418" w:type="dxa"/>
          </w:tcPr>
          <w:p w14:paraId="2254C79C" w14:textId="223DC80B" w:rsidR="00B47238" w:rsidRDefault="00B47238" w:rsidP="00B47238">
            <w:pPr>
              <w:jc w:val="center"/>
            </w:pPr>
            <w:r>
              <w:t>627</w:t>
            </w:r>
          </w:p>
        </w:tc>
        <w:tc>
          <w:tcPr>
            <w:tcW w:w="1274" w:type="dxa"/>
          </w:tcPr>
          <w:p w14:paraId="5A8CB7C8" w14:textId="48874428" w:rsidR="00B47238" w:rsidRDefault="00B47238" w:rsidP="00B47238">
            <w:pPr>
              <w:jc w:val="center"/>
            </w:pPr>
            <w:r>
              <w:t>Analytique</w:t>
            </w:r>
          </w:p>
        </w:tc>
        <w:tc>
          <w:tcPr>
            <w:tcW w:w="1275" w:type="dxa"/>
          </w:tcPr>
          <w:p w14:paraId="63E6C060" w14:textId="001F012E" w:rsidR="00B47238" w:rsidRDefault="00B47238" w:rsidP="00B47238">
            <w:pPr>
              <w:jc w:val="center"/>
            </w:pPr>
            <w:r>
              <w:t>627</w:t>
            </w:r>
          </w:p>
        </w:tc>
      </w:tr>
      <w:tr w:rsidR="00B47238" w14:paraId="75A1313D" w14:textId="266F167E" w:rsidTr="00B47238">
        <w:tc>
          <w:tcPr>
            <w:tcW w:w="4252" w:type="dxa"/>
          </w:tcPr>
          <w:p w14:paraId="463D3B29" w14:textId="69758FF5" w:rsidR="00B47238" w:rsidRDefault="00B47238" w:rsidP="00B47238">
            <w:r>
              <w:t>Commission de mouvement</w:t>
            </w:r>
          </w:p>
        </w:tc>
        <w:tc>
          <w:tcPr>
            <w:tcW w:w="1419" w:type="dxa"/>
          </w:tcPr>
          <w:p w14:paraId="36135ED3" w14:textId="167342CB" w:rsidR="00B47238" w:rsidRDefault="00B47238" w:rsidP="00B47238">
            <w:pPr>
              <w:jc w:val="center"/>
            </w:pPr>
            <w:r>
              <w:t>708291000</w:t>
            </w:r>
          </w:p>
        </w:tc>
        <w:tc>
          <w:tcPr>
            <w:tcW w:w="1418" w:type="dxa"/>
          </w:tcPr>
          <w:p w14:paraId="587E3102" w14:textId="373000E0" w:rsidR="00B47238" w:rsidRDefault="00B47238" w:rsidP="00B47238">
            <w:pPr>
              <w:jc w:val="center"/>
            </w:pPr>
            <w:r>
              <w:t>708</w:t>
            </w:r>
          </w:p>
        </w:tc>
        <w:tc>
          <w:tcPr>
            <w:tcW w:w="1274" w:type="dxa"/>
          </w:tcPr>
          <w:p w14:paraId="202990B5" w14:textId="4A1DF6A8" w:rsidR="00B47238" w:rsidRDefault="00B47238" w:rsidP="00B47238">
            <w:pPr>
              <w:jc w:val="center"/>
            </w:pPr>
            <w:r>
              <w:t>Analytique</w:t>
            </w:r>
          </w:p>
        </w:tc>
        <w:tc>
          <w:tcPr>
            <w:tcW w:w="1275" w:type="dxa"/>
          </w:tcPr>
          <w:p w14:paraId="0EBE9DAB" w14:textId="1438EB3A" w:rsidR="00B47238" w:rsidRDefault="00B47238" w:rsidP="00B47238">
            <w:pPr>
              <w:jc w:val="center"/>
            </w:pPr>
            <w:r>
              <w:t>708</w:t>
            </w:r>
          </w:p>
        </w:tc>
      </w:tr>
      <w:tr w:rsidR="00B47238" w14:paraId="6C821655" w14:textId="41B35DF2" w:rsidTr="00B47238">
        <w:tc>
          <w:tcPr>
            <w:tcW w:w="4252" w:type="dxa"/>
          </w:tcPr>
          <w:p w14:paraId="25D01ED4" w14:textId="0C4F82DC" w:rsidR="00B47238" w:rsidRDefault="00B47238" w:rsidP="00B47238">
            <w:r>
              <w:t xml:space="preserve">Frais de tenue de compte - EP </w:t>
            </w:r>
          </w:p>
        </w:tc>
        <w:tc>
          <w:tcPr>
            <w:tcW w:w="1419" w:type="dxa"/>
          </w:tcPr>
          <w:p w14:paraId="3C3B798B" w14:textId="615BF55B" w:rsidR="00B47238" w:rsidRDefault="00B47238" w:rsidP="00B47238">
            <w:pPr>
              <w:jc w:val="center"/>
            </w:pPr>
            <w:r>
              <w:t>708292000</w:t>
            </w:r>
          </w:p>
        </w:tc>
        <w:tc>
          <w:tcPr>
            <w:tcW w:w="1418" w:type="dxa"/>
          </w:tcPr>
          <w:p w14:paraId="17B4C901" w14:textId="479E51AA" w:rsidR="00B47238" w:rsidRDefault="00B47238" w:rsidP="00B47238">
            <w:pPr>
              <w:jc w:val="center"/>
            </w:pPr>
            <w:r>
              <w:t>708</w:t>
            </w:r>
          </w:p>
        </w:tc>
        <w:tc>
          <w:tcPr>
            <w:tcW w:w="1274" w:type="dxa"/>
          </w:tcPr>
          <w:p w14:paraId="50B28AC2" w14:textId="75B08012" w:rsidR="00B47238" w:rsidRDefault="00B47238" w:rsidP="00B47238">
            <w:pPr>
              <w:jc w:val="center"/>
            </w:pPr>
            <w:r>
              <w:t>Analytique</w:t>
            </w:r>
          </w:p>
        </w:tc>
        <w:tc>
          <w:tcPr>
            <w:tcW w:w="1275" w:type="dxa"/>
          </w:tcPr>
          <w:p w14:paraId="1927E8EE" w14:textId="5B7E318E" w:rsidR="00B47238" w:rsidRDefault="00B47238" w:rsidP="00B47238">
            <w:pPr>
              <w:jc w:val="center"/>
            </w:pPr>
            <w:r>
              <w:t>708</w:t>
            </w:r>
          </w:p>
        </w:tc>
      </w:tr>
      <w:tr w:rsidR="00B47238" w14:paraId="665EF92F" w14:textId="2B1FA809" w:rsidTr="00B47238">
        <w:tc>
          <w:tcPr>
            <w:tcW w:w="4252" w:type="dxa"/>
          </w:tcPr>
          <w:p w14:paraId="6760D9D8" w14:textId="0EB915AD" w:rsidR="00B47238" w:rsidRDefault="00B47238" w:rsidP="00B47238">
            <w:r>
              <w:t>Frais de rejet et remboursement de frais de rejet</w:t>
            </w:r>
          </w:p>
        </w:tc>
        <w:tc>
          <w:tcPr>
            <w:tcW w:w="1419" w:type="dxa"/>
          </w:tcPr>
          <w:p w14:paraId="099230C1" w14:textId="6D813901" w:rsidR="00B47238" w:rsidRDefault="00B47238" w:rsidP="00B47238">
            <w:pPr>
              <w:jc w:val="center"/>
            </w:pPr>
            <w:r>
              <w:t>708293000</w:t>
            </w:r>
          </w:p>
        </w:tc>
        <w:tc>
          <w:tcPr>
            <w:tcW w:w="1418" w:type="dxa"/>
          </w:tcPr>
          <w:p w14:paraId="65AF1565" w14:textId="1FAFBAC1" w:rsidR="00B47238" w:rsidRDefault="00B47238" w:rsidP="00B47238">
            <w:pPr>
              <w:jc w:val="center"/>
            </w:pPr>
            <w:r>
              <w:t>708</w:t>
            </w:r>
          </w:p>
        </w:tc>
        <w:tc>
          <w:tcPr>
            <w:tcW w:w="1274" w:type="dxa"/>
          </w:tcPr>
          <w:p w14:paraId="48650433" w14:textId="791003C5" w:rsidR="00B47238" w:rsidRDefault="00B47238" w:rsidP="00B47238">
            <w:pPr>
              <w:jc w:val="center"/>
            </w:pPr>
            <w:r>
              <w:t>Analytique</w:t>
            </w:r>
          </w:p>
        </w:tc>
        <w:tc>
          <w:tcPr>
            <w:tcW w:w="1275" w:type="dxa"/>
          </w:tcPr>
          <w:p w14:paraId="787E363C" w14:textId="16FDF986" w:rsidR="00B47238" w:rsidRDefault="00B47238" w:rsidP="00B47238">
            <w:pPr>
              <w:jc w:val="center"/>
            </w:pPr>
            <w:r>
              <w:t>708</w:t>
            </w:r>
          </w:p>
        </w:tc>
      </w:tr>
      <w:tr w:rsidR="00B47238" w14:paraId="46942344" w14:textId="77777777" w:rsidTr="00E103A2">
        <w:tc>
          <w:tcPr>
            <w:tcW w:w="9638" w:type="dxa"/>
            <w:gridSpan w:val="5"/>
          </w:tcPr>
          <w:p w14:paraId="1A31C77B" w14:textId="77777777" w:rsidR="00B47238" w:rsidRDefault="00B47238" w:rsidP="00E103A2">
            <w:pPr>
              <w:jc w:val="center"/>
              <w:rPr>
                <w:rFonts w:eastAsiaTheme="majorEastAsia" w:cstheme="minorHAnsi"/>
                <w:b/>
                <w:sz w:val="28"/>
                <w:szCs w:val="32"/>
              </w:rPr>
            </w:pPr>
            <w:r>
              <w:rPr>
                <w:rFonts w:eastAsiaTheme="majorEastAsia" w:cstheme="minorHAnsi"/>
                <w:b/>
                <w:sz w:val="28"/>
                <w:szCs w:val="32"/>
              </w:rPr>
              <w:br w:type="page"/>
            </w:r>
          </w:p>
          <w:p w14:paraId="6235D75E" w14:textId="02BE8B5C" w:rsidR="00B47238" w:rsidRPr="00F0498F" w:rsidRDefault="00B47238" w:rsidP="00B47238">
            <w:pPr>
              <w:jc w:val="center"/>
              <w:rPr>
                <w:b/>
              </w:rPr>
            </w:pPr>
            <w:r w:rsidRPr="00F0498F">
              <w:rPr>
                <w:b/>
              </w:rPr>
              <w:t>Autres comptes</w:t>
            </w:r>
          </w:p>
        </w:tc>
      </w:tr>
      <w:tr w:rsidR="00B47238" w14:paraId="70ECBCDD" w14:textId="77777777" w:rsidTr="00E103A2">
        <w:tc>
          <w:tcPr>
            <w:tcW w:w="4252" w:type="dxa"/>
          </w:tcPr>
          <w:p w14:paraId="3C19B3AE" w14:textId="77777777" w:rsidR="00B47238" w:rsidRDefault="00B47238" w:rsidP="00E103A2">
            <w:r>
              <w:t>Compte de charge à payer EP</w:t>
            </w:r>
          </w:p>
        </w:tc>
        <w:tc>
          <w:tcPr>
            <w:tcW w:w="1419" w:type="dxa"/>
          </w:tcPr>
          <w:p w14:paraId="410EFB18" w14:textId="77777777" w:rsidR="00B47238" w:rsidRDefault="00B47238" w:rsidP="00E103A2">
            <w:pPr>
              <w:jc w:val="center"/>
            </w:pPr>
            <w:r>
              <w:t>468690000</w:t>
            </w:r>
          </w:p>
        </w:tc>
        <w:tc>
          <w:tcPr>
            <w:tcW w:w="1418" w:type="dxa"/>
          </w:tcPr>
          <w:p w14:paraId="76C39C3C" w14:textId="77777777" w:rsidR="00B47238" w:rsidRDefault="00B47238" w:rsidP="00E103A2">
            <w:pPr>
              <w:jc w:val="center"/>
            </w:pPr>
            <w:r>
              <w:t>468</w:t>
            </w:r>
          </w:p>
        </w:tc>
        <w:tc>
          <w:tcPr>
            <w:tcW w:w="1274" w:type="dxa"/>
          </w:tcPr>
          <w:p w14:paraId="494DA5CE" w14:textId="2B168F74" w:rsidR="00B47238" w:rsidRDefault="00F0498F" w:rsidP="00E103A2">
            <w:pPr>
              <w:jc w:val="center"/>
            </w:pPr>
            <w:r>
              <w:t>-</w:t>
            </w:r>
          </w:p>
        </w:tc>
        <w:tc>
          <w:tcPr>
            <w:tcW w:w="1275" w:type="dxa"/>
          </w:tcPr>
          <w:p w14:paraId="42DE9AFD" w14:textId="77777777" w:rsidR="00B47238" w:rsidRDefault="00B47238" w:rsidP="00E103A2">
            <w:pPr>
              <w:jc w:val="center"/>
            </w:pPr>
            <w:r>
              <w:t>468</w:t>
            </w:r>
          </w:p>
        </w:tc>
      </w:tr>
      <w:tr w:rsidR="00B47238" w14:paraId="26B3CDE9" w14:textId="77777777" w:rsidTr="00E103A2">
        <w:tc>
          <w:tcPr>
            <w:tcW w:w="4252" w:type="dxa"/>
          </w:tcPr>
          <w:p w14:paraId="45166C23" w14:textId="77777777" w:rsidR="00B47238" w:rsidRDefault="00B47238" w:rsidP="00E103A2">
            <w:r>
              <w:t>Compte de virement interne</w:t>
            </w:r>
          </w:p>
        </w:tc>
        <w:tc>
          <w:tcPr>
            <w:tcW w:w="1419" w:type="dxa"/>
          </w:tcPr>
          <w:p w14:paraId="083F4C51" w14:textId="77777777" w:rsidR="00B47238" w:rsidRDefault="00B47238" w:rsidP="00E103A2">
            <w:pPr>
              <w:jc w:val="center"/>
            </w:pPr>
            <w:r>
              <w:t>580310000</w:t>
            </w:r>
          </w:p>
        </w:tc>
        <w:tc>
          <w:tcPr>
            <w:tcW w:w="1418" w:type="dxa"/>
          </w:tcPr>
          <w:p w14:paraId="7F5F6B7B" w14:textId="77777777" w:rsidR="00B47238" w:rsidRDefault="00B47238" w:rsidP="00B47238">
            <w:pPr>
              <w:jc w:val="center"/>
            </w:pPr>
            <w:r>
              <w:t>580</w:t>
            </w:r>
          </w:p>
        </w:tc>
        <w:tc>
          <w:tcPr>
            <w:tcW w:w="1274" w:type="dxa"/>
          </w:tcPr>
          <w:p w14:paraId="0AAB4666" w14:textId="1B8A2278" w:rsidR="00B47238" w:rsidRDefault="00F0498F" w:rsidP="00F0498F">
            <w:pPr>
              <w:jc w:val="center"/>
            </w:pPr>
            <w:r>
              <w:t>-</w:t>
            </w:r>
          </w:p>
        </w:tc>
        <w:tc>
          <w:tcPr>
            <w:tcW w:w="1275" w:type="dxa"/>
          </w:tcPr>
          <w:p w14:paraId="67B85C24" w14:textId="77777777" w:rsidR="00B47238" w:rsidRDefault="00B47238" w:rsidP="00E103A2">
            <w:pPr>
              <w:jc w:val="center"/>
            </w:pPr>
            <w:r>
              <w:t>580</w:t>
            </w:r>
          </w:p>
        </w:tc>
      </w:tr>
    </w:tbl>
    <w:p w14:paraId="261922E3" w14:textId="688BB06F" w:rsidR="00DA5633" w:rsidRDefault="00DA5633">
      <w:pPr>
        <w:rPr>
          <w:rFonts w:eastAsiaTheme="majorEastAsia" w:cstheme="minorHAnsi"/>
          <w:b/>
          <w:sz w:val="28"/>
          <w:szCs w:val="32"/>
        </w:rPr>
      </w:pPr>
    </w:p>
    <w:p w14:paraId="09356921" w14:textId="1922E0AB" w:rsidR="00F0498F" w:rsidRDefault="00F0498F" w:rsidP="00F0498F">
      <w:pPr>
        <w:rPr>
          <w:rFonts w:eastAsiaTheme="majorEastAsia" w:cstheme="minorHAnsi"/>
          <w:b/>
          <w:sz w:val="28"/>
          <w:szCs w:val="32"/>
        </w:rPr>
      </w:pPr>
      <w:r>
        <w:t xml:space="preserve">Abréviations diverses utilisées dans ce </w:t>
      </w:r>
      <w:r w:rsidR="00FC3CB1">
        <w:t>document :</w:t>
      </w:r>
      <w:r>
        <w:t xml:space="preserve"> </w:t>
      </w:r>
    </w:p>
    <w:tbl>
      <w:tblPr>
        <w:tblW w:w="7380" w:type="dxa"/>
        <w:tblInd w:w="274" w:type="dxa"/>
        <w:tblCellMar>
          <w:left w:w="70" w:type="dxa"/>
          <w:right w:w="70" w:type="dxa"/>
        </w:tblCellMar>
        <w:tblLook w:val="04A0" w:firstRow="1" w:lastRow="0" w:firstColumn="1" w:lastColumn="0" w:noHBand="0" w:noVBand="1"/>
      </w:tblPr>
      <w:tblGrid>
        <w:gridCol w:w="1380"/>
        <w:gridCol w:w="6000"/>
      </w:tblGrid>
      <w:tr w:rsidR="00B8277E" w:rsidRPr="00B8277E" w14:paraId="486AA24F" w14:textId="77777777" w:rsidTr="00F0498F">
        <w:trPr>
          <w:trHeight w:val="300"/>
        </w:trPr>
        <w:tc>
          <w:tcPr>
            <w:tcW w:w="1380" w:type="dxa"/>
            <w:tcBorders>
              <w:top w:val="single" w:sz="8" w:space="0" w:color="auto"/>
              <w:left w:val="single" w:sz="8" w:space="0" w:color="auto"/>
              <w:bottom w:val="single" w:sz="8" w:space="0" w:color="auto"/>
              <w:right w:val="single" w:sz="8" w:space="0" w:color="auto"/>
            </w:tcBorders>
            <w:shd w:val="clear" w:color="000000" w:fill="E7E6E6"/>
            <w:vAlign w:val="center"/>
            <w:hideMark/>
          </w:tcPr>
          <w:p w14:paraId="4B30FABC"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 xml:space="preserve">Abréviation </w:t>
            </w:r>
          </w:p>
        </w:tc>
        <w:tc>
          <w:tcPr>
            <w:tcW w:w="6000" w:type="dxa"/>
            <w:tcBorders>
              <w:top w:val="single" w:sz="8" w:space="0" w:color="auto"/>
              <w:left w:val="nil"/>
              <w:bottom w:val="single" w:sz="8" w:space="0" w:color="auto"/>
              <w:right w:val="single" w:sz="8" w:space="0" w:color="auto"/>
            </w:tcBorders>
            <w:shd w:val="clear" w:color="000000" w:fill="E7E6E6"/>
            <w:vAlign w:val="center"/>
            <w:hideMark/>
          </w:tcPr>
          <w:p w14:paraId="310FDBA9"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Libellés</w:t>
            </w:r>
          </w:p>
        </w:tc>
      </w:tr>
      <w:tr w:rsidR="00B8277E" w:rsidRPr="00B8277E" w14:paraId="23A1629E" w14:textId="77777777" w:rsidTr="00F0498F">
        <w:trPr>
          <w:trHeight w:val="33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DE18837"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CCR</w:t>
            </w:r>
          </w:p>
        </w:tc>
        <w:tc>
          <w:tcPr>
            <w:tcW w:w="6000" w:type="dxa"/>
            <w:tcBorders>
              <w:top w:val="nil"/>
              <w:left w:val="nil"/>
              <w:bottom w:val="single" w:sz="8" w:space="0" w:color="auto"/>
              <w:right w:val="single" w:sz="8" w:space="0" w:color="auto"/>
            </w:tcBorders>
            <w:shd w:val="clear" w:color="auto" w:fill="auto"/>
            <w:vAlign w:val="center"/>
            <w:hideMark/>
          </w:tcPr>
          <w:p w14:paraId="103385D1"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Créance Client</w:t>
            </w:r>
          </w:p>
        </w:tc>
      </w:tr>
      <w:tr w:rsidR="00B8277E" w:rsidRPr="00B8277E" w14:paraId="385074AA"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510A04"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CF</w:t>
            </w:r>
          </w:p>
        </w:tc>
        <w:tc>
          <w:tcPr>
            <w:tcW w:w="6000" w:type="dxa"/>
            <w:tcBorders>
              <w:top w:val="nil"/>
              <w:left w:val="nil"/>
              <w:bottom w:val="single" w:sz="8" w:space="0" w:color="auto"/>
              <w:right w:val="single" w:sz="8" w:space="0" w:color="auto"/>
            </w:tcBorders>
            <w:shd w:val="clear" w:color="auto" w:fill="auto"/>
            <w:vAlign w:val="center"/>
            <w:hideMark/>
          </w:tcPr>
          <w:p w14:paraId="1CF9DAED"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Fonctionnement </w:t>
            </w:r>
          </w:p>
        </w:tc>
      </w:tr>
      <w:tr w:rsidR="00B8277E" w:rsidRPr="00B8277E" w14:paraId="31B88FC4"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98767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CR</w:t>
            </w:r>
          </w:p>
        </w:tc>
        <w:tc>
          <w:tcPr>
            <w:tcW w:w="6000" w:type="dxa"/>
            <w:tcBorders>
              <w:top w:val="nil"/>
              <w:left w:val="nil"/>
              <w:bottom w:val="single" w:sz="8" w:space="0" w:color="auto"/>
              <w:right w:val="single" w:sz="8" w:space="0" w:color="auto"/>
            </w:tcBorders>
            <w:shd w:val="clear" w:color="auto" w:fill="auto"/>
            <w:vAlign w:val="center"/>
            <w:hideMark/>
          </w:tcPr>
          <w:p w14:paraId="51046C38"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Règlement </w:t>
            </w:r>
          </w:p>
        </w:tc>
      </w:tr>
      <w:tr w:rsidR="00B8277E" w:rsidRPr="00B8277E" w14:paraId="74E8DA2F"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107014F8"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w:t>
            </w:r>
          </w:p>
        </w:tc>
        <w:tc>
          <w:tcPr>
            <w:tcW w:w="6000" w:type="dxa"/>
            <w:tcBorders>
              <w:top w:val="nil"/>
              <w:left w:val="nil"/>
              <w:bottom w:val="single" w:sz="8" w:space="0" w:color="auto"/>
              <w:right w:val="single" w:sz="8" w:space="0" w:color="auto"/>
            </w:tcBorders>
            <w:shd w:val="clear" w:color="auto" w:fill="auto"/>
            <w:vAlign w:val="center"/>
            <w:hideMark/>
          </w:tcPr>
          <w:p w14:paraId="36E11B80"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Cantonnement </w:t>
            </w:r>
          </w:p>
        </w:tc>
      </w:tr>
      <w:tr w:rsidR="00B8277E" w:rsidRPr="00B8277E" w14:paraId="14FE5002"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2407315D"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CVIR</w:t>
            </w:r>
          </w:p>
        </w:tc>
        <w:tc>
          <w:tcPr>
            <w:tcW w:w="6000" w:type="dxa"/>
            <w:tcBorders>
              <w:top w:val="nil"/>
              <w:left w:val="nil"/>
              <w:bottom w:val="single" w:sz="8" w:space="0" w:color="auto"/>
              <w:right w:val="single" w:sz="8" w:space="0" w:color="auto"/>
            </w:tcBorders>
            <w:shd w:val="clear" w:color="auto" w:fill="auto"/>
            <w:vAlign w:val="center"/>
            <w:hideMark/>
          </w:tcPr>
          <w:p w14:paraId="42FD9307"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virement interne</w:t>
            </w:r>
          </w:p>
        </w:tc>
      </w:tr>
      <w:tr w:rsidR="00B8277E" w:rsidRPr="00B8277E" w14:paraId="3ECE459D"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7B5015BE"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CP</w:t>
            </w:r>
          </w:p>
        </w:tc>
        <w:tc>
          <w:tcPr>
            <w:tcW w:w="6000" w:type="dxa"/>
            <w:tcBorders>
              <w:top w:val="nil"/>
              <w:left w:val="nil"/>
              <w:bottom w:val="single" w:sz="8" w:space="0" w:color="auto"/>
              <w:right w:val="single" w:sz="8" w:space="0" w:color="auto"/>
            </w:tcBorders>
            <w:shd w:val="clear" w:color="auto" w:fill="auto"/>
            <w:vAlign w:val="center"/>
            <w:hideMark/>
          </w:tcPr>
          <w:p w14:paraId="4A5F22F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Paiement</w:t>
            </w:r>
          </w:p>
        </w:tc>
      </w:tr>
      <w:tr w:rsidR="00B8277E" w:rsidRPr="00B8277E" w14:paraId="77487C38"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A515BA0"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CI</w:t>
            </w:r>
          </w:p>
        </w:tc>
        <w:tc>
          <w:tcPr>
            <w:tcW w:w="6000" w:type="dxa"/>
            <w:tcBorders>
              <w:top w:val="nil"/>
              <w:left w:val="nil"/>
              <w:bottom w:val="single" w:sz="8" w:space="0" w:color="auto"/>
              <w:right w:val="single" w:sz="8" w:space="0" w:color="auto"/>
            </w:tcBorders>
            <w:shd w:val="clear" w:color="auto" w:fill="auto"/>
            <w:vAlign w:val="center"/>
            <w:hideMark/>
          </w:tcPr>
          <w:p w14:paraId="6E34B674"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w:t>
            </w:r>
            <w:proofErr w:type="spellStart"/>
            <w:r w:rsidRPr="00B8277E">
              <w:rPr>
                <w:rFonts w:ascii="Calibri" w:eastAsia="Times New Roman" w:hAnsi="Calibri" w:cs="Calibri"/>
                <w:color w:val="000000"/>
                <w:lang w:eastAsia="fr-FR"/>
              </w:rPr>
              <w:t>interchange</w:t>
            </w:r>
            <w:proofErr w:type="spellEnd"/>
            <w:r w:rsidRPr="00B8277E">
              <w:rPr>
                <w:rFonts w:ascii="Calibri" w:eastAsia="Times New Roman" w:hAnsi="Calibri" w:cs="Calibri"/>
                <w:color w:val="000000"/>
                <w:lang w:eastAsia="fr-FR"/>
              </w:rPr>
              <w:t xml:space="preserve"> bancaire</w:t>
            </w:r>
          </w:p>
        </w:tc>
      </w:tr>
      <w:tr w:rsidR="00B8277E" w:rsidRPr="00B8277E" w14:paraId="0202220B"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2D268C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EP</w:t>
            </w:r>
          </w:p>
        </w:tc>
        <w:tc>
          <w:tcPr>
            <w:tcW w:w="6000" w:type="dxa"/>
            <w:tcBorders>
              <w:top w:val="nil"/>
              <w:left w:val="nil"/>
              <w:bottom w:val="single" w:sz="8" w:space="0" w:color="auto"/>
              <w:right w:val="single" w:sz="8" w:space="0" w:color="auto"/>
            </w:tcBorders>
            <w:shd w:val="clear" w:color="auto" w:fill="auto"/>
            <w:vAlign w:val="center"/>
            <w:hideMark/>
          </w:tcPr>
          <w:p w14:paraId="4D098A0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Etablissement de paiement </w:t>
            </w:r>
          </w:p>
        </w:tc>
      </w:tr>
    </w:tbl>
    <w:p w14:paraId="4455F83A" w14:textId="77777777" w:rsidR="00C52E94" w:rsidRDefault="00C52E94">
      <w:pPr>
        <w:rPr>
          <w:rFonts w:eastAsiaTheme="majorEastAsia" w:cstheme="minorHAnsi"/>
          <w:b/>
          <w:sz w:val="28"/>
          <w:szCs w:val="32"/>
        </w:rPr>
        <w:sectPr w:rsidR="00C52E94" w:rsidSect="000C4418">
          <w:headerReference w:type="default" r:id="rId11"/>
          <w:footerReference w:type="default" r:id="rId12"/>
          <w:type w:val="continuous"/>
          <w:pgSz w:w="11906" w:h="16838"/>
          <w:pgMar w:top="720" w:right="1133" w:bottom="709" w:left="851" w:header="680" w:footer="708" w:gutter="0"/>
          <w:cols w:space="454"/>
          <w:docGrid w:linePitch="360"/>
        </w:sectPr>
      </w:pPr>
    </w:p>
    <w:p w14:paraId="72CBD538" w14:textId="7FFE642C" w:rsidR="00C52E94" w:rsidRPr="00C52E94" w:rsidRDefault="00C52E94" w:rsidP="00C52E94">
      <w:pPr>
        <w:rPr>
          <w:b/>
        </w:rPr>
      </w:pPr>
      <w:r w:rsidRPr="00C52E94">
        <w:rPr>
          <w:b/>
        </w:rPr>
        <w:lastRenderedPageBreak/>
        <w:t xml:space="preserve">Restitution des écritures dans le </w:t>
      </w:r>
      <w:proofErr w:type="gramStart"/>
      <w:r w:rsidRPr="00C52E94">
        <w:rPr>
          <w:b/>
        </w:rPr>
        <w:t>TRA ,</w:t>
      </w:r>
      <w:proofErr w:type="gramEnd"/>
      <w:r w:rsidRPr="00C52E94">
        <w:rPr>
          <w:b/>
        </w:rPr>
        <w:t xml:space="preserve"> Etat Opération et Etat Auxiliaire ( à l’image de la production )</w:t>
      </w:r>
      <w:r w:rsidR="00673E71">
        <w:rPr>
          <w:b/>
        </w:rPr>
        <w:t xml:space="preserve">  </w:t>
      </w:r>
      <w:r w:rsidR="00673E71" w:rsidRPr="00673E71">
        <w:rPr>
          <w:b/>
          <w:highlight w:val="yellow"/>
        </w:rPr>
        <w:t>- En cours</w:t>
      </w:r>
    </w:p>
    <w:p w14:paraId="27E21F6B" w14:textId="77777777" w:rsidR="00C52E94" w:rsidRDefault="00C52E94" w:rsidP="00C52E94">
      <w:pPr>
        <w:sectPr w:rsidR="00C52E94" w:rsidSect="001A2E56">
          <w:pgSz w:w="16838" w:h="11906" w:orient="landscape"/>
          <w:pgMar w:top="851" w:right="720" w:bottom="1133" w:left="709" w:header="680" w:footer="708" w:gutter="0"/>
          <w:cols w:space="454"/>
          <w:docGrid w:linePitch="360"/>
        </w:sectPr>
      </w:pPr>
      <w:r w:rsidRPr="001A2E56">
        <w:rPr>
          <w:noProof/>
          <w:lang w:eastAsia="fr-FR"/>
        </w:rPr>
        <w:drawing>
          <wp:inline distT="0" distB="0" distL="0" distR="0" wp14:anchorId="28DC1933" wp14:editId="1EBF7E64">
            <wp:extent cx="9784715" cy="3241077"/>
            <wp:effectExtent l="0" t="0" r="6985"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784715" cy="3241077"/>
                    </a:xfrm>
                    <a:prstGeom prst="rect">
                      <a:avLst/>
                    </a:prstGeom>
                    <a:noFill/>
                    <a:ln>
                      <a:noFill/>
                    </a:ln>
                  </pic:spPr>
                </pic:pic>
              </a:graphicData>
            </a:graphic>
          </wp:inline>
        </w:drawing>
      </w:r>
    </w:p>
    <w:p w14:paraId="0CD77968" w14:textId="7952A689" w:rsidR="00C52E94" w:rsidRDefault="00C52E94" w:rsidP="00C52E94">
      <w:pPr>
        <w:tabs>
          <w:tab w:val="left" w:pos="2160"/>
        </w:tabs>
        <w:rPr>
          <w:rFonts w:eastAsiaTheme="majorEastAsia" w:cstheme="minorHAnsi"/>
          <w:sz w:val="28"/>
          <w:szCs w:val="32"/>
        </w:rPr>
      </w:pPr>
    </w:p>
    <w:p w14:paraId="17E9F953" w14:textId="060E9ABB" w:rsidR="00C52E94" w:rsidRPr="00C52E94" w:rsidRDefault="00C52E94" w:rsidP="00C52E94">
      <w:pPr>
        <w:tabs>
          <w:tab w:val="left" w:pos="2160"/>
        </w:tabs>
        <w:rPr>
          <w:rFonts w:eastAsiaTheme="majorEastAsia" w:cstheme="minorHAnsi"/>
          <w:sz w:val="28"/>
          <w:szCs w:val="32"/>
        </w:rPr>
        <w:sectPr w:rsidR="00C52E94" w:rsidRPr="00C52E94" w:rsidSect="00C52E94">
          <w:pgSz w:w="16838" w:h="11906" w:orient="landscape"/>
          <w:pgMar w:top="851" w:right="720" w:bottom="1133" w:left="709" w:header="680" w:footer="708" w:gutter="0"/>
          <w:cols w:space="454"/>
          <w:docGrid w:linePitch="360"/>
        </w:sectPr>
      </w:pPr>
      <w:r>
        <w:rPr>
          <w:rFonts w:eastAsiaTheme="majorEastAsia" w:cstheme="minorHAnsi"/>
          <w:sz w:val="28"/>
          <w:szCs w:val="32"/>
        </w:rPr>
        <w:tab/>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9B73C39" w14:textId="77777777" w:rsidR="00801C29" w:rsidRDefault="00B44FC8">
          <w:pPr>
            <w:pStyle w:val="TM1"/>
            <w:tabs>
              <w:tab w:val="left" w:pos="440"/>
              <w:tab w:val="right" w:leader="dot" w:pos="10456"/>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6661417" w:history="1">
            <w:r w:rsidR="00801C29" w:rsidRPr="008F1B3B">
              <w:rPr>
                <w:rStyle w:val="Lienhypertexte"/>
                <w:noProof/>
              </w:rPr>
              <w:t>1</w:t>
            </w:r>
            <w:r w:rsidR="00801C29">
              <w:rPr>
                <w:rFonts w:eastAsiaTheme="minorEastAsia"/>
                <w:noProof/>
                <w:lang w:eastAsia="fr-FR"/>
              </w:rPr>
              <w:tab/>
            </w:r>
            <w:r w:rsidR="00801C29" w:rsidRPr="008F1B3B">
              <w:rPr>
                <w:rStyle w:val="Lienhypertexte"/>
                <w:noProof/>
              </w:rPr>
              <w:t>OBJECTIF DU DOCUMENT</w:t>
            </w:r>
            <w:r w:rsidR="00801C29">
              <w:rPr>
                <w:noProof/>
                <w:webHidden/>
              </w:rPr>
              <w:tab/>
            </w:r>
            <w:r w:rsidR="00801C29">
              <w:rPr>
                <w:noProof/>
                <w:webHidden/>
              </w:rPr>
              <w:fldChar w:fldCharType="begin"/>
            </w:r>
            <w:r w:rsidR="00801C29">
              <w:rPr>
                <w:noProof/>
                <w:webHidden/>
              </w:rPr>
              <w:instrText xml:space="preserve"> PAGEREF _Toc76661417 \h </w:instrText>
            </w:r>
            <w:r w:rsidR="00801C29">
              <w:rPr>
                <w:noProof/>
                <w:webHidden/>
              </w:rPr>
            </w:r>
            <w:r w:rsidR="00801C29">
              <w:rPr>
                <w:noProof/>
                <w:webHidden/>
              </w:rPr>
              <w:fldChar w:fldCharType="separate"/>
            </w:r>
            <w:r w:rsidR="00801C29">
              <w:rPr>
                <w:noProof/>
                <w:webHidden/>
              </w:rPr>
              <w:t>8</w:t>
            </w:r>
            <w:r w:rsidR="00801C29">
              <w:rPr>
                <w:noProof/>
                <w:webHidden/>
              </w:rPr>
              <w:fldChar w:fldCharType="end"/>
            </w:r>
          </w:hyperlink>
        </w:p>
        <w:p w14:paraId="558DFF3E" w14:textId="77777777" w:rsidR="00801C29" w:rsidRDefault="00801C29">
          <w:pPr>
            <w:pStyle w:val="TM1"/>
            <w:tabs>
              <w:tab w:val="left" w:pos="440"/>
              <w:tab w:val="right" w:leader="dot" w:pos="10456"/>
            </w:tabs>
            <w:rPr>
              <w:rFonts w:eastAsiaTheme="minorEastAsia"/>
              <w:noProof/>
              <w:lang w:eastAsia="fr-FR"/>
            </w:rPr>
          </w:pPr>
          <w:hyperlink w:anchor="_Toc76661418" w:history="1">
            <w:r w:rsidRPr="008F1B3B">
              <w:rPr>
                <w:rStyle w:val="Lienhypertexte"/>
                <w:noProof/>
              </w:rPr>
              <w:t>2</w:t>
            </w:r>
            <w:r>
              <w:rPr>
                <w:rFonts w:eastAsiaTheme="minorEastAsia"/>
                <w:noProof/>
                <w:lang w:eastAsia="fr-FR"/>
              </w:rPr>
              <w:tab/>
            </w:r>
            <w:r w:rsidRPr="008F1B3B">
              <w:rPr>
                <w:rStyle w:val="Lienhypertexte"/>
                <w:noProof/>
              </w:rPr>
              <w:t>INTRODUCTION</w:t>
            </w:r>
            <w:r>
              <w:rPr>
                <w:noProof/>
                <w:webHidden/>
              </w:rPr>
              <w:tab/>
            </w:r>
            <w:r>
              <w:rPr>
                <w:noProof/>
                <w:webHidden/>
              </w:rPr>
              <w:fldChar w:fldCharType="begin"/>
            </w:r>
            <w:r>
              <w:rPr>
                <w:noProof/>
                <w:webHidden/>
              </w:rPr>
              <w:instrText xml:space="preserve"> PAGEREF _Toc76661418 \h </w:instrText>
            </w:r>
            <w:r>
              <w:rPr>
                <w:noProof/>
                <w:webHidden/>
              </w:rPr>
            </w:r>
            <w:r>
              <w:rPr>
                <w:noProof/>
                <w:webHidden/>
              </w:rPr>
              <w:fldChar w:fldCharType="separate"/>
            </w:r>
            <w:r>
              <w:rPr>
                <w:noProof/>
                <w:webHidden/>
              </w:rPr>
              <w:t>8</w:t>
            </w:r>
            <w:r>
              <w:rPr>
                <w:noProof/>
                <w:webHidden/>
              </w:rPr>
              <w:fldChar w:fldCharType="end"/>
            </w:r>
          </w:hyperlink>
        </w:p>
        <w:p w14:paraId="4385D1A1" w14:textId="77777777" w:rsidR="00801C29" w:rsidRDefault="00801C29">
          <w:pPr>
            <w:pStyle w:val="TM2"/>
            <w:tabs>
              <w:tab w:val="left" w:pos="880"/>
              <w:tab w:val="right" w:leader="dot" w:pos="10456"/>
            </w:tabs>
            <w:rPr>
              <w:rFonts w:eastAsiaTheme="minorEastAsia"/>
              <w:noProof/>
              <w:lang w:eastAsia="fr-FR"/>
            </w:rPr>
          </w:pPr>
          <w:hyperlink w:anchor="_Toc76661419" w:history="1">
            <w:r w:rsidRPr="008F1B3B">
              <w:rPr>
                <w:rStyle w:val="Lienhypertexte"/>
                <w:noProof/>
              </w:rPr>
              <w:t>2.1</w:t>
            </w:r>
            <w:r>
              <w:rPr>
                <w:rFonts w:eastAsiaTheme="minorEastAsia"/>
                <w:noProof/>
                <w:lang w:eastAsia="fr-FR"/>
              </w:rPr>
              <w:tab/>
            </w:r>
            <w:r w:rsidRPr="008F1B3B">
              <w:rPr>
                <w:rStyle w:val="Lienhypertexte"/>
                <w:noProof/>
              </w:rPr>
              <w:t>Rappel des besoins en matière de comptabilité pour l’EP</w:t>
            </w:r>
            <w:r>
              <w:rPr>
                <w:noProof/>
                <w:webHidden/>
              </w:rPr>
              <w:tab/>
            </w:r>
            <w:r>
              <w:rPr>
                <w:noProof/>
                <w:webHidden/>
              </w:rPr>
              <w:fldChar w:fldCharType="begin"/>
            </w:r>
            <w:r>
              <w:rPr>
                <w:noProof/>
                <w:webHidden/>
              </w:rPr>
              <w:instrText xml:space="preserve"> PAGEREF _Toc76661419 \h </w:instrText>
            </w:r>
            <w:r>
              <w:rPr>
                <w:noProof/>
                <w:webHidden/>
              </w:rPr>
            </w:r>
            <w:r>
              <w:rPr>
                <w:noProof/>
                <w:webHidden/>
              </w:rPr>
              <w:fldChar w:fldCharType="separate"/>
            </w:r>
            <w:r>
              <w:rPr>
                <w:noProof/>
                <w:webHidden/>
              </w:rPr>
              <w:t>8</w:t>
            </w:r>
            <w:r>
              <w:rPr>
                <w:noProof/>
                <w:webHidden/>
              </w:rPr>
              <w:fldChar w:fldCharType="end"/>
            </w:r>
          </w:hyperlink>
        </w:p>
        <w:p w14:paraId="7FC7DABC" w14:textId="77777777" w:rsidR="00801C29" w:rsidRDefault="00801C29">
          <w:pPr>
            <w:pStyle w:val="TM2"/>
            <w:tabs>
              <w:tab w:val="left" w:pos="880"/>
              <w:tab w:val="right" w:leader="dot" w:pos="10456"/>
            </w:tabs>
            <w:rPr>
              <w:rFonts w:eastAsiaTheme="minorEastAsia"/>
              <w:noProof/>
              <w:lang w:eastAsia="fr-FR"/>
            </w:rPr>
          </w:pPr>
          <w:hyperlink w:anchor="_Toc76661420" w:history="1">
            <w:r w:rsidRPr="008F1B3B">
              <w:rPr>
                <w:rStyle w:val="Lienhypertexte"/>
                <w:noProof/>
              </w:rPr>
              <w:t>2.2</w:t>
            </w:r>
            <w:r>
              <w:rPr>
                <w:rFonts w:eastAsiaTheme="minorEastAsia"/>
                <w:noProof/>
                <w:lang w:eastAsia="fr-FR"/>
              </w:rPr>
              <w:tab/>
            </w:r>
            <w:r w:rsidRPr="008F1B3B">
              <w:rPr>
                <w:rStyle w:val="Lienhypertexte"/>
                <w:noProof/>
              </w:rPr>
              <w:t>Réponse aux besoins</w:t>
            </w:r>
            <w:r>
              <w:rPr>
                <w:noProof/>
                <w:webHidden/>
              </w:rPr>
              <w:tab/>
            </w:r>
            <w:r>
              <w:rPr>
                <w:noProof/>
                <w:webHidden/>
              </w:rPr>
              <w:fldChar w:fldCharType="begin"/>
            </w:r>
            <w:r>
              <w:rPr>
                <w:noProof/>
                <w:webHidden/>
              </w:rPr>
              <w:instrText xml:space="preserve"> PAGEREF _Toc76661420 \h </w:instrText>
            </w:r>
            <w:r>
              <w:rPr>
                <w:noProof/>
                <w:webHidden/>
              </w:rPr>
            </w:r>
            <w:r>
              <w:rPr>
                <w:noProof/>
                <w:webHidden/>
              </w:rPr>
              <w:fldChar w:fldCharType="separate"/>
            </w:r>
            <w:r>
              <w:rPr>
                <w:noProof/>
                <w:webHidden/>
              </w:rPr>
              <w:t>8</w:t>
            </w:r>
            <w:r>
              <w:rPr>
                <w:noProof/>
                <w:webHidden/>
              </w:rPr>
              <w:fldChar w:fldCharType="end"/>
            </w:r>
          </w:hyperlink>
        </w:p>
        <w:p w14:paraId="311F68EA" w14:textId="77777777" w:rsidR="00801C29" w:rsidRDefault="00801C29">
          <w:pPr>
            <w:pStyle w:val="TM3"/>
            <w:tabs>
              <w:tab w:val="left" w:pos="1320"/>
              <w:tab w:val="right" w:leader="dot" w:pos="10456"/>
            </w:tabs>
            <w:rPr>
              <w:rFonts w:eastAsiaTheme="minorEastAsia"/>
              <w:noProof/>
              <w:lang w:eastAsia="fr-FR"/>
            </w:rPr>
          </w:pPr>
          <w:hyperlink w:anchor="_Toc76661421" w:history="1">
            <w:r w:rsidRPr="008F1B3B">
              <w:rPr>
                <w:rStyle w:val="Lienhypertexte"/>
                <w:noProof/>
              </w:rPr>
              <w:t>2.2.1</w:t>
            </w:r>
            <w:r>
              <w:rPr>
                <w:rFonts w:eastAsiaTheme="minorEastAsia"/>
                <w:noProof/>
                <w:lang w:eastAsia="fr-FR"/>
              </w:rPr>
              <w:tab/>
            </w:r>
            <w:r w:rsidRPr="008F1B3B">
              <w:rPr>
                <w:rStyle w:val="Lienhypertexte"/>
                <w:noProof/>
              </w:rPr>
              <w:t>Puits de données – Solution AWS</w:t>
            </w:r>
            <w:r>
              <w:rPr>
                <w:noProof/>
                <w:webHidden/>
              </w:rPr>
              <w:tab/>
            </w:r>
            <w:r>
              <w:rPr>
                <w:noProof/>
                <w:webHidden/>
              </w:rPr>
              <w:fldChar w:fldCharType="begin"/>
            </w:r>
            <w:r>
              <w:rPr>
                <w:noProof/>
                <w:webHidden/>
              </w:rPr>
              <w:instrText xml:space="preserve"> PAGEREF _Toc76661421 \h </w:instrText>
            </w:r>
            <w:r>
              <w:rPr>
                <w:noProof/>
                <w:webHidden/>
              </w:rPr>
            </w:r>
            <w:r>
              <w:rPr>
                <w:noProof/>
                <w:webHidden/>
              </w:rPr>
              <w:fldChar w:fldCharType="separate"/>
            </w:r>
            <w:r>
              <w:rPr>
                <w:noProof/>
                <w:webHidden/>
              </w:rPr>
              <w:t>8</w:t>
            </w:r>
            <w:r>
              <w:rPr>
                <w:noProof/>
                <w:webHidden/>
              </w:rPr>
              <w:fldChar w:fldCharType="end"/>
            </w:r>
          </w:hyperlink>
        </w:p>
        <w:p w14:paraId="1D08B459" w14:textId="77777777" w:rsidR="00801C29" w:rsidRDefault="00801C29">
          <w:pPr>
            <w:pStyle w:val="TM3"/>
            <w:tabs>
              <w:tab w:val="left" w:pos="1320"/>
              <w:tab w:val="right" w:leader="dot" w:pos="10456"/>
            </w:tabs>
            <w:rPr>
              <w:rFonts w:eastAsiaTheme="minorEastAsia"/>
              <w:noProof/>
              <w:lang w:eastAsia="fr-FR"/>
            </w:rPr>
          </w:pPr>
          <w:hyperlink w:anchor="_Toc76661422" w:history="1">
            <w:r w:rsidRPr="008F1B3B">
              <w:rPr>
                <w:rStyle w:val="Lienhypertexte"/>
                <w:noProof/>
              </w:rPr>
              <w:t>2.2.2</w:t>
            </w:r>
            <w:r>
              <w:rPr>
                <w:rFonts w:eastAsiaTheme="minorEastAsia"/>
                <w:noProof/>
                <w:lang w:eastAsia="fr-FR"/>
              </w:rPr>
              <w:tab/>
            </w:r>
            <w:r w:rsidRPr="008F1B3B">
              <w:rPr>
                <w:rStyle w:val="Lienhypertexte"/>
                <w:noProof/>
              </w:rPr>
              <w:t>Données utilisées pour le traitement comptable EP</w:t>
            </w:r>
            <w:r>
              <w:rPr>
                <w:noProof/>
                <w:webHidden/>
              </w:rPr>
              <w:tab/>
            </w:r>
            <w:r>
              <w:rPr>
                <w:noProof/>
                <w:webHidden/>
              </w:rPr>
              <w:fldChar w:fldCharType="begin"/>
            </w:r>
            <w:r>
              <w:rPr>
                <w:noProof/>
                <w:webHidden/>
              </w:rPr>
              <w:instrText xml:space="preserve"> PAGEREF _Toc76661422 \h </w:instrText>
            </w:r>
            <w:r>
              <w:rPr>
                <w:noProof/>
                <w:webHidden/>
              </w:rPr>
            </w:r>
            <w:r>
              <w:rPr>
                <w:noProof/>
                <w:webHidden/>
              </w:rPr>
              <w:fldChar w:fldCharType="separate"/>
            </w:r>
            <w:r>
              <w:rPr>
                <w:noProof/>
                <w:webHidden/>
              </w:rPr>
              <w:t>9</w:t>
            </w:r>
            <w:r>
              <w:rPr>
                <w:noProof/>
                <w:webHidden/>
              </w:rPr>
              <w:fldChar w:fldCharType="end"/>
            </w:r>
          </w:hyperlink>
        </w:p>
        <w:p w14:paraId="71FB7DEA" w14:textId="77777777" w:rsidR="00801C29" w:rsidRDefault="00801C29">
          <w:pPr>
            <w:pStyle w:val="TM1"/>
            <w:tabs>
              <w:tab w:val="left" w:pos="440"/>
              <w:tab w:val="right" w:leader="dot" w:pos="10456"/>
            </w:tabs>
            <w:rPr>
              <w:rFonts w:eastAsiaTheme="minorEastAsia"/>
              <w:noProof/>
              <w:lang w:eastAsia="fr-FR"/>
            </w:rPr>
          </w:pPr>
          <w:hyperlink w:anchor="_Toc76661423" w:history="1">
            <w:r w:rsidRPr="008F1B3B">
              <w:rPr>
                <w:rStyle w:val="Lienhypertexte"/>
                <w:noProof/>
              </w:rPr>
              <w:t>3</w:t>
            </w:r>
            <w:r>
              <w:rPr>
                <w:rFonts w:eastAsiaTheme="minorEastAsia"/>
                <w:noProof/>
                <w:lang w:eastAsia="fr-FR"/>
              </w:rPr>
              <w:tab/>
            </w:r>
            <w:r w:rsidRPr="008F1B3B">
              <w:rPr>
                <w:rStyle w:val="Lienhypertexte"/>
                <w:noProof/>
              </w:rPr>
              <w:t>GENERATION DU FICHIER TRA</w:t>
            </w:r>
            <w:r>
              <w:rPr>
                <w:noProof/>
                <w:webHidden/>
              </w:rPr>
              <w:tab/>
            </w:r>
            <w:r>
              <w:rPr>
                <w:noProof/>
                <w:webHidden/>
              </w:rPr>
              <w:fldChar w:fldCharType="begin"/>
            </w:r>
            <w:r>
              <w:rPr>
                <w:noProof/>
                <w:webHidden/>
              </w:rPr>
              <w:instrText xml:space="preserve"> PAGEREF _Toc76661423 \h </w:instrText>
            </w:r>
            <w:r>
              <w:rPr>
                <w:noProof/>
                <w:webHidden/>
              </w:rPr>
            </w:r>
            <w:r>
              <w:rPr>
                <w:noProof/>
                <w:webHidden/>
              </w:rPr>
              <w:fldChar w:fldCharType="separate"/>
            </w:r>
            <w:r>
              <w:rPr>
                <w:noProof/>
                <w:webHidden/>
              </w:rPr>
              <w:t>10</w:t>
            </w:r>
            <w:r>
              <w:rPr>
                <w:noProof/>
                <w:webHidden/>
              </w:rPr>
              <w:fldChar w:fldCharType="end"/>
            </w:r>
          </w:hyperlink>
        </w:p>
        <w:p w14:paraId="581A7411" w14:textId="77777777" w:rsidR="00801C29" w:rsidRDefault="00801C29">
          <w:pPr>
            <w:pStyle w:val="TM2"/>
            <w:tabs>
              <w:tab w:val="left" w:pos="880"/>
              <w:tab w:val="right" w:leader="dot" w:pos="10456"/>
            </w:tabs>
            <w:rPr>
              <w:rFonts w:eastAsiaTheme="minorEastAsia"/>
              <w:noProof/>
              <w:lang w:eastAsia="fr-FR"/>
            </w:rPr>
          </w:pPr>
          <w:hyperlink w:anchor="_Toc76661424" w:history="1">
            <w:r w:rsidRPr="008F1B3B">
              <w:rPr>
                <w:rStyle w:val="Lienhypertexte"/>
                <w:noProof/>
              </w:rPr>
              <w:t>3.1</w:t>
            </w:r>
            <w:r>
              <w:rPr>
                <w:rFonts w:eastAsiaTheme="minorEastAsia"/>
                <w:noProof/>
                <w:lang w:eastAsia="fr-FR"/>
              </w:rPr>
              <w:tab/>
            </w:r>
            <w:r w:rsidRPr="008F1B3B">
              <w:rPr>
                <w:rStyle w:val="Lienhypertexte"/>
                <w:noProof/>
              </w:rPr>
              <w:t>Structure du fichier</w:t>
            </w:r>
            <w:r>
              <w:rPr>
                <w:noProof/>
                <w:webHidden/>
              </w:rPr>
              <w:tab/>
            </w:r>
            <w:r>
              <w:rPr>
                <w:noProof/>
                <w:webHidden/>
              </w:rPr>
              <w:fldChar w:fldCharType="begin"/>
            </w:r>
            <w:r>
              <w:rPr>
                <w:noProof/>
                <w:webHidden/>
              </w:rPr>
              <w:instrText xml:space="preserve"> PAGEREF _Toc76661424 \h </w:instrText>
            </w:r>
            <w:r>
              <w:rPr>
                <w:noProof/>
                <w:webHidden/>
              </w:rPr>
            </w:r>
            <w:r>
              <w:rPr>
                <w:noProof/>
                <w:webHidden/>
              </w:rPr>
              <w:fldChar w:fldCharType="separate"/>
            </w:r>
            <w:r>
              <w:rPr>
                <w:noProof/>
                <w:webHidden/>
              </w:rPr>
              <w:t>10</w:t>
            </w:r>
            <w:r>
              <w:rPr>
                <w:noProof/>
                <w:webHidden/>
              </w:rPr>
              <w:fldChar w:fldCharType="end"/>
            </w:r>
          </w:hyperlink>
        </w:p>
        <w:p w14:paraId="09E385F9" w14:textId="77777777" w:rsidR="00801C29" w:rsidRDefault="00801C29">
          <w:pPr>
            <w:pStyle w:val="TM2"/>
            <w:tabs>
              <w:tab w:val="left" w:pos="880"/>
              <w:tab w:val="right" w:leader="dot" w:pos="10456"/>
            </w:tabs>
            <w:rPr>
              <w:rFonts w:eastAsiaTheme="minorEastAsia"/>
              <w:noProof/>
              <w:lang w:eastAsia="fr-FR"/>
            </w:rPr>
          </w:pPr>
          <w:hyperlink w:anchor="_Toc76661425" w:history="1">
            <w:r w:rsidRPr="008F1B3B">
              <w:rPr>
                <w:rStyle w:val="Lienhypertexte"/>
                <w:noProof/>
              </w:rPr>
              <w:t>3.2</w:t>
            </w:r>
            <w:r>
              <w:rPr>
                <w:rFonts w:eastAsiaTheme="minorEastAsia"/>
                <w:noProof/>
                <w:lang w:eastAsia="fr-FR"/>
              </w:rPr>
              <w:tab/>
            </w:r>
            <w:r w:rsidRPr="008F1B3B">
              <w:rPr>
                <w:rStyle w:val="Lienhypertexte"/>
                <w:noProof/>
              </w:rPr>
              <w:t>Modalité de génération du fichier</w:t>
            </w:r>
            <w:r>
              <w:rPr>
                <w:noProof/>
                <w:webHidden/>
              </w:rPr>
              <w:tab/>
            </w:r>
            <w:r>
              <w:rPr>
                <w:noProof/>
                <w:webHidden/>
              </w:rPr>
              <w:fldChar w:fldCharType="begin"/>
            </w:r>
            <w:r>
              <w:rPr>
                <w:noProof/>
                <w:webHidden/>
              </w:rPr>
              <w:instrText xml:space="preserve"> PAGEREF _Toc76661425 \h </w:instrText>
            </w:r>
            <w:r>
              <w:rPr>
                <w:noProof/>
                <w:webHidden/>
              </w:rPr>
            </w:r>
            <w:r>
              <w:rPr>
                <w:noProof/>
                <w:webHidden/>
              </w:rPr>
              <w:fldChar w:fldCharType="separate"/>
            </w:r>
            <w:r>
              <w:rPr>
                <w:noProof/>
                <w:webHidden/>
              </w:rPr>
              <w:t>10</w:t>
            </w:r>
            <w:r>
              <w:rPr>
                <w:noProof/>
                <w:webHidden/>
              </w:rPr>
              <w:fldChar w:fldCharType="end"/>
            </w:r>
          </w:hyperlink>
        </w:p>
        <w:p w14:paraId="7897541B" w14:textId="77777777" w:rsidR="00801C29" w:rsidRDefault="00801C29">
          <w:pPr>
            <w:pStyle w:val="TM2"/>
            <w:tabs>
              <w:tab w:val="left" w:pos="880"/>
              <w:tab w:val="right" w:leader="dot" w:pos="10456"/>
            </w:tabs>
            <w:rPr>
              <w:rFonts w:eastAsiaTheme="minorEastAsia"/>
              <w:noProof/>
              <w:lang w:eastAsia="fr-FR"/>
            </w:rPr>
          </w:pPr>
          <w:hyperlink w:anchor="_Toc76661426" w:history="1">
            <w:r w:rsidRPr="008F1B3B">
              <w:rPr>
                <w:rStyle w:val="Lienhypertexte"/>
                <w:noProof/>
              </w:rPr>
              <w:t>3.3</w:t>
            </w:r>
            <w:r>
              <w:rPr>
                <w:rFonts w:eastAsiaTheme="minorEastAsia"/>
                <w:noProof/>
                <w:lang w:eastAsia="fr-FR"/>
              </w:rPr>
              <w:tab/>
            </w:r>
            <w:r w:rsidRPr="008F1B3B">
              <w:rPr>
                <w:rStyle w:val="Lienhypertexte"/>
                <w:noProof/>
              </w:rPr>
              <w:t>Règles de transformation des évènements de gestion en écritures comptables</w:t>
            </w:r>
            <w:r>
              <w:rPr>
                <w:noProof/>
                <w:webHidden/>
              </w:rPr>
              <w:tab/>
            </w:r>
            <w:r>
              <w:rPr>
                <w:noProof/>
                <w:webHidden/>
              </w:rPr>
              <w:fldChar w:fldCharType="begin"/>
            </w:r>
            <w:r>
              <w:rPr>
                <w:noProof/>
                <w:webHidden/>
              </w:rPr>
              <w:instrText xml:space="preserve"> PAGEREF _Toc76661426 \h </w:instrText>
            </w:r>
            <w:r>
              <w:rPr>
                <w:noProof/>
                <w:webHidden/>
              </w:rPr>
            </w:r>
            <w:r>
              <w:rPr>
                <w:noProof/>
                <w:webHidden/>
              </w:rPr>
              <w:fldChar w:fldCharType="separate"/>
            </w:r>
            <w:r>
              <w:rPr>
                <w:noProof/>
                <w:webHidden/>
              </w:rPr>
              <w:t>10</w:t>
            </w:r>
            <w:r>
              <w:rPr>
                <w:noProof/>
                <w:webHidden/>
              </w:rPr>
              <w:fldChar w:fldCharType="end"/>
            </w:r>
          </w:hyperlink>
        </w:p>
        <w:p w14:paraId="608287EB" w14:textId="77777777" w:rsidR="00801C29" w:rsidRDefault="00801C29">
          <w:pPr>
            <w:pStyle w:val="TM3"/>
            <w:tabs>
              <w:tab w:val="left" w:pos="1320"/>
              <w:tab w:val="right" w:leader="dot" w:pos="10456"/>
            </w:tabs>
            <w:rPr>
              <w:rFonts w:eastAsiaTheme="minorEastAsia"/>
              <w:noProof/>
              <w:lang w:eastAsia="fr-FR"/>
            </w:rPr>
          </w:pPr>
          <w:hyperlink w:anchor="_Toc76661427" w:history="1">
            <w:r w:rsidRPr="008F1B3B">
              <w:rPr>
                <w:rStyle w:val="Lienhypertexte"/>
                <w:noProof/>
              </w:rPr>
              <w:t>3.3.1</w:t>
            </w:r>
            <w:r>
              <w:rPr>
                <w:rFonts w:eastAsiaTheme="minorEastAsia"/>
                <w:noProof/>
                <w:lang w:eastAsia="fr-FR"/>
              </w:rPr>
              <w:tab/>
            </w:r>
            <w:r w:rsidRPr="008F1B3B">
              <w:rPr>
                <w:rStyle w:val="Lienhypertexte"/>
                <w:noProof/>
              </w:rPr>
              <w:t>Opérations : Transactions CB</w:t>
            </w:r>
            <w:r>
              <w:rPr>
                <w:noProof/>
                <w:webHidden/>
              </w:rPr>
              <w:tab/>
            </w:r>
            <w:r>
              <w:rPr>
                <w:noProof/>
                <w:webHidden/>
              </w:rPr>
              <w:fldChar w:fldCharType="begin"/>
            </w:r>
            <w:r>
              <w:rPr>
                <w:noProof/>
                <w:webHidden/>
              </w:rPr>
              <w:instrText xml:space="preserve"> PAGEREF _Toc76661427 \h </w:instrText>
            </w:r>
            <w:r>
              <w:rPr>
                <w:noProof/>
                <w:webHidden/>
              </w:rPr>
            </w:r>
            <w:r>
              <w:rPr>
                <w:noProof/>
                <w:webHidden/>
              </w:rPr>
              <w:fldChar w:fldCharType="separate"/>
            </w:r>
            <w:r>
              <w:rPr>
                <w:noProof/>
                <w:webHidden/>
              </w:rPr>
              <w:t>10</w:t>
            </w:r>
            <w:r>
              <w:rPr>
                <w:noProof/>
                <w:webHidden/>
              </w:rPr>
              <w:fldChar w:fldCharType="end"/>
            </w:r>
          </w:hyperlink>
        </w:p>
        <w:p w14:paraId="0AA522CF" w14:textId="77777777" w:rsidR="00801C29" w:rsidRDefault="00801C29">
          <w:pPr>
            <w:pStyle w:val="TM3"/>
            <w:tabs>
              <w:tab w:val="left" w:pos="1320"/>
              <w:tab w:val="right" w:leader="dot" w:pos="10456"/>
            </w:tabs>
            <w:rPr>
              <w:rFonts w:eastAsiaTheme="minorEastAsia"/>
              <w:noProof/>
              <w:lang w:eastAsia="fr-FR"/>
            </w:rPr>
          </w:pPr>
          <w:hyperlink w:anchor="_Toc76661428" w:history="1">
            <w:r w:rsidRPr="008F1B3B">
              <w:rPr>
                <w:rStyle w:val="Lienhypertexte"/>
                <w:noProof/>
              </w:rPr>
              <w:t>3.3.2</w:t>
            </w:r>
            <w:r>
              <w:rPr>
                <w:rFonts w:eastAsiaTheme="minorEastAsia"/>
                <w:noProof/>
                <w:lang w:eastAsia="fr-FR"/>
              </w:rPr>
              <w:tab/>
            </w:r>
            <w:r w:rsidRPr="008F1B3B">
              <w:rPr>
                <w:rStyle w:val="Lienhypertexte"/>
                <w:noProof/>
              </w:rPr>
              <w:t>Opérations : Transaction VI MC</w:t>
            </w:r>
            <w:r>
              <w:rPr>
                <w:noProof/>
                <w:webHidden/>
              </w:rPr>
              <w:tab/>
            </w:r>
            <w:r>
              <w:rPr>
                <w:noProof/>
                <w:webHidden/>
              </w:rPr>
              <w:fldChar w:fldCharType="begin"/>
            </w:r>
            <w:r>
              <w:rPr>
                <w:noProof/>
                <w:webHidden/>
              </w:rPr>
              <w:instrText xml:space="preserve"> PAGEREF _Toc76661428 \h </w:instrText>
            </w:r>
            <w:r>
              <w:rPr>
                <w:noProof/>
                <w:webHidden/>
              </w:rPr>
            </w:r>
            <w:r>
              <w:rPr>
                <w:noProof/>
                <w:webHidden/>
              </w:rPr>
              <w:fldChar w:fldCharType="separate"/>
            </w:r>
            <w:r>
              <w:rPr>
                <w:noProof/>
                <w:webHidden/>
              </w:rPr>
              <w:t>12</w:t>
            </w:r>
            <w:r>
              <w:rPr>
                <w:noProof/>
                <w:webHidden/>
              </w:rPr>
              <w:fldChar w:fldCharType="end"/>
            </w:r>
          </w:hyperlink>
        </w:p>
        <w:p w14:paraId="7C3509E8" w14:textId="77777777" w:rsidR="00801C29" w:rsidRDefault="00801C29">
          <w:pPr>
            <w:pStyle w:val="TM3"/>
            <w:tabs>
              <w:tab w:val="left" w:pos="1320"/>
              <w:tab w:val="right" w:leader="dot" w:pos="10456"/>
            </w:tabs>
            <w:rPr>
              <w:rFonts w:eastAsiaTheme="minorEastAsia"/>
              <w:noProof/>
              <w:lang w:eastAsia="fr-FR"/>
            </w:rPr>
          </w:pPr>
          <w:hyperlink w:anchor="_Toc76661429" w:history="1">
            <w:r w:rsidRPr="008F1B3B">
              <w:rPr>
                <w:rStyle w:val="Lienhypertexte"/>
                <w:noProof/>
              </w:rPr>
              <w:t>3.3.3</w:t>
            </w:r>
            <w:r>
              <w:rPr>
                <w:rFonts w:eastAsiaTheme="minorEastAsia"/>
                <w:noProof/>
                <w:lang w:eastAsia="fr-FR"/>
              </w:rPr>
              <w:tab/>
            </w:r>
            <w:r w:rsidRPr="008F1B3B">
              <w:rPr>
                <w:rStyle w:val="Lienhypertexte"/>
                <w:noProof/>
              </w:rPr>
              <w:t>Opérations : Commissions   ( CB Visa et Mastercard )</w:t>
            </w:r>
            <w:r>
              <w:rPr>
                <w:noProof/>
                <w:webHidden/>
              </w:rPr>
              <w:tab/>
            </w:r>
            <w:r>
              <w:rPr>
                <w:noProof/>
                <w:webHidden/>
              </w:rPr>
              <w:fldChar w:fldCharType="begin"/>
            </w:r>
            <w:r>
              <w:rPr>
                <w:noProof/>
                <w:webHidden/>
              </w:rPr>
              <w:instrText xml:space="preserve"> PAGEREF _Toc76661429 \h </w:instrText>
            </w:r>
            <w:r>
              <w:rPr>
                <w:noProof/>
                <w:webHidden/>
              </w:rPr>
            </w:r>
            <w:r>
              <w:rPr>
                <w:noProof/>
                <w:webHidden/>
              </w:rPr>
              <w:fldChar w:fldCharType="separate"/>
            </w:r>
            <w:r>
              <w:rPr>
                <w:noProof/>
                <w:webHidden/>
              </w:rPr>
              <w:t>14</w:t>
            </w:r>
            <w:r>
              <w:rPr>
                <w:noProof/>
                <w:webHidden/>
              </w:rPr>
              <w:fldChar w:fldCharType="end"/>
            </w:r>
          </w:hyperlink>
        </w:p>
        <w:p w14:paraId="19C9F7A7" w14:textId="77777777" w:rsidR="00801C29" w:rsidRDefault="00801C29">
          <w:pPr>
            <w:pStyle w:val="TM3"/>
            <w:tabs>
              <w:tab w:val="left" w:pos="1320"/>
              <w:tab w:val="right" w:leader="dot" w:pos="10456"/>
            </w:tabs>
            <w:rPr>
              <w:rFonts w:eastAsiaTheme="minorEastAsia"/>
              <w:noProof/>
              <w:lang w:eastAsia="fr-FR"/>
            </w:rPr>
          </w:pPr>
          <w:hyperlink w:anchor="_Toc76661430" w:history="1">
            <w:r w:rsidRPr="008F1B3B">
              <w:rPr>
                <w:rStyle w:val="Lienhypertexte"/>
                <w:noProof/>
              </w:rPr>
              <w:t>3.3.4</w:t>
            </w:r>
            <w:r>
              <w:rPr>
                <w:rFonts w:eastAsiaTheme="minorEastAsia"/>
                <w:noProof/>
                <w:lang w:eastAsia="fr-FR"/>
              </w:rPr>
              <w:tab/>
            </w:r>
            <w:r w:rsidRPr="008F1B3B">
              <w:rPr>
                <w:rStyle w:val="Lienhypertexte"/>
                <w:noProof/>
              </w:rPr>
              <w:t>Opérations : Commissions VIMC BNPP</w:t>
            </w:r>
            <w:r>
              <w:rPr>
                <w:noProof/>
                <w:webHidden/>
              </w:rPr>
              <w:tab/>
            </w:r>
            <w:r>
              <w:rPr>
                <w:noProof/>
                <w:webHidden/>
              </w:rPr>
              <w:fldChar w:fldCharType="begin"/>
            </w:r>
            <w:r>
              <w:rPr>
                <w:noProof/>
                <w:webHidden/>
              </w:rPr>
              <w:instrText xml:space="preserve"> PAGEREF _Toc76661430 \h </w:instrText>
            </w:r>
            <w:r>
              <w:rPr>
                <w:noProof/>
                <w:webHidden/>
              </w:rPr>
            </w:r>
            <w:r>
              <w:rPr>
                <w:noProof/>
                <w:webHidden/>
              </w:rPr>
              <w:fldChar w:fldCharType="separate"/>
            </w:r>
            <w:r>
              <w:rPr>
                <w:noProof/>
                <w:webHidden/>
              </w:rPr>
              <w:t>15</w:t>
            </w:r>
            <w:r>
              <w:rPr>
                <w:noProof/>
                <w:webHidden/>
              </w:rPr>
              <w:fldChar w:fldCharType="end"/>
            </w:r>
          </w:hyperlink>
        </w:p>
        <w:p w14:paraId="742E8A92" w14:textId="77777777" w:rsidR="00801C29" w:rsidRDefault="00801C29">
          <w:pPr>
            <w:pStyle w:val="TM3"/>
            <w:tabs>
              <w:tab w:val="left" w:pos="1320"/>
              <w:tab w:val="right" w:leader="dot" w:pos="10456"/>
            </w:tabs>
            <w:rPr>
              <w:rFonts w:eastAsiaTheme="minorEastAsia"/>
              <w:noProof/>
              <w:lang w:eastAsia="fr-FR"/>
            </w:rPr>
          </w:pPr>
          <w:hyperlink w:anchor="_Toc76661431" w:history="1">
            <w:r w:rsidRPr="008F1B3B">
              <w:rPr>
                <w:rStyle w:val="Lienhypertexte"/>
                <w:noProof/>
              </w:rPr>
              <w:t>3.3.5</w:t>
            </w:r>
            <w:r>
              <w:rPr>
                <w:rFonts w:eastAsiaTheme="minorEastAsia"/>
                <w:noProof/>
                <w:lang w:eastAsia="fr-FR"/>
              </w:rPr>
              <w:tab/>
            </w:r>
            <w:r w:rsidRPr="008F1B3B">
              <w:rPr>
                <w:rStyle w:val="Lienhypertexte"/>
                <w:noProof/>
              </w:rPr>
              <w:t>Opérations : Virement Transactions BNParibas -&gt; Arkea</w:t>
            </w:r>
            <w:r>
              <w:rPr>
                <w:noProof/>
                <w:webHidden/>
              </w:rPr>
              <w:tab/>
            </w:r>
            <w:r>
              <w:rPr>
                <w:noProof/>
                <w:webHidden/>
              </w:rPr>
              <w:fldChar w:fldCharType="begin"/>
            </w:r>
            <w:r>
              <w:rPr>
                <w:noProof/>
                <w:webHidden/>
              </w:rPr>
              <w:instrText xml:space="preserve"> PAGEREF _Toc76661431 \h </w:instrText>
            </w:r>
            <w:r>
              <w:rPr>
                <w:noProof/>
                <w:webHidden/>
              </w:rPr>
            </w:r>
            <w:r>
              <w:rPr>
                <w:noProof/>
                <w:webHidden/>
              </w:rPr>
              <w:fldChar w:fldCharType="separate"/>
            </w:r>
            <w:r>
              <w:rPr>
                <w:noProof/>
                <w:webHidden/>
              </w:rPr>
              <w:t>18</w:t>
            </w:r>
            <w:r>
              <w:rPr>
                <w:noProof/>
                <w:webHidden/>
              </w:rPr>
              <w:fldChar w:fldCharType="end"/>
            </w:r>
          </w:hyperlink>
        </w:p>
        <w:p w14:paraId="3886F920" w14:textId="77777777" w:rsidR="00801C29" w:rsidRDefault="00801C29">
          <w:pPr>
            <w:pStyle w:val="TM3"/>
            <w:tabs>
              <w:tab w:val="left" w:pos="1320"/>
              <w:tab w:val="right" w:leader="dot" w:pos="10456"/>
            </w:tabs>
            <w:rPr>
              <w:rFonts w:eastAsiaTheme="minorEastAsia"/>
              <w:noProof/>
              <w:lang w:eastAsia="fr-FR"/>
            </w:rPr>
          </w:pPr>
          <w:hyperlink w:anchor="_Toc76661432" w:history="1">
            <w:r w:rsidRPr="008F1B3B">
              <w:rPr>
                <w:rStyle w:val="Lienhypertexte"/>
                <w:noProof/>
              </w:rPr>
              <w:t>3.3.6</w:t>
            </w:r>
            <w:r>
              <w:rPr>
                <w:rFonts w:eastAsiaTheme="minorEastAsia"/>
                <w:noProof/>
                <w:lang w:eastAsia="fr-FR"/>
              </w:rPr>
              <w:tab/>
            </w:r>
            <w:r w:rsidRPr="008F1B3B">
              <w:rPr>
                <w:rStyle w:val="Lienhypertexte"/>
                <w:noProof/>
              </w:rPr>
              <w:t>Opérations : Impayés BNP et Frais de rejet BNP</w:t>
            </w:r>
            <w:r>
              <w:rPr>
                <w:noProof/>
                <w:webHidden/>
              </w:rPr>
              <w:tab/>
            </w:r>
            <w:r>
              <w:rPr>
                <w:noProof/>
                <w:webHidden/>
              </w:rPr>
              <w:fldChar w:fldCharType="begin"/>
            </w:r>
            <w:r>
              <w:rPr>
                <w:noProof/>
                <w:webHidden/>
              </w:rPr>
              <w:instrText xml:space="preserve"> PAGEREF _Toc76661432 \h </w:instrText>
            </w:r>
            <w:r>
              <w:rPr>
                <w:noProof/>
                <w:webHidden/>
              </w:rPr>
            </w:r>
            <w:r>
              <w:rPr>
                <w:noProof/>
                <w:webHidden/>
              </w:rPr>
              <w:fldChar w:fldCharType="separate"/>
            </w:r>
            <w:r>
              <w:rPr>
                <w:noProof/>
                <w:webHidden/>
              </w:rPr>
              <w:t>19</w:t>
            </w:r>
            <w:r>
              <w:rPr>
                <w:noProof/>
                <w:webHidden/>
              </w:rPr>
              <w:fldChar w:fldCharType="end"/>
            </w:r>
          </w:hyperlink>
        </w:p>
        <w:p w14:paraId="2D1024A8" w14:textId="77777777" w:rsidR="00801C29" w:rsidRDefault="00801C29">
          <w:pPr>
            <w:pStyle w:val="TM3"/>
            <w:tabs>
              <w:tab w:val="left" w:pos="1320"/>
              <w:tab w:val="right" w:leader="dot" w:pos="10456"/>
            </w:tabs>
            <w:rPr>
              <w:rFonts w:eastAsiaTheme="minorEastAsia"/>
              <w:noProof/>
              <w:lang w:eastAsia="fr-FR"/>
            </w:rPr>
          </w:pPr>
          <w:hyperlink w:anchor="_Toc76661433" w:history="1">
            <w:r w:rsidRPr="008F1B3B">
              <w:rPr>
                <w:rStyle w:val="Lienhypertexte"/>
                <w:noProof/>
              </w:rPr>
              <w:t>3.3.7</w:t>
            </w:r>
            <w:r>
              <w:rPr>
                <w:rFonts w:eastAsiaTheme="minorEastAsia"/>
                <w:noProof/>
                <w:lang w:eastAsia="fr-FR"/>
              </w:rPr>
              <w:tab/>
            </w:r>
            <w:r w:rsidRPr="008F1B3B">
              <w:rPr>
                <w:rStyle w:val="Lienhypertexte"/>
                <w:noProof/>
              </w:rPr>
              <w:t>Opérations : Prélèvement Frais BNP   A approfondir</w:t>
            </w:r>
            <w:r>
              <w:rPr>
                <w:noProof/>
                <w:webHidden/>
              </w:rPr>
              <w:tab/>
            </w:r>
            <w:r>
              <w:rPr>
                <w:noProof/>
                <w:webHidden/>
              </w:rPr>
              <w:fldChar w:fldCharType="begin"/>
            </w:r>
            <w:r>
              <w:rPr>
                <w:noProof/>
                <w:webHidden/>
              </w:rPr>
              <w:instrText xml:space="preserve"> PAGEREF _Toc76661433 \h </w:instrText>
            </w:r>
            <w:r>
              <w:rPr>
                <w:noProof/>
                <w:webHidden/>
              </w:rPr>
            </w:r>
            <w:r>
              <w:rPr>
                <w:noProof/>
                <w:webHidden/>
              </w:rPr>
              <w:fldChar w:fldCharType="separate"/>
            </w:r>
            <w:r>
              <w:rPr>
                <w:noProof/>
                <w:webHidden/>
              </w:rPr>
              <w:t>21</w:t>
            </w:r>
            <w:r>
              <w:rPr>
                <w:noProof/>
                <w:webHidden/>
              </w:rPr>
              <w:fldChar w:fldCharType="end"/>
            </w:r>
          </w:hyperlink>
        </w:p>
        <w:p w14:paraId="5F5B0750" w14:textId="77777777" w:rsidR="00801C29" w:rsidRDefault="00801C29">
          <w:pPr>
            <w:pStyle w:val="TM3"/>
            <w:tabs>
              <w:tab w:val="left" w:pos="1320"/>
              <w:tab w:val="right" w:leader="dot" w:pos="10456"/>
            </w:tabs>
            <w:rPr>
              <w:rFonts w:eastAsiaTheme="minorEastAsia"/>
              <w:noProof/>
              <w:lang w:eastAsia="fr-FR"/>
            </w:rPr>
          </w:pPr>
          <w:hyperlink w:anchor="_Toc76661434" w:history="1">
            <w:r w:rsidRPr="008F1B3B">
              <w:rPr>
                <w:rStyle w:val="Lienhypertexte"/>
                <w:noProof/>
              </w:rPr>
              <w:t>3.3.8</w:t>
            </w:r>
            <w:r>
              <w:rPr>
                <w:rFonts w:eastAsiaTheme="minorEastAsia"/>
                <w:noProof/>
                <w:lang w:eastAsia="fr-FR"/>
              </w:rPr>
              <w:tab/>
            </w:r>
            <w:r w:rsidRPr="008F1B3B">
              <w:rPr>
                <w:rStyle w:val="Lienhypertexte"/>
                <w:noProof/>
              </w:rPr>
              <w:t>Opérations : Impayés CB</w:t>
            </w:r>
            <w:r>
              <w:rPr>
                <w:noProof/>
                <w:webHidden/>
              </w:rPr>
              <w:tab/>
            </w:r>
            <w:r>
              <w:rPr>
                <w:noProof/>
                <w:webHidden/>
              </w:rPr>
              <w:fldChar w:fldCharType="begin"/>
            </w:r>
            <w:r>
              <w:rPr>
                <w:noProof/>
                <w:webHidden/>
              </w:rPr>
              <w:instrText xml:space="preserve"> PAGEREF _Toc76661434 \h </w:instrText>
            </w:r>
            <w:r>
              <w:rPr>
                <w:noProof/>
                <w:webHidden/>
              </w:rPr>
            </w:r>
            <w:r>
              <w:rPr>
                <w:noProof/>
                <w:webHidden/>
              </w:rPr>
              <w:fldChar w:fldCharType="separate"/>
            </w:r>
            <w:r>
              <w:rPr>
                <w:noProof/>
                <w:webHidden/>
              </w:rPr>
              <w:t>22</w:t>
            </w:r>
            <w:r>
              <w:rPr>
                <w:noProof/>
                <w:webHidden/>
              </w:rPr>
              <w:fldChar w:fldCharType="end"/>
            </w:r>
          </w:hyperlink>
        </w:p>
        <w:p w14:paraId="42347070" w14:textId="77777777" w:rsidR="00801C29" w:rsidRDefault="00801C29">
          <w:pPr>
            <w:pStyle w:val="TM3"/>
            <w:tabs>
              <w:tab w:val="left" w:pos="1320"/>
              <w:tab w:val="right" w:leader="dot" w:pos="10456"/>
            </w:tabs>
            <w:rPr>
              <w:rFonts w:eastAsiaTheme="minorEastAsia"/>
              <w:noProof/>
              <w:lang w:eastAsia="fr-FR"/>
            </w:rPr>
          </w:pPr>
          <w:hyperlink w:anchor="_Toc76661435" w:history="1">
            <w:r w:rsidRPr="008F1B3B">
              <w:rPr>
                <w:rStyle w:val="Lienhypertexte"/>
                <w:noProof/>
              </w:rPr>
              <w:t>3.3.9</w:t>
            </w:r>
            <w:r>
              <w:rPr>
                <w:rFonts w:eastAsiaTheme="minorEastAsia"/>
                <w:noProof/>
                <w:lang w:eastAsia="fr-FR"/>
              </w:rPr>
              <w:tab/>
            </w:r>
            <w:r w:rsidRPr="008F1B3B">
              <w:rPr>
                <w:rStyle w:val="Lienhypertexte"/>
                <w:noProof/>
              </w:rPr>
              <w:t>Opérations : Frais de rejet sur toutes transactions  CB  VI MC</w:t>
            </w:r>
            <w:r>
              <w:rPr>
                <w:noProof/>
                <w:webHidden/>
              </w:rPr>
              <w:tab/>
            </w:r>
            <w:r>
              <w:rPr>
                <w:noProof/>
                <w:webHidden/>
              </w:rPr>
              <w:fldChar w:fldCharType="begin"/>
            </w:r>
            <w:r>
              <w:rPr>
                <w:noProof/>
                <w:webHidden/>
              </w:rPr>
              <w:instrText xml:space="preserve"> PAGEREF _Toc76661435 \h </w:instrText>
            </w:r>
            <w:r>
              <w:rPr>
                <w:noProof/>
                <w:webHidden/>
              </w:rPr>
            </w:r>
            <w:r>
              <w:rPr>
                <w:noProof/>
                <w:webHidden/>
              </w:rPr>
              <w:fldChar w:fldCharType="separate"/>
            </w:r>
            <w:r>
              <w:rPr>
                <w:noProof/>
                <w:webHidden/>
              </w:rPr>
              <w:t>24</w:t>
            </w:r>
            <w:r>
              <w:rPr>
                <w:noProof/>
                <w:webHidden/>
              </w:rPr>
              <w:fldChar w:fldCharType="end"/>
            </w:r>
          </w:hyperlink>
        </w:p>
        <w:p w14:paraId="70CA537F" w14:textId="77777777" w:rsidR="00801C29" w:rsidRDefault="00801C29">
          <w:pPr>
            <w:pStyle w:val="TM3"/>
            <w:tabs>
              <w:tab w:val="left" w:pos="1320"/>
              <w:tab w:val="right" w:leader="dot" w:pos="10456"/>
            </w:tabs>
            <w:rPr>
              <w:rFonts w:eastAsiaTheme="minorEastAsia"/>
              <w:noProof/>
              <w:lang w:eastAsia="fr-FR"/>
            </w:rPr>
          </w:pPr>
          <w:hyperlink w:anchor="_Toc76661436" w:history="1">
            <w:r w:rsidRPr="008F1B3B">
              <w:rPr>
                <w:rStyle w:val="Lienhypertexte"/>
                <w:noProof/>
              </w:rPr>
              <w:t>3.3.10</w:t>
            </w:r>
            <w:r>
              <w:rPr>
                <w:rFonts w:eastAsiaTheme="minorEastAsia"/>
                <w:noProof/>
                <w:lang w:eastAsia="fr-FR"/>
              </w:rPr>
              <w:tab/>
            </w:r>
            <w:r w:rsidRPr="008F1B3B">
              <w:rPr>
                <w:rStyle w:val="Lienhypertexte"/>
                <w:noProof/>
              </w:rPr>
              <w:t>Opérations : Couverture règlementaire</w:t>
            </w:r>
            <w:r>
              <w:rPr>
                <w:noProof/>
                <w:webHidden/>
              </w:rPr>
              <w:tab/>
            </w:r>
            <w:r>
              <w:rPr>
                <w:noProof/>
                <w:webHidden/>
              </w:rPr>
              <w:fldChar w:fldCharType="begin"/>
            </w:r>
            <w:r>
              <w:rPr>
                <w:noProof/>
                <w:webHidden/>
              </w:rPr>
              <w:instrText xml:space="preserve"> PAGEREF _Toc76661436 \h </w:instrText>
            </w:r>
            <w:r>
              <w:rPr>
                <w:noProof/>
                <w:webHidden/>
              </w:rPr>
            </w:r>
            <w:r>
              <w:rPr>
                <w:noProof/>
                <w:webHidden/>
              </w:rPr>
              <w:fldChar w:fldCharType="separate"/>
            </w:r>
            <w:r>
              <w:rPr>
                <w:noProof/>
                <w:webHidden/>
              </w:rPr>
              <w:t>26</w:t>
            </w:r>
            <w:r>
              <w:rPr>
                <w:noProof/>
                <w:webHidden/>
              </w:rPr>
              <w:fldChar w:fldCharType="end"/>
            </w:r>
          </w:hyperlink>
        </w:p>
        <w:p w14:paraId="1CF23509" w14:textId="77777777" w:rsidR="00801C29" w:rsidRDefault="00801C29">
          <w:pPr>
            <w:pStyle w:val="TM3"/>
            <w:tabs>
              <w:tab w:val="left" w:pos="1320"/>
              <w:tab w:val="right" w:leader="dot" w:pos="10456"/>
            </w:tabs>
            <w:rPr>
              <w:rFonts w:eastAsiaTheme="minorEastAsia"/>
              <w:noProof/>
              <w:lang w:eastAsia="fr-FR"/>
            </w:rPr>
          </w:pPr>
          <w:hyperlink w:anchor="_Toc76661437" w:history="1">
            <w:r w:rsidRPr="008F1B3B">
              <w:rPr>
                <w:rStyle w:val="Lienhypertexte"/>
                <w:noProof/>
              </w:rPr>
              <w:t>3.3.11</w:t>
            </w:r>
            <w:r>
              <w:rPr>
                <w:rFonts w:eastAsiaTheme="minorEastAsia"/>
                <w:noProof/>
                <w:lang w:eastAsia="fr-FR"/>
              </w:rPr>
              <w:tab/>
            </w:r>
            <w:r w:rsidRPr="008F1B3B">
              <w:rPr>
                <w:rStyle w:val="Lienhypertexte"/>
                <w:noProof/>
              </w:rPr>
              <w:t>Opérations : Créances en suspens</w:t>
            </w:r>
            <w:r>
              <w:rPr>
                <w:noProof/>
                <w:webHidden/>
              </w:rPr>
              <w:tab/>
            </w:r>
            <w:r>
              <w:rPr>
                <w:noProof/>
                <w:webHidden/>
              </w:rPr>
              <w:fldChar w:fldCharType="begin"/>
            </w:r>
            <w:r>
              <w:rPr>
                <w:noProof/>
                <w:webHidden/>
              </w:rPr>
              <w:instrText xml:space="preserve"> PAGEREF _Toc76661437 \h </w:instrText>
            </w:r>
            <w:r>
              <w:rPr>
                <w:noProof/>
                <w:webHidden/>
              </w:rPr>
            </w:r>
            <w:r>
              <w:rPr>
                <w:noProof/>
                <w:webHidden/>
              </w:rPr>
              <w:fldChar w:fldCharType="separate"/>
            </w:r>
            <w:r>
              <w:rPr>
                <w:noProof/>
                <w:webHidden/>
              </w:rPr>
              <w:t>29</w:t>
            </w:r>
            <w:r>
              <w:rPr>
                <w:noProof/>
                <w:webHidden/>
              </w:rPr>
              <w:fldChar w:fldCharType="end"/>
            </w:r>
          </w:hyperlink>
        </w:p>
        <w:p w14:paraId="12E96487" w14:textId="77777777" w:rsidR="00801C29" w:rsidRDefault="00801C29">
          <w:pPr>
            <w:pStyle w:val="TM3"/>
            <w:tabs>
              <w:tab w:val="left" w:pos="1320"/>
              <w:tab w:val="right" w:leader="dot" w:pos="10456"/>
            </w:tabs>
            <w:rPr>
              <w:rFonts w:eastAsiaTheme="minorEastAsia"/>
              <w:noProof/>
              <w:lang w:eastAsia="fr-FR"/>
            </w:rPr>
          </w:pPr>
          <w:hyperlink w:anchor="_Toc76661438" w:history="1">
            <w:r w:rsidRPr="008F1B3B">
              <w:rPr>
                <w:rStyle w:val="Lienhypertexte"/>
                <w:noProof/>
              </w:rPr>
              <w:t>3.3.12</w:t>
            </w:r>
            <w:r>
              <w:rPr>
                <w:rFonts w:eastAsiaTheme="minorEastAsia"/>
                <w:noProof/>
                <w:lang w:eastAsia="fr-FR"/>
              </w:rPr>
              <w:tab/>
            </w:r>
            <w:r w:rsidRPr="008F1B3B">
              <w:rPr>
                <w:rStyle w:val="Lienhypertexte"/>
                <w:noProof/>
              </w:rPr>
              <w:t>Opérations : Virements entrants</w:t>
            </w:r>
            <w:r>
              <w:rPr>
                <w:noProof/>
                <w:webHidden/>
              </w:rPr>
              <w:tab/>
            </w:r>
            <w:r>
              <w:rPr>
                <w:noProof/>
                <w:webHidden/>
              </w:rPr>
              <w:fldChar w:fldCharType="begin"/>
            </w:r>
            <w:r>
              <w:rPr>
                <w:noProof/>
                <w:webHidden/>
              </w:rPr>
              <w:instrText xml:space="preserve"> PAGEREF _Toc76661438 \h </w:instrText>
            </w:r>
            <w:r>
              <w:rPr>
                <w:noProof/>
                <w:webHidden/>
              </w:rPr>
            </w:r>
            <w:r>
              <w:rPr>
                <w:noProof/>
                <w:webHidden/>
              </w:rPr>
              <w:fldChar w:fldCharType="separate"/>
            </w:r>
            <w:r>
              <w:rPr>
                <w:noProof/>
                <w:webHidden/>
              </w:rPr>
              <w:t>30</w:t>
            </w:r>
            <w:r>
              <w:rPr>
                <w:noProof/>
                <w:webHidden/>
              </w:rPr>
              <w:fldChar w:fldCharType="end"/>
            </w:r>
          </w:hyperlink>
        </w:p>
        <w:p w14:paraId="1EC242BF" w14:textId="77777777" w:rsidR="00801C29" w:rsidRDefault="00801C29">
          <w:pPr>
            <w:pStyle w:val="TM3"/>
            <w:tabs>
              <w:tab w:val="left" w:pos="1320"/>
              <w:tab w:val="right" w:leader="dot" w:pos="10456"/>
            </w:tabs>
            <w:rPr>
              <w:rFonts w:eastAsiaTheme="minorEastAsia"/>
              <w:noProof/>
              <w:lang w:eastAsia="fr-FR"/>
            </w:rPr>
          </w:pPr>
          <w:hyperlink w:anchor="_Toc76661439" w:history="1">
            <w:r w:rsidRPr="008F1B3B">
              <w:rPr>
                <w:rStyle w:val="Lienhypertexte"/>
                <w:noProof/>
              </w:rPr>
              <w:t>3.3.13</w:t>
            </w:r>
            <w:r>
              <w:rPr>
                <w:rFonts w:eastAsiaTheme="minorEastAsia"/>
                <w:noProof/>
                <w:lang w:eastAsia="fr-FR"/>
              </w:rPr>
              <w:tab/>
            </w:r>
            <w:r w:rsidRPr="008F1B3B">
              <w:rPr>
                <w:rStyle w:val="Lienhypertexte"/>
                <w:noProof/>
              </w:rPr>
              <w:t>Opérations : Virements sortants</w:t>
            </w:r>
            <w:r>
              <w:rPr>
                <w:noProof/>
                <w:webHidden/>
              </w:rPr>
              <w:tab/>
            </w:r>
            <w:r>
              <w:rPr>
                <w:noProof/>
                <w:webHidden/>
              </w:rPr>
              <w:fldChar w:fldCharType="begin"/>
            </w:r>
            <w:r>
              <w:rPr>
                <w:noProof/>
                <w:webHidden/>
              </w:rPr>
              <w:instrText xml:space="preserve"> PAGEREF _Toc76661439 \h </w:instrText>
            </w:r>
            <w:r>
              <w:rPr>
                <w:noProof/>
                <w:webHidden/>
              </w:rPr>
            </w:r>
            <w:r>
              <w:rPr>
                <w:noProof/>
                <w:webHidden/>
              </w:rPr>
              <w:fldChar w:fldCharType="separate"/>
            </w:r>
            <w:r>
              <w:rPr>
                <w:noProof/>
                <w:webHidden/>
              </w:rPr>
              <w:t>31</w:t>
            </w:r>
            <w:r>
              <w:rPr>
                <w:noProof/>
                <w:webHidden/>
              </w:rPr>
              <w:fldChar w:fldCharType="end"/>
            </w:r>
          </w:hyperlink>
        </w:p>
        <w:p w14:paraId="1D87599A" w14:textId="77777777" w:rsidR="00801C29" w:rsidRDefault="00801C29">
          <w:pPr>
            <w:pStyle w:val="TM3"/>
            <w:tabs>
              <w:tab w:val="left" w:pos="1320"/>
              <w:tab w:val="right" w:leader="dot" w:pos="10456"/>
            </w:tabs>
            <w:rPr>
              <w:rFonts w:eastAsiaTheme="minorEastAsia"/>
              <w:noProof/>
              <w:lang w:eastAsia="fr-FR"/>
            </w:rPr>
          </w:pPr>
          <w:hyperlink w:anchor="_Toc76661440" w:history="1">
            <w:r w:rsidRPr="008F1B3B">
              <w:rPr>
                <w:rStyle w:val="Lienhypertexte"/>
                <w:noProof/>
              </w:rPr>
              <w:t>3.3.14</w:t>
            </w:r>
            <w:r>
              <w:rPr>
                <w:rFonts w:eastAsiaTheme="minorEastAsia"/>
                <w:noProof/>
                <w:lang w:eastAsia="fr-FR"/>
              </w:rPr>
              <w:tab/>
            </w:r>
            <w:r w:rsidRPr="008F1B3B">
              <w:rPr>
                <w:rStyle w:val="Lienhypertexte"/>
                <w:noProof/>
              </w:rPr>
              <w:t>Opérations : Trans CP à CP</w:t>
            </w:r>
            <w:r>
              <w:rPr>
                <w:noProof/>
                <w:webHidden/>
              </w:rPr>
              <w:tab/>
            </w:r>
            <w:r>
              <w:rPr>
                <w:noProof/>
                <w:webHidden/>
              </w:rPr>
              <w:fldChar w:fldCharType="begin"/>
            </w:r>
            <w:r>
              <w:rPr>
                <w:noProof/>
                <w:webHidden/>
              </w:rPr>
              <w:instrText xml:space="preserve"> PAGEREF _Toc76661440 \h </w:instrText>
            </w:r>
            <w:r>
              <w:rPr>
                <w:noProof/>
                <w:webHidden/>
              </w:rPr>
            </w:r>
            <w:r>
              <w:rPr>
                <w:noProof/>
                <w:webHidden/>
              </w:rPr>
              <w:fldChar w:fldCharType="separate"/>
            </w:r>
            <w:r>
              <w:rPr>
                <w:noProof/>
                <w:webHidden/>
              </w:rPr>
              <w:t>32</w:t>
            </w:r>
            <w:r>
              <w:rPr>
                <w:noProof/>
                <w:webHidden/>
              </w:rPr>
              <w:fldChar w:fldCharType="end"/>
            </w:r>
          </w:hyperlink>
        </w:p>
        <w:p w14:paraId="6C8535F8" w14:textId="77777777" w:rsidR="00801C29" w:rsidRDefault="00801C29">
          <w:pPr>
            <w:pStyle w:val="TM3"/>
            <w:tabs>
              <w:tab w:val="left" w:pos="1320"/>
              <w:tab w:val="right" w:leader="dot" w:pos="10456"/>
            </w:tabs>
            <w:rPr>
              <w:rFonts w:eastAsiaTheme="minorEastAsia"/>
              <w:noProof/>
              <w:lang w:eastAsia="fr-FR"/>
            </w:rPr>
          </w:pPr>
          <w:hyperlink w:anchor="_Toc76661441" w:history="1">
            <w:r w:rsidRPr="008F1B3B">
              <w:rPr>
                <w:rStyle w:val="Lienhypertexte"/>
                <w:noProof/>
              </w:rPr>
              <w:t>3.3.15</w:t>
            </w:r>
            <w:r>
              <w:rPr>
                <w:rFonts w:eastAsiaTheme="minorEastAsia"/>
                <w:noProof/>
                <w:lang w:eastAsia="fr-FR"/>
              </w:rPr>
              <w:tab/>
            </w:r>
            <w:r w:rsidRPr="008F1B3B">
              <w:rPr>
                <w:rStyle w:val="Lienhypertexte"/>
                <w:noProof/>
              </w:rPr>
              <w:t>Opérations non traités dans le TRA</w:t>
            </w:r>
            <w:r>
              <w:rPr>
                <w:noProof/>
                <w:webHidden/>
              </w:rPr>
              <w:tab/>
            </w:r>
            <w:r>
              <w:rPr>
                <w:noProof/>
                <w:webHidden/>
              </w:rPr>
              <w:fldChar w:fldCharType="begin"/>
            </w:r>
            <w:r>
              <w:rPr>
                <w:noProof/>
                <w:webHidden/>
              </w:rPr>
              <w:instrText xml:space="preserve"> PAGEREF _Toc76661441 \h </w:instrText>
            </w:r>
            <w:r>
              <w:rPr>
                <w:noProof/>
                <w:webHidden/>
              </w:rPr>
            </w:r>
            <w:r>
              <w:rPr>
                <w:noProof/>
                <w:webHidden/>
              </w:rPr>
              <w:fldChar w:fldCharType="separate"/>
            </w:r>
            <w:r>
              <w:rPr>
                <w:noProof/>
                <w:webHidden/>
              </w:rPr>
              <w:t>33</w:t>
            </w:r>
            <w:r>
              <w:rPr>
                <w:noProof/>
                <w:webHidden/>
              </w:rPr>
              <w:fldChar w:fldCharType="end"/>
            </w:r>
          </w:hyperlink>
        </w:p>
        <w:p w14:paraId="4D7460CE" w14:textId="77777777" w:rsidR="00801C29" w:rsidRDefault="00801C29">
          <w:pPr>
            <w:pStyle w:val="TM1"/>
            <w:tabs>
              <w:tab w:val="left" w:pos="440"/>
              <w:tab w:val="right" w:leader="dot" w:pos="10456"/>
            </w:tabs>
            <w:rPr>
              <w:rFonts w:eastAsiaTheme="minorEastAsia"/>
              <w:noProof/>
              <w:lang w:eastAsia="fr-FR"/>
            </w:rPr>
          </w:pPr>
          <w:hyperlink w:anchor="_Toc76661442" w:history="1">
            <w:r w:rsidRPr="008F1B3B">
              <w:rPr>
                <w:rStyle w:val="Lienhypertexte"/>
                <w:noProof/>
              </w:rPr>
              <w:t>4</w:t>
            </w:r>
            <w:r>
              <w:rPr>
                <w:rFonts w:eastAsiaTheme="minorEastAsia"/>
                <w:noProof/>
                <w:lang w:eastAsia="fr-FR"/>
              </w:rPr>
              <w:tab/>
            </w:r>
            <w:r w:rsidRPr="008F1B3B">
              <w:rPr>
                <w:rStyle w:val="Lienhypertexte"/>
                <w:noProof/>
              </w:rPr>
              <w:t>ETAT SOLDES ET CREANCES</w:t>
            </w:r>
            <w:r>
              <w:rPr>
                <w:noProof/>
                <w:webHidden/>
              </w:rPr>
              <w:tab/>
            </w:r>
            <w:r>
              <w:rPr>
                <w:noProof/>
                <w:webHidden/>
              </w:rPr>
              <w:fldChar w:fldCharType="begin"/>
            </w:r>
            <w:r>
              <w:rPr>
                <w:noProof/>
                <w:webHidden/>
              </w:rPr>
              <w:instrText xml:space="preserve"> PAGEREF _Toc76661442 \h </w:instrText>
            </w:r>
            <w:r>
              <w:rPr>
                <w:noProof/>
                <w:webHidden/>
              </w:rPr>
            </w:r>
            <w:r>
              <w:rPr>
                <w:noProof/>
                <w:webHidden/>
              </w:rPr>
              <w:fldChar w:fldCharType="separate"/>
            </w:r>
            <w:r>
              <w:rPr>
                <w:noProof/>
                <w:webHidden/>
              </w:rPr>
              <w:t>34</w:t>
            </w:r>
            <w:r>
              <w:rPr>
                <w:noProof/>
                <w:webHidden/>
              </w:rPr>
              <w:fldChar w:fldCharType="end"/>
            </w:r>
          </w:hyperlink>
        </w:p>
        <w:p w14:paraId="04B2A677" w14:textId="77777777" w:rsidR="00801C29" w:rsidRDefault="00801C29">
          <w:pPr>
            <w:pStyle w:val="TM2"/>
            <w:tabs>
              <w:tab w:val="left" w:pos="880"/>
              <w:tab w:val="right" w:leader="dot" w:pos="10456"/>
            </w:tabs>
            <w:rPr>
              <w:rFonts w:eastAsiaTheme="minorEastAsia"/>
              <w:noProof/>
              <w:lang w:eastAsia="fr-FR"/>
            </w:rPr>
          </w:pPr>
          <w:hyperlink w:anchor="_Toc76661443" w:history="1">
            <w:r w:rsidRPr="008F1B3B">
              <w:rPr>
                <w:rStyle w:val="Lienhypertexte"/>
                <w:noProof/>
              </w:rPr>
              <w:t>4.1</w:t>
            </w:r>
            <w:r>
              <w:rPr>
                <w:rFonts w:eastAsiaTheme="minorEastAsia"/>
                <w:noProof/>
                <w:lang w:eastAsia="fr-FR"/>
              </w:rPr>
              <w:tab/>
            </w:r>
            <w:r w:rsidRPr="008F1B3B">
              <w:rPr>
                <w:rStyle w:val="Lienhypertexte"/>
                <w:noProof/>
              </w:rPr>
              <w:t>Structure du fichier</w:t>
            </w:r>
            <w:r>
              <w:rPr>
                <w:noProof/>
                <w:webHidden/>
              </w:rPr>
              <w:tab/>
            </w:r>
            <w:r>
              <w:rPr>
                <w:noProof/>
                <w:webHidden/>
              </w:rPr>
              <w:fldChar w:fldCharType="begin"/>
            </w:r>
            <w:r>
              <w:rPr>
                <w:noProof/>
                <w:webHidden/>
              </w:rPr>
              <w:instrText xml:space="preserve"> PAGEREF _Toc76661443 \h </w:instrText>
            </w:r>
            <w:r>
              <w:rPr>
                <w:noProof/>
                <w:webHidden/>
              </w:rPr>
            </w:r>
            <w:r>
              <w:rPr>
                <w:noProof/>
                <w:webHidden/>
              </w:rPr>
              <w:fldChar w:fldCharType="separate"/>
            </w:r>
            <w:r>
              <w:rPr>
                <w:noProof/>
                <w:webHidden/>
              </w:rPr>
              <w:t>34</w:t>
            </w:r>
            <w:r>
              <w:rPr>
                <w:noProof/>
                <w:webHidden/>
              </w:rPr>
              <w:fldChar w:fldCharType="end"/>
            </w:r>
          </w:hyperlink>
        </w:p>
        <w:p w14:paraId="54A8DEB9" w14:textId="77777777" w:rsidR="00801C29" w:rsidRDefault="00801C29">
          <w:pPr>
            <w:pStyle w:val="TM2"/>
            <w:tabs>
              <w:tab w:val="left" w:pos="880"/>
              <w:tab w:val="right" w:leader="dot" w:pos="10456"/>
            </w:tabs>
            <w:rPr>
              <w:rFonts w:eastAsiaTheme="minorEastAsia"/>
              <w:noProof/>
              <w:lang w:eastAsia="fr-FR"/>
            </w:rPr>
          </w:pPr>
          <w:hyperlink w:anchor="_Toc76661444" w:history="1">
            <w:r w:rsidRPr="008F1B3B">
              <w:rPr>
                <w:rStyle w:val="Lienhypertexte"/>
                <w:noProof/>
              </w:rPr>
              <w:t>4.2</w:t>
            </w:r>
            <w:r>
              <w:rPr>
                <w:rFonts w:eastAsiaTheme="minorEastAsia"/>
                <w:noProof/>
                <w:lang w:eastAsia="fr-FR"/>
              </w:rPr>
              <w:tab/>
            </w:r>
            <w:r w:rsidRPr="008F1B3B">
              <w:rPr>
                <w:rStyle w:val="Lienhypertexte"/>
                <w:noProof/>
              </w:rPr>
              <w:t>Modalité de génération du fichier</w:t>
            </w:r>
            <w:r>
              <w:rPr>
                <w:noProof/>
                <w:webHidden/>
              </w:rPr>
              <w:tab/>
            </w:r>
            <w:r>
              <w:rPr>
                <w:noProof/>
                <w:webHidden/>
              </w:rPr>
              <w:fldChar w:fldCharType="begin"/>
            </w:r>
            <w:r>
              <w:rPr>
                <w:noProof/>
                <w:webHidden/>
              </w:rPr>
              <w:instrText xml:space="preserve"> PAGEREF _Toc76661444 \h </w:instrText>
            </w:r>
            <w:r>
              <w:rPr>
                <w:noProof/>
                <w:webHidden/>
              </w:rPr>
            </w:r>
            <w:r>
              <w:rPr>
                <w:noProof/>
                <w:webHidden/>
              </w:rPr>
              <w:fldChar w:fldCharType="separate"/>
            </w:r>
            <w:r>
              <w:rPr>
                <w:noProof/>
                <w:webHidden/>
              </w:rPr>
              <w:t>34</w:t>
            </w:r>
            <w:r>
              <w:rPr>
                <w:noProof/>
                <w:webHidden/>
              </w:rPr>
              <w:fldChar w:fldCharType="end"/>
            </w:r>
          </w:hyperlink>
        </w:p>
        <w:p w14:paraId="6D754196" w14:textId="77777777" w:rsidR="00801C29" w:rsidRDefault="00801C29">
          <w:pPr>
            <w:pStyle w:val="TM2"/>
            <w:tabs>
              <w:tab w:val="left" w:pos="880"/>
              <w:tab w:val="right" w:leader="dot" w:pos="10456"/>
            </w:tabs>
            <w:rPr>
              <w:rFonts w:eastAsiaTheme="minorEastAsia"/>
              <w:noProof/>
              <w:lang w:eastAsia="fr-FR"/>
            </w:rPr>
          </w:pPr>
          <w:hyperlink w:anchor="_Toc76661445" w:history="1">
            <w:r w:rsidRPr="008F1B3B">
              <w:rPr>
                <w:rStyle w:val="Lienhypertexte"/>
                <w:noProof/>
              </w:rPr>
              <w:t>4.3</w:t>
            </w:r>
            <w:r>
              <w:rPr>
                <w:rFonts w:eastAsiaTheme="minorEastAsia"/>
                <w:noProof/>
                <w:lang w:eastAsia="fr-FR"/>
              </w:rPr>
              <w:tab/>
            </w:r>
            <w:r w:rsidRPr="008F1B3B">
              <w:rPr>
                <w:rStyle w:val="Lienhypertexte"/>
                <w:noProof/>
              </w:rPr>
              <w:t>Règles d’alimentation</w:t>
            </w:r>
            <w:r>
              <w:rPr>
                <w:noProof/>
                <w:webHidden/>
              </w:rPr>
              <w:tab/>
            </w:r>
            <w:r>
              <w:rPr>
                <w:noProof/>
                <w:webHidden/>
              </w:rPr>
              <w:fldChar w:fldCharType="begin"/>
            </w:r>
            <w:r>
              <w:rPr>
                <w:noProof/>
                <w:webHidden/>
              </w:rPr>
              <w:instrText xml:space="preserve"> PAGEREF _Toc76661445 \h </w:instrText>
            </w:r>
            <w:r>
              <w:rPr>
                <w:noProof/>
                <w:webHidden/>
              </w:rPr>
            </w:r>
            <w:r>
              <w:rPr>
                <w:noProof/>
                <w:webHidden/>
              </w:rPr>
              <w:fldChar w:fldCharType="separate"/>
            </w:r>
            <w:r>
              <w:rPr>
                <w:noProof/>
                <w:webHidden/>
              </w:rPr>
              <w:t>35</w:t>
            </w:r>
            <w:r>
              <w:rPr>
                <w:noProof/>
                <w:webHidden/>
              </w:rPr>
              <w:fldChar w:fldCharType="end"/>
            </w:r>
          </w:hyperlink>
        </w:p>
        <w:p w14:paraId="4662044A" w14:textId="77777777" w:rsidR="00801C29" w:rsidRDefault="00801C29">
          <w:pPr>
            <w:pStyle w:val="TM1"/>
            <w:tabs>
              <w:tab w:val="left" w:pos="440"/>
              <w:tab w:val="right" w:leader="dot" w:pos="10456"/>
            </w:tabs>
            <w:rPr>
              <w:rFonts w:eastAsiaTheme="minorEastAsia"/>
              <w:noProof/>
              <w:lang w:eastAsia="fr-FR"/>
            </w:rPr>
          </w:pPr>
          <w:hyperlink w:anchor="_Toc76661446" w:history="1">
            <w:r w:rsidRPr="008F1B3B">
              <w:rPr>
                <w:rStyle w:val="Lienhypertexte"/>
                <w:noProof/>
              </w:rPr>
              <w:t>5</w:t>
            </w:r>
            <w:r>
              <w:rPr>
                <w:rFonts w:eastAsiaTheme="minorEastAsia"/>
                <w:noProof/>
                <w:lang w:eastAsia="fr-FR"/>
              </w:rPr>
              <w:tab/>
            </w:r>
            <w:r w:rsidRPr="008F1B3B">
              <w:rPr>
                <w:rStyle w:val="Lienhypertexte"/>
                <w:noProof/>
              </w:rPr>
              <w:t>ETAT OPERATION</w:t>
            </w:r>
            <w:r>
              <w:rPr>
                <w:noProof/>
                <w:webHidden/>
              </w:rPr>
              <w:tab/>
            </w:r>
            <w:r>
              <w:rPr>
                <w:noProof/>
                <w:webHidden/>
              </w:rPr>
              <w:fldChar w:fldCharType="begin"/>
            </w:r>
            <w:r>
              <w:rPr>
                <w:noProof/>
                <w:webHidden/>
              </w:rPr>
              <w:instrText xml:space="preserve"> PAGEREF _Toc76661446 \h </w:instrText>
            </w:r>
            <w:r>
              <w:rPr>
                <w:noProof/>
                <w:webHidden/>
              </w:rPr>
            </w:r>
            <w:r>
              <w:rPr>
                <w:noProof/>
                <w:webHidden/>
              </w:rPr>
              <w:fldChar w:fldCharType="separate"/>
            </w:r>
            <w:r>
              <w:rPr>
                <w:noProof/>
                <w:webHidden/>
              </w:rPr>
              <w:t>35</w:t>
            </w:r>
            <w:r>
              <w:rPr>
                <w:noProof/>
                <w:webHidden/>
              </w:rPr>
              <w:fldChar w:fldCharType="end"/>
            </w:r>
          </w:hyperlink>
        </w:p>
        <w:p w14:paraId="394B5AD5" w14:textId="77777777" w:rsidR="00801C29" w:rsidRDefault="00801C29">
          <w:pPr>
            <w:pStyle w:val="TM2"/>
            <w:tabs>
              <w:tab w:val="left" w:pos="880"/>
              <w:tab w:val="right" w:leader="dot" w:pos="10456"/>
            </w:tabs>
            <w:rPr>
              <w:rFonts w:eastAsiaTheme="minorEastAsia"/>
              <w:noProof/>
              <w:lang w:eastAsia="fr-FR"/>
            </w:rPr>
          </w:pPr>
          <w:hyperlink w:anchor="_Toc76661447" w:history="1">
            <w:r w:rsidRPr="008F1B3B">
              <w:rPr>
                <w:rStyle w:val="Lienhypertexte"/>
                <w:noProof/>
              </w:rPr>
              <w:t>5.1</w:t>
            </w:r>
            <w:r>
              <w:rPr>
                <w:rFonts w:eastAsiaTheme="minorEastAsia"/>
                <w:noProof/>
                <w:lang w:eastAsia="fr-FR"/>
              </w:rPr>
              <w:tab/>
            </w:r>
            <w:r w:rsidRPr="008F1B3B">
              <w:rPr>
                <w:rStyle w:val="Lienhypertexte"/>
                <w:noProof/>
              </w:rPr>
              <w:t>Structure du fichier</w:t>
            </w:r>
            <w:r>
              <w:rPr>
                <w:noProof/>
                <w:webHidden/>
              </w:rPr>
              <w:tab/>
            </w:r>
            <w:r>
              <w:rPr>
                <w:noProof/>
                <w:webHidden/>
              </w:rPr>
              <w:fldChar w:fldCharType="begin"/>
            </w:r>
            <w:r>
              <w:rPr>
                <w:noProof/>
                <w:webHidden/>
              </w:rPr>
              <w:instrText xml:space="preserve"> PAGEREF _Toc76661447 \h </w:instrText>
            </w:r>
            <w:r>
              <w:rPr>
                <w:noProof/>
                <w:webHidden/>
              </w:rPr>
            </w:r>
            <w:r>
              <w:rPr>
                <w:noProof/>
                <w:webHidden/>
              </w:rPr>
              <w:fldChar w:fldCharType="separate"/>
            </w:r>
            <w:r>
              <w:rPr>
                <w:noProof/>
                <w:webHidden/>
              </w:rPr>
              <w:t>35</w:t>
            </w:r>
            <w:r>
              <w:rPr>
                <w:noProof/>
                <w:webHidden/>
              </w:rPr>
              <w:fldChar w:fldCharType="end"/>
            </w:r>
          </w:hyperlink>
        </w:p>
        <w:p w14:paraId="1AE86FF4" w14:textId="77777777" w:rsidR="00801C29" w:rsidRDefault="00801C29">
          <w:pPr>
            <w:pStyle w:val="TM2"/>
            <w:tabs>
              <w:tab w:val="left" w:pos="880"/>
              <w:tab w:val="right" w:leader="dot" w:pos="10456"/>
            </w:tabs>
            <w:rPr>
              <w:rFonts w:eastAsiaTheme="minorEastAsia"/>
              <w:noProof/>
              <w:lang w:eastAsia="fr-FR"/>
            </w:rPr>
          </w:pPr>
          <w:hyperlink w:anchor="_Toc76661448" w:history="1">
            <w:r w:rsidRPr="008F1B3B">
              <w:rPr>
                <w:rStyle w:val="Lienhypertexte"/>
                <w:noProof/>
              </w:rPr>
              <w:t>5.2</w:t>
            </w:r>
            <w:r>
              <w:rPr>
                <w:rFonts w:eastAsiaTheme="minorEastAsia"/>
                <w:noProof/>
                <w:lang w:eastAsia="fr-FR"/>
              </w:rPr>
              <w:tab/>
            </w:r>
            <w:r w:rsidRPr="008F1B3B">
              <w:rPr>
                <w:rStyle w:val="Lienhypertexte"/>
                <w:noProof/>
              </w:rPr>
              <w:t>Modalité de génération du fichier</w:t>
            </w:r>
            <w:r>
              <w:rPr>
                <w:noProof/>
                <w:webHidden/>
              </w:rPr>
              <w:tab/>
            </w:r>
            <w:r>
              <w:rPr>
                <w:noProof/>
                <w:webHidden/>
              </w:rPr>
              <w:fldChar w:fldCharType="begin"/>
            </w:r>
            <w:r>
              <w:rPr>
                <w:noProof/>
                <w:webHidden/>
              </w:rPr>
              <w:instrText xml:space="preserve"> PAGEREF _Toc76661448 \h </w:instrText>
            </w:r>
            <w:r>
              <w:rPr>
                <w:noProof/>
                <w:webHidden/>
              </w:rPr>
            </w:r>
            <w:r>
              <w:rPr>
                <w:noProof/>
                <w:webHidden/>
              </w:rPr>
              <w:fldChar w:fldCharType="separate"/>
            </w:r>
            <w:r>
              <w:rPr>
                <w:noProof/>
                <w:webHidden/>
              </w:rPr>
              <w:t>35</w:t>
            </w:r>
            <w:r>
              <w:rPr>
                <w:noProof/>
                <w:webHidden/>
              </w:rPr>
              <w:fldChar w:fldCharType="end"/>
            </w:r>
          </w:hyperlink>
        </w:p>
        <w:p w14:paraId="621B9D8F" w14:textId="77777777" w:rsidR="00801C29" w:rsidRDefault="00801C29">
          <w:pPr>
            <w:pStyle w:val="TM2"/>
            <w:tabs>
              <w:tab w:val="left" w:pos="880"/>
              <w:tab w:val="right" w:leader="dot" w:pos="10456"/>
            </w:tabs>
            <w:rPr>
              <w:rFonts w:eastAsiaTheme="minorEastAsia"/>
              <w:noProof/>
              <w:lang w:eastAsia="fr-FR"/>
            </w:rPr>
          </w:pPr>
          <w:hyperlink w:anchor="_Toc76661449" w:history="1">
            <w:r w:rsidRPr="008F1B3B">
              <w:rPr>
                <w:rStyle w:val="Lienhypertexte"/>
                <w:noProof/>
              </w:rPr>
              <w:t>5.3</w:t>
            </w:r>
            <w:r>
              <w:rPr>
                <w:rFonts w:eastAsiaTheme="minorEastAsia"/>
                <w:noProof/>
                <w:lang w:eastAsia="fr-FR"/>
              </w:rPr>
              <w:tab/>
            </w:r>
            <w:r w:rsidRPr="008F1B3B">
              <w:rPr>
                <w:rStyle w:val="Lienhypertexte"/>
                <w:noProof/>
              </w:rPr>
              <w:t>Règles d’alimentation</w:t>
            </w:r>
            <w:r>
              <w:rPr>
                <w:noProof/>
                <w:webHidden/>
              </w:rPr>
              <w:tab/>
            </w:r>
            <w:r>
              <w:rPr>
                <w:noProof/>
                <w:webHidden/>
              </w:rPr>
              <w:fldChar w:fldCharType="begin"/>
            </w:r>
            <w:r>
              <w:rPr>
                <w:noProof/>
                <w:webHidden/>
              </w:rPr>
              <w:instrText xml:space="preserve"> PAGEREF _Toc76661449 \h </w:instrText>
            </w:r>
            <w:r>
              <w:rPr>
                <w:noProof/>
                <w:webHidden/>
              </w:rPr>
            </w:r>
            <w:r>
              <w:rPr>
                <w:noProof/>
                <w:webHidden/>
              </w:rPr>
              <w:fldChar w:fldCharType="separate"/>
            </w:r>
            <w:r>
              <w:rPr>
                <w:noProof/>
                <w:webHidden/>
              </w:rPr>
              <w:t>35</w:t>
            </w:r>
            <w:r>
              <w:rPr>
                <w:noProof/>
                <w:webHidden/>
              </w:rPr>
              <w:fldChar w:fldCharType="end"/>
            </w:r>
          </w:hyperlink>
        </w:p>
        <w:p w14:paraId="58786072" w14:textId="77777777" w:rsidR="00801C29" w:rsidRDefault="00801C29">
          <w:pPr>
            <w:pStyle w:val="TM1"/>
            <w:tabs>
              <w:tab w:val="left" w:pos="440"/>
              <w:tab w:val="right" w:leader="dot" w:pos="10456"/>
            </w:tabs>
            <w:rPr>
              <w:rFonts w:eastAsiaTheme="minorEastAsia"/>
              <w:noProof/>
              <w:lang w:eastAsia="fr-FR"/>
            </w:rPr>
          </w:pPr>
          <w:hyperlink w:anchor="_Toc76661450" w:history="1">
            <w:r w:rsidRPr="008F1B3B">
              <w:rPr>
                <w:rStyle w:val="Lienhypertexte"/>
                <w:noProof/>
              </w:rPr>
              <w:t>6</w:t>
            </w:r>
            <w:r>
              <w:rPr>
                <w:rFonts w:eastAsiaTheme="minorEastAsia"/>
                <w:noProof/>
                <w:lang w:eastAsia="fr-FR"/>
              </w:rPr>
              <w:tab/>
            </w:r>
            <w:r w:rsidRPr="008F1B3B">
              <w:rPr>
                <w:rStyle w:val="Lienhypertexte"/>
                <w:noProof/>
              </w:rPr>
              <w:t>ETAT AUXILIAIRE</w:t>
            </w:r>
            <w:r>
              <w:rPr>
                <w:noProof/>
                <w:webHidden/>
              </w:rPr>
              <w:tab/>
            </w:r>
            <w:r>
              <w:rPr>
                <w:noProof/>
                <w:webHidden/>
              </w:rPr>
              <w:fldChar w:fldCharType="begin"/>
            </w:r>
            <w:r>
              <w:rPr>
                <w:noProof/>
                <w:webHidden/>
              </w:rPr>
              <w:instrText xml:space="preserve"> PAGEREF _Toc76661450 \h </w:instrText>
            </w:r>
            <w:r>
              <w:rPr>
                <w:noProof/>
                <w:webHidden/>
              </w:rPr>
            </w:r>
            <w:r>
              <w:rPr>
                <w:noProof/>
                <w:webHidden/>
              </w:rPr>
              <w:fldChar w:fldCharType="separate"/>
            </w:r>
            <w:r>
              <w:rPr>
                <w:noProof/>
                <w:webHidden/>
              </w:rPr>
              <w:t>35</w:t>
            </w:r>
            <w:r>
              <w:rPr>
                <w:noProof/>
                <w:webHidden/>
              </w:rPr>
              <w:fldChar w:fldCharType="end"/>
            </w:r>
          </w:hyperlink>
        </w:p>
        <w:p w14:paraId="1D18EC07" w14:textId="77777777" w:rsidR="00801C29" w:rsidRDefault="00801C29">
          <w:pPr>
            <w:pStyle w:val="TM2"/>
            <w:tabs>
              <w:tab w:val="left" w:pos="880"/>
              <w:tab w:val="right" w:leader="dot" w:pos="10456"/>
            </w:tabs>
            <w:rPr>
              <w:rFonts w:eastAsiaTheme="minorEastAsia"/>
              <w:noProof/>
              <w:lang w:eastAsia="fr-FR"/>
            </w:rPr>
          </w:pPr>
          <w:hyperlink w:anchor="_Toc76661451" w:history="1">
            <w:r w:rsidRPr="008F1B3B">
              <w:rPr>
                <w:rStyle w:val="Lienhypertexte"/>
                <w:noProof/>
              </w:rPr>
              <w:t>6.1</w:t>
            </w:r>
            <w:r>
              <w:rPr>
                <w:rFonts w:eastAsiaTheme="minorEastAsia"/>
                <w:noProof/>
                <w:lang w:eastAsia="fr-FR"/>
              </w:rPr>
              <w:tab/>
            </w:r>
            <w:r w:rsidRPr="008F1B3B">
              <w:rPr>
                <w:rStyle w:val="Lienhypertexte"/>
                <w:noProof/>
              </w:rPr>
              <w:t>Structure du fichier</w:t>
            </w:r>
            <w:r>
              <w:rPr>
                <w:noProof/>
                <w:webHidden/>
              </w:rPr>
              <w:tab/>
            </w:r>
            <w:r>
              <w:rPr>
                <w:noProof/>
                <w:webHidden/>
              </w:rPr>
              <w:fldChar w:fldCharType="begin"/>
            </w:r>
            <w:r>
              <w:rPr>
                <w:noProof/>
                <w:webHidden/>
              </w:rPr>
              <w:instrText xml:space="preserve"> PAGEREF _Toc76661451 \h </w:instrText>
            </w:r>
            <w:r>
              <w:rPr>
                <w:noProof/>
                <w:webHidden/>
              </w:rPr>
            </w:r>
            <w:r>
              <w:rPr>
                <w:noProof/>
                <w:webHidden/>
              </w:rPr>
              <w:fldChar w:fldCharType="separate"/>
            </w:r>
            <w:r>
              <w:rPr>
                <w:noProof/>
                <w:webHidden/>
              </w:rPr>
              <w:t>36</w:t>
            </w:r>
            <w:r>
              <w:rPr>
                <w:noProof/>
                <w:webHidden/>
              </w:rPr>
              <w:fldChar w:fldCharType="end"/>
            </w:r>
          </w:hyperlink>
        </w:p>
        <w:p w14:paraId="6023909F" w14:textId="77777777" w:rsidR="00801C29" w:rsidRDefault="00801C29">
          <w:pPr>
            <w:pStyle w:val="TM2"/>
            <w:tabs>
              <w:tab w:val="left" w:pos="880"/>
              <w:tab w:val="right" w:leader="dot" w:pos="10456"/>
            </w:tabs>
            <w:rPr>
              <w:rFonts w:eastAsiaTheme="minorEastAsia"/>
              <w:noProof/>
              <w:lang w:eastAsia="fr-FR"/>
            </w:rPr>
          </w:pPr>
          <w:hyperlink w:anchor="_Toc76661452" w:history="1">
            <w:r w:rsidRPr="008F1B3B">
              <w:rPr>
                <w:rStyle w:val="Lienhypertexte"/>
                <w:noProof/>
              </w:rPr>
              <w:t>6.2</w:t>
            </w:r>
            <w:r>
              <w:rPr>
                <w:rFonts w:eastAsiaTheme="minorEastAsia"/>
                <w:noProof/>
                <w:lang w:eastAsia="fr-FR"/>
              </w:rPr>
              <w:tab/>
            </w:r>
            <w:r w:rsidRPr="008F1B3B">
              <w:rPr>
                <w:rStyle w:val="Lienhypertexte"/>
                <w:noProof/>
              </w:rPr>
              <w:t>Modalité de génération du fichier</w:t>
            </w:r>
            <w:r>
              <w:rPr>
                <w:noProof/>
                <w:webHidden/>
              </w:rPr>
              <w:tab/>
            </w:r>
            <w:r>
              <w:rPr>
                <w:noProof/>
                <w:webHidden/>
              </w:rPr>
              <w:fldChar w:fldCharType="begin"/>
            </w:r>
            <w:r>
              <w:rPr>
                <w:noProof/>
                <w:webHidden/>
              </w:rPr>
              <w:instrText xml:space="preserve"> PAGEREF _Toc76661452 \h </w:instrText>
            </w:r>
            <w:r>
              <w:rPr>
                <w:noProof/>
                <w:webHidden/>
              </w:rPr>
            </w:r>
            <w:r>
              <w:rPr>
                <w:noProof/>
                <w:webHidden/>
              </w:rPr>
              <w:fldChar w:fldCharType="separate"/>
            </w:r>
            <w:r>
              <w:rPr>
                <w:noProof/>
                <w:webHidden/>
              </w:rPr>
              <w:t>36</w:t>
            </w:r>
            <w:r>
              <w:rPr>
                <w:noProof/>
                <w:webHidden/>
              </w:rPr>
              <w:fldChar w:fldCharType="end"/>
            </w:r>
          </w:hyperlink>
        </w:p>
        <w:p w14:paraId="4F7019EC" w14:textId="77777777" w:rsidR="00801C29" w:rsidRDefault="00801C29">
          <w:pPr>
            <w:pStyle w:val="TM2"/>
            <w:tabs>
              <w:tab w:val="left" w:pos="880"/>
              <w:tab w:val="right" w:leader="dot" w:pos="10456"/>
            </w:tabs>
            <w:rPr>
              <w:rFonts w:eastAsiaTheme="minorEastAsia"/>
              <w:noProof/>
              <w:lang w:eastAsia="fr-FR"/>
            </w:rPr>
          </w:pPr>
          <w:hyperlink w:anchor="_Toc76661453" w:history="1">
            <w:r w:rsidRPr="008F1B3B">
              <w:rPr>
                <w:rStyle w:val="Lienhypertexte"/>
                <w:noProof/>
              </w:rPr>
              <w:t>6.3</w:t>
            </w:r>
            <w:r>
              <w:rPr>
                <w:rFonts w:eastAsiaTheme="minorEastAsia"/>
                <w:noProof/>
                <w:lang w:eastAsia="fr-FR"/>
              </w:rPr>
              <w:tab/>
            </w:r>
            <w:r w:rsidRPr="008F1B3B">
              <w:rPr>
                <w:rStyle w:val="Lienhypertexte"/>
                <w:noProof/>
              </w:rPr>
              <w:t>Règles d’alimentation</w:t>
            </w:r>
            <w:r>
              <w:rPr>
                <w:noProof/>
                <w:webHidden/>
              </w:rPr>
              <w:tab/>
            </w:r>
            <w:r>
              <w:rPr>
                <w:noProof/>
                <w:webHidden/>
              </w:rPr>
              <w:fldChar w:fldCharType="begin"/>
            </w:r>
            <w:r>
              <w:rPr>
                <w:noProof/>
                <w:webHidden/>
              </w:rPr>
              <w:instrText xml:space="preserve"> PAGEREF _Toc76661453 \h </w:instrText>
            </w:r>
            <w:r>
              <w:rPr>
                <w:noProof/>
                <w:webHidden/>
              </w:rPr>
            </w:r>
            <w:r>
              <w:rPr>
                <w:noProof/>
                <w:webHidden/>
              </w:rPr>
              <w:fldChar w:fldCharType="separate"/>
            </w:r>
            <w:r>
              <w:rPr>
                <w:noProof/>
                <w:webHidden/>
              </w:rPr>
              <w:t>36</w:t>
            </w:r>
            <w:r>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76661417"/>
      <w:r w:rsidRPr="00FC7B29">
        <w:lastRenderedPageBreak/>
        <w:t>OBJECTIF DU DOCUMENT</w:t>
      </w:r>
      <w:bookmarkEnd w:id="11"/>
      <w:r w:rsidR="0094762A" w:rsidRPr="00FC7B29">
        <w:t xml:space="preserve"> </w:t>
      </w:r>
    </w:p>
    <w:p w14:paraId="7A8AB525" w14:textId="77777777" w:rsidR="00A979D0" w:rsidRDefault="00A979D0" w:rsidP="00A979D0"/>
    <w:p w14:paraId="2D137D8E" w14:textId="35885417" w:rsidR="000F29E0" w:rsidRPr="000F29E0"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0F29E0">
        <w:t xml:space="preserve">s en place afin d’assurer le </w:t>
      </w:r>
      <w:r>
        <w:t xml:space="preserve"> </w:t>
      </w:r>
      <w:r w:rsidR="000F29E0" w:rsidRPr="000F29E0">
        <w:t>suivi comptable de l’activité de service de paiement</w:t>
      </w:r>
      <w:r w:rsidR="00AA780A">
        <w:t>.</w:t>
      </w:r>
      <w:r w:rsidR="000F29E0" w:rsidRPr="000F29E0">
        <w:t xml:space="preserve">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76661418"/>
      <w:r w:rsidRPr="00AF3401">
        <w:t>INTRODUCTION</w:t>
      </w:r>
      <w:bookmarkEnd w:id="12"/>
      <w:r w:rsidR="0094762A" w:rsidRPr="00AF3401">
        <w:t xml:space="preserve">  </w:t>
      </w:r>
    </w:p>
    <w:p w14:paraId="2E99316A" w14:textId="77777777" w:rsidR="0094762A" w:rsidRDefault="0094762A" w:rsidP="00F0575C">
      <w:pPr>
        <w:jc w:val="both"/>
      </w:pPr>
    </w:p>
    <w:p w14:paraId="770897FC" w14:textId="74935B22" w:rsidR="0094762A" w:rsidRPr="008D1AB9" w:rsidRDefault="000F29E0" w:rsidP="00D16939">
      <w:pPr>
        <w:pStyle w:val="Titre2"/>
      </w:pPr>
      <w:bookmarkStart w:id="13" w:name="_Toc76661419"/>
      <w:r w:rsidRPr="008D1AB9">
        <w:t>Rappel d</w:t>
      </w:r>
      <w:r w:rsidR="003C08D9" w:rsidRPr="008D1AB9">
        <w:t xml:space="preserve">es </w:t>
      </w:r>
      <w:r w:rsidR="0094762A" w:rsidRPr="008D1AB9">
        <w:t>besoin</w:t>
      </w:r>
      <w:r w:rsidR="003C08D9" w:rsidRPr="008D1AB9">
        <w:t>s</w:t>
      </w:r>
      <w:r w:rsidR="0094762A" w:rsidRPr="008D1AB9">
        <w:t xml:space="preserve"> en matière de comptabilité pour l’EP</w:t>
      </w:r>
      <w:bookmarkEnd w:id="13"/>
      <w:r w:rsidR="0094762A" w:rsidRPr="008D1AB9">
        <w:t xml:space="preserve"> </w:t>
      </w:r>
    </w:p>
    <w:p w14:paraId="46098573" w14:textId="77777777" w:rsidR="0094762A" w:rsidRDefault="0094762A" w:rsidP="00F0575C">
      <w:pPr>
        <w:jc w:val="both"/>
      </w:pPr>
    </w:p>
    <w:p w14:paraId="755357A4" w14:textId="570137EE" w:rsidR="000F29E0" w:rsidRPr="00660803" w:rsidRDefault="003C08D9" w:rsidP="00285AAE">
      <w:pPr>
        <w:pStyle w:val="Paragraphedeliste"/>
        <w:numPr>
          <w:ilvl w:val="0"/>
          <w:numId w:val="1"/>
        </w:numPr>
        <w:ind w:left="1429"/>
        <w:jc w:val="both"/>
        <w:rPr>
          <w:b/>
        </w:rPr>
      </w:pPr>
      <w:r w:rsidRPr="00660803">
        <w:rPr>
          <w:b/>
        </w:rPr>
        <w:t>F</w:t>
      </w:r>
      <w:r w:rsidR="0094762A" w:rsidRPr="00660803">
        <w:rPr>
          <w:b/>
        </w:rPr>
        <w:t xml:space="preserve">ichier TRA </w:t>
      </w:r>
      <w:r w:rsidR="000F29E0" w:rsidRPr="00660803">
        <w:rPr>
          <w:b/>
        </w:rPr>
        <w:t xml:space="preserve">en </w:t>
      </w:r>
      <w:r w:rsidR="0094762A" w:rsidRPr="00660803">
        <w:rPr>
          <w:b/>
        </w:rPr>
        <w:t xml:space="preserve">version CEGID XRP </w:t>
      </w:r>
    </w:p>
    <w:p w14:paraId="54D0C76E" w14:textId="661FC1C9" w:rsidR="000F29E0" w:rsidRPr="00660803" w:rsidRDefault="000F29E0" w:rsidP="000F29E0">
      <w:pPr>
        <w:pStyle w:val="Paragraphedeliste"/>
        <w:ind w:left="1429"/>
        <w:jc w:val="both"/>
        <w:rPr>
          <w:b/>
        </w:rPr>
      </w:pPr>
      <w:r w:rsidRPr="00660803">
        <w:t xml:space="preserve">Ce fichier est </w:t>
      </w:r>
      <w:r w:rsidR="007F5E5D" w:rsidRPr="00660803">
        <w:t xml:space="preserve">importé </w:t>
      </w:r>
      <w:r w:rsidRPr="00660803">
        <w:t>quotidienne</w:t>
      </w:r>
      <w:r w:rsidR="00B87DED" w:rsidRPr="00660803">
        <w:t>ment</w:t>
      </w:r>
      <w:r w:rsidRPr="00660803">
        <w:t xml:space="preserve"> dans l’outil </w:t>
      </w:r>
      <w:r w:rsidR="003C08D9" w:rsidRPr="00660803">
        <w:t xml:space="preserve">de comptable </w:t>
      </w:r>
      <w:r w:rsidRPr="00660803">
        <w:t xml:space="preserve">CEGID </w:t>
      </w:r>
      <w:proofErr w:type="spellStart"/>
      <w:r w:rsidRPr="00660803">
        <w:t>Monext</w:t>
      </w:r>
      <w:proofErr w:type="spellEnd"/>
      <w:r w:rsidRPr="00660803">
        <w:t xml:space="preserve"> afin d’assurer le suivi comptable de l’activité de service de paiement</w:t>
      </w:r>
      <w:r w:rsidR="00B87DED" w:rsidRPr="00660803">
        <w:t xml:space="preserve">. </w:t>
      </w:r>
      <w:r w:rsidRPr="00660803">
        <w:t xml:space="preserve"> </w:t>
      </w:r>
    </w:p>
    <w:p w14:paraId="5BF5F7AC" w14:textId="77777777" w:rsidR="000F29E0" w:rsidRPr="00660803" w:rsidRDefault="000F29E0" w:rsidP="000F29E0">
      <w:pPr>
        <w:pStyle w:val="Paragraphedeliste"/>
        <w:ind w:left="1429"/>
        <w:jc w:val="both"/>
        <w:rPr>
          <w:b/>
        </w:rPr>
      </w:pPr>
    </w:p>
    <w:p w14:paraId="17F96102" w14:textId="447CE4AF" w:rsidR="0094762A" w:rsidRPr="00660803" w:rsidRDefault="0094762A" w:rsidP="00285AAE">
      <w:pPr>
        <w:pStyle w:val="Paragraphedeliste"/>
        <w:numPr>
          <w:ilvl w:val="2"/>
          <w:numId w:val="2"/>
        </w:numPr>
        <w:jc w:val="both"/>
      </w:pPr>
      <w:r w:rsidRPr="00660803">
        <w:t>Format texte</w:t>
      </w:r>
    </w:p>
    <w:p w14:paraId="550B3ACE" w14:textId="77777777" w:rsidR="0094762A" w:rsidRPr="00660803" w:rsidRDefault="0094762A" w:rsidP="00285AAE">
      <w:pPr>
        <w:pStyle w:val="Paragraphedeliste"/>
        <w:numPr>
          <w:ilvl w:val="2"/>
          <w:numId w:val="2"/>
        </w:numPr>
        <w:jc w:val="both"/>
      </w:pPr>
      <w:r w:rsidRPr="00660803">
        <w:t>Libellé du fichier EPC_JJMMAAAA</w:t>
      </w:r>
    </w:p>
    <w:p w14:paraId="32833345" w14:textId="0272272A" w:rsidR="000F29E0" w:rsidRPr="00660803" w:rsidRDefault="000F29E0" w:rsidP="00285AAE">
      <w:pPr>
        <w:pStyle w:val="Paragraphedeliste"/>
        <w:numPr>
          <w:ilvl w:val="2"/>
          <w:numId w:val="2"/>
        </w:numPr>
        <w:jc w:val="both"/>
      </w:pPr>
      <w:r w:rsidRPr="00660803">
        <w:t>Fréquence quotidien</w:t>
      </w:r>
      <w:r w:rsidR="007F5E5D" w:rsidRPr="00660803">
        <w:t>ne</w:t>
      </w:r>
      <w:r w:rsidRPr="00660803">
        <w:t xml:space="preserve"> – 6h00 </w:t>
      </w:r>
    </w:p>
    <w:p w14:paraId="1A354440" w14:textId="77777777" w:rsidR="007F5E5D" w:rsidRPr="00660803" w:rsidRDefault="007F5E5D" w:rsidP="00285AAE">
      <w:pPr>
        <w:pStyle w:val="Paragraphedeliste"/>
        <w:numPr>
          <w:ilvl w:val="2"/>
          <w:numId w:val="2"/>
        </w:numPr>
        <w:jc w:val="both"/>
      </w:pPr>
      <w:r w:rsidRPr="00660803">
        <w:t>Contient les flux passés jusqu’à minuit la veille</w:t>
      </w:r>
    </w:p>
    <w:p w14:paraId="4CD5C233" w14:textId="77777777" w:rsidR="0094762A" w:rsidRPr="00660803" w:rsidRDefault="0094762A" w:rsidP="0094762A">
      <w:pPr>
        <w:jc w:val="both"/>
        <w:rPr>
          <w:color w:val="FF0000"/>
        </w:rPr>
      </w:pPr>
    </w:p>
    <w:p w14:paraId="3F880721" w14:textId="7D45345D" w:rsidR="0094762A" w:rsidRPr="00660803" w:rsidRDefault="003C08D9" w:rsidP="00285AAE">
      <w:pPr>
        <w:pStyle w:val="Paragraphedeliste"/>
        <w:numPr>
          <w:ilvl w:val="0"/>
          <w:numId w:val="1"/>
        </w:numPr>
        <w:ind w:left="1429"/>
        <w:jc w:val="both"/>
        <w:rPr>
          <w:b/>
        </w:rPr>
      </w:pPr>
      <w:r w:rsidRPr="00660803">
        <w:rPr>
          <w:b/>
        </w:rPr>
        <w:t>Un é</w:t>
      </w:r>
      <w:r w:rsidR="00B87DED" w:rsidRPr="00660803">
        <w:rPr>
          <w:b/>
        </w:rPr>
        <w:t xml:space="preserve">tat </w:t>
      </w:r>
      <w:r w:rsidR="007F5E5D" w:rsidRPr="00660803">
        <w:rPr>
          <w:b/>
        </w:rPr>
        <w:t>q</w:t>
      </w:r>
      <w:r w:rsidR="0094762A" w:rsidRPr="00660803">
        <w:rPr>
          <w:b/>
        </w:rPr>
        <w:t>uotidien et mensuel relevé</w:t>
      </w:r>
      <w:r w:rsidR="007F5E5D" w:rsidRPr="00660803">
        <w:rPr>
          <w:b/>
        </w:rPr>
        <w:t>s</w:t>
      </w:r>
      <w:r w:rsidR="0094762A" w:rsidRPr="00660803">
        <w:rPr>
          <w:b/>
        </w:rPr>
        <w:t xml:space="preserve"> des opérations</w:t>
      </w:r>
    </w:p>
    <w:p w14:paraId="60864657" w14:textId="20A64739" w:rsidR="0094762A" w:rsidRPr="00660803" w:rsidRDefault="00B87DED" w:rsidP="00B87DED">
      <w:pPr>
        <w:pStyle w:val="Paragraphedeliste"/>
        <w:ind w:left="1429"/>
        <w:jc w:val="both"/>
      </w:pPr>
      <w:r w:rsidRPr="00660803">
        <w:t xml:space="preserve">Cet état doit fournir un regroupement par type d’opération et par auxiliaire en vue d’effectuer une validation des états financiers, des rapprochements bancaires ainsi que des créances et comptes de paiements par clients. </w:t>
      </w:r>
    </w:p>
    <w:p w14:paraId="5A826832" w14:textId="77777777" w:rsidR="003C08D9" w:rsidRPr="00660803" w:rsidRDefault="003C08D9" w:rsidP="00B87DED">
      <w:pPr>
        <w:pStyle w:val="Paragraphedeliste"/>
        <w:ind w:left="1429"/>
        <w:jc w:val="both"/>
      </w:pPr>
    </w:p>
    <w:p w14:paraId="1A457124" w14:textId="7C369C5A" w:rsidR="0094762A" w:rsidRPr="00660803" w:rsidRDefault="0094762A" w:rsidP="00285AAE">
      <w:pPr>
        <w:pStyle w:val="Paragraphedeliste"/>
        <w:numPr>
          <w:ilvl w:val="2"/>
          <w:numId w:val="2"/>
        </w:numPr>
        <w:jc w:val="both"/>
      </w:pPr>
      <w:r w:rsidRPr="00660803">
        <w:t>Format Excel</w:t>
      </w:r>
      <w:r w:rsidR="00B87DED" w:rsidRPr="00660803">
        <w:t xml:space="preserve"> et PDF </w:t>
      </w:r>
    </w:p>
    <w:p w14:paraId="62FE3FBA" w14:textId="77777777" w:rsidR="00B87DED" w:rsidRPr="00660803" w:rsidRDefault="00B87DED" w:rsidP="0094762A">
      <w:pPr>
        <w:jc w:val="both"/>
        <w:rPr>
          <w:color w:val="FF0000"/>
        </w:rPr>
      </w:pPr>
    </w:p>
    <w:p w14:paraId="01B487DC" w14:textId="3D7094A9" w:rsidR="0094762A" w:rsidRPr="00660803" w:rsidRDefault="003C08D9" w:rsidP="00285AAE">
      <w:pPr>
        <w:pStyle w:val="Paragraphedeliste"/>
        <w:numPr>
          <w:ilvl w:val="0"/>
          <w:numId w:val="1"/>
        </w:numPr>
        <w:ind w:left="1429"/>
        <w:jc w:val="both"/>
        <w:rPr>
          <w:b/>
        </w:rPr>
      </w:pPr>
      <w:r w:rsidRPr="00660803">
        <w:rPr>
          <w:b/>
        </w:rPr>
        <w:t xml:space="preserve">Un </w:t>
      </w:r>
      <w:r w:rsidR="00660803" w:rsidRPr="00660803">
        <w:rPr>
          <w:b/>
        </w:rPr>
        <w:t xml:space="preserve">état </w:t>
      </w:r>
      <w:r w:rsidRPr="00660803">
        <w:rPr>
          <w:b/>
        </w:rPr>
        <w:t xml:space="preserve">de </w:t>
      </w:r>
      <w:r w:rsidR="0094762A" w:rsidRPr="00660803">
        <w:rPr>
          <w:b/>
        </w:rPr>
        <w:t>situation des comptes tiers (créances et comptes de paiement)</w:t>
      </w:r>
    </w:p>
    <w:p w14:paraId="4D6C21D9" w14:textId="421859E2" w:rsidR="003C08D9" w:rsidRPr="00660803" w:rsidRDefault="003C08D9" w:rsidP="003C08D9">
      <w:pPr>
        <w:pStyle w:val="Paragraphedeliste"/>
        <w:ind w:left="1418"/>
        <w:jc w:val="both"/>
      </w:pPr>
      <w:r w:rsidRPr="00660803">
        <w:t xml:space="preserve">Cet état doit fournir un regroupement des soldes par auxiliaire </w:t>
      </w:r>
      <w:proofErr w:type="gramStart"/>
      <w:r w:rsidRPr="00660803">
        <w:t>( Solde</w:t>
      </w:r>
      <w:proofErr w:type="gramEnd"/>
      <w:r w:rsidRPr="00660803">
        <w:t xml:space="preserve"> CP &amp; créances non apurés au moment de la génération du fichier) </w:t>
      </w:r>
    </w:p>
    <w:p w14:paraId="6E3D7B94" w14:textId="77777777" w:rsidR="007F5E5D" w:rsidRPr="00660803" w:rsidRDefault="007F5E5D" w:rsidP="003C08D9">
      <w:pPr>
        <w:pStyle w:val="Paragraphedeliste"/>
        <w:ind w:left="1418"/>
        <w:jc w:val="both"/>
      </w:pPr>
    </w:p>
    <w:p w14:paraId="0FF537D8" w14:textId="77777777" w:rsidR="003C08D9" w:rsidRPr="00660803" w:rsidRDefault="003C08D9" w:rsidP="00285AAE">
      <w:pPr>
        <w:pStyle w:val="Paragraphedeliste"/>
        <w:numPr>
          <w:ilvl w:val="2"/>
          <w:numId w:val="2"/>
        </w:numPr>
        <w:jc w:val="both"/>
      </w:pPr>
      <w:r w:rsidRPr="00660803">
        <w:t xml:space="preserve">Format Excel et PDF </w:t>
      </w:r>
    </w:p>
    <w:p w14:paraId="4396DF99" w14:textId="77777777" w:rsidR="00660803" w:rsidRDefault="00660803" w:rsidP="00660803">
      <w:pPr>
        <w:pStyle w:val="Paragraphedeliste"/>
        <w:ind w:left="1920"/>
        <w:jc w:val="both"/>
        <w:rPr>
          <w:color w:val="FF0000"/>
        </w:rPr>
      </w:pPr>
    </w:p>
    <w:p w14:paraId="7A52D010" w14:textId="77777777" w:rsidR="0094762A" w:rsidRDefault="0094762A" w:rsidP="0094762A">
      <w:pPr>
        <w:jc w:val="both"/>
      </w:pPr>
      <w:r>
        <w:t> </w:t>
      </w:r>
    </w:p>
    <w:p w14:paraId="5604FDCE" w14:textId="2FB3410A" w:rsidR="0094762A" w:rsidRPr="00D16939" w:rsidRDefault="003C08D9" w:rsidP="00D16939">
      <w:pPr>
        <w:pStyle w:val="Titre2"/>
      </w:pPr>
      <w:bookmarkStart w:id="14" w:name="_Toc76661420"/>
      <w:r w:rsidRPr="00D16939">
        <w:t xml:space="preserve">Réponse </w:t>
      </w:r>
      <w:r w:rsidR="0094762A" w:rsidRPr="00D16939">
        <w:t>au</w:t>
      </w:r>
      <w:r w:rsidRPr="00D16939">
        <w:t>x</w:t>
      </w:r>
      <w:r w:rsidR="0094762A" w:rsidRPr="00D16939">
        <w:t xml:space="preserve"> besoin</w:t>
      </w:r>
      <w:r w:rsidRPr="00D16939">
        <w:t>s</w:t>
      </w:r>
      <w:bookmarkEnd w:id="14"/>
      <w:r w:rsidR="0094762A" w:rsidRPr="00D16939">
        <w:t xml:space="preserve">  </w:t>
      </w:r>
    </w:p>
    <w:p w14:paraId="62F6BE68" w14:textId="77777777" w:rsidR="007F5E5D" w:rsidRDefault="007F5E5D" w:rsidP="007F5E5D"/>
    <w:p w14:paraId="1052A9F1" w14:textId="154D963B" w:rsidR="00753BC9" w:rsidRPr="00D16939" w:rsidRDefault="00753BC9" w:rsidP="00673E71">
      <w:pPr>
        <w:pStyle w:val="Titre3"/>
      </w:pPr>
      <w:bookmarkStart w:id="15" w:name="_Toc76661421"/>
      <w:r w:rsidRPr="00D16939">
        <w:t>Puits de données – Solution AWS</w:t>
      </w:r>
      <w:bookmarkEnd w:id="15"/>
      <w:r w:rsidRPr="00D16939">
        <w:t xml:space="preserve"> </w:t>
      </w:r>
    </w:p>
    <w:p w14:paraId="48D78D40" w14:textId="77777777" w:rsidR="00753BC9" w:rsidRDefault="00753BC9" w:rsidP="007F5E5D"/>
    <w:p w14:paraId="746680DA" w14:textId="59EA55C4" w:rsidR="007F5E5D" w:rsidRDefault="007F5E5D" w:rsidP="007F5E5D">
      <w:r>
        <w:t xml:space="preserve">Dans le cadre du lancement de l’activité établissement de paiement </w:t>
      </w:r>
      <w:proofErr w:type="spellStart"/>
      <w:r>
        <w:t>Monext</w:t>
      </w:r>
      <w:proofErr w:type="spellEnd"/>
      <w:r>
        <w:t xml:space="preserve">, la direction de l’établissement de paiement (EP) </w:t>
      </w:r>
      <w:r w:rsidR="00790626">
        <w:t>a</w:t>
      </w:r>
      <w:r>
        <w:t xml:space="preserve"> mis en place </w:t>
      </w:r>
      <w:r w:rsidR="00790626">
        <w:t>un puits</w:t>
      </w:r>
      <w:r>
        <w:t xml:space="preserve"> de données afin de tracer l’activité de la chaine de traitement </w:t>
      </w:r>
      <w:proofErr w:type="spellStart"/>
      <w:r>
        <w:t>Monext</w:t>
      </w:r>
      <w:proofErr w:type="spellEnd"/>
      <w:r>
        <w:t xml:space="preserve"> </w:t>
      </w:r>
      <w:r w:rsidR="005C4C76">
        <w:t>mais aussi</w:t>
      </w:r>
      <w:r>
        <w:t xml:space="preserve">  contrôler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7F1499">
      <w:r>
        <w:lastRenderedPageBreak/>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2A5E716E" w14:textId="49E18E5F" w:rsidR="007F1499" w:rsidRDefault="007F1499" w:rsidP="007F1499">
      <w:r>
        <w:t xml:space="preserve">La solution mise en place s’appuie sur ces données afin de transformer </w:t>
      </w:r>
      <w:r w:rsidR="00753BC9">
        <w:t xml:space="preserve">les </w:t>
      </w:r>
      <w:r w:rsidR="00B44FC8">
        <w:t>divers évènements de gestion du</w:t>
      </w:r>
      <w:r w:rsidR="00753BC9">
        <w:t xml:space="preserve"> jour </w:t>
      </w:r>
      <w:r>
        <w:t xml:space="preserve">en écriture comptable. </w:t>
      </w:r>
    </w:p>
    <w:p w14:paraId="3458A007" w14:textId="043243DC" w:rsidR="007F1499" w:rsidRDefault="007F1499" w:rsidP="007F1499">
      <w:r>
        <w:t xml:space="preserve"> </w:t>
      </w:r>
    </w:p>
    <w:p w14:paraId="05D282DB" w14:textId="747460D2" w:rsidR="00753BC9" w:rsidRPr="00753BC9" w:rsidRDefault="00753BC9" w:rsidP="00673E71">
      <w:pPr>
        <w:pStyle w:val="Titre3"/>
      </w:pPr>
      <w:bookmarkStart w:id="16" w:name="_Toc76661422"/>
      <w:r w:rsidRPr="00753BC9">
        <w:t xml:space="preserve">Données </w:t>
      </w:r>
      <w:r w:rsidR="005C4C76">
        <w:t xml:space="preserve">utilisées pour le </w:t>
      </w:r>
      <w:r>
        <w:t>traitement comptable EP</w:t>
      </w:r>
      <w:bookmarkEnd w:id="16"/>
    </w:p>
    <w:p w14:paraId="4A418270" w14:textId="77777777" w:rsidR="007F1499" w:rsidRDefault="007F1499" w:rsidP="007F1499"/>
    <w:p w14:paraId="09BDD7D7" w14:textId="09756D67" w:rsidR="00753BC9" w:rsidRDefault="00753BC9" w:rsidP="00753BC9">
      <w:r w:rsidRPr="00753BC9">
        <w:rPr>
          <w:b/>
        </w:rPr>
        <w:t>Les Mouvements sur les Comptes de Paiement</w:t>
      </w:r>
      <w:r>
        <w:t xml:space="preserve"> </w:t>
      </w:r>
      <w:r w:rsidR="00B44FC8">
        <w:t xml:space="preserve">produits </w:t>
      </w:r>
      <w:r>
        <w:t xml:space="preserve">par la tenue de compte </w:t>
      </w:r>
      <w:proofErr w:type="spellStart"/>
      <w:r>
        <w:t>Monext</w:t>
      </w:r>
      <w:proofErr w:type="spellEnd"/>
      <w:r>
        <w:t xml:space="preserve"> </w:t>
      </w:r>
      <w:r w:rsidR="004D6FE4">
        <w:t>(C’est</w:t>
      </w:r>
      <w:r>
        <w:t>-à-dir</w:t>
      </w:r>
      <w:r w:rsidR="004D6FE4">
        <w:t>e par le Moteur de règlement EP</w:t>
      </w:r>
      <w:r>
        <w:t>)</w:t>
      </w:r>
      <w:r w:rsidR="004D6FE4">
        <w:t xml:space="preserve">. </w:t>
      </w:r>
      <w:r>
        <w:t xml:space="preserve"> </w:t>
      </w:r>
    </w:p>
    <w:p w14:paraId="7B716077" w14:textId="0BC44007"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restitués suite à l’interrogation de </w:t>
      </w:r>
      <w:proofErr w:type="gramStart"/>
      <w:r>
        <w:t>l’ API</w:t>
      </w:r>
      <w:proofErr w:type="gramEnd"/>
      <w:r>
        <w:t xml:space="preserve"> groupe ARKEA effectuée par MONEXT sur les </w:t>
      </w:r>
      <w:r w:rsidRPr="00753BC9">
        <w:rPr>
          <w:b/>
        </w:rPr>
        <w:t xml:space="preserve">comptes </w:t>
      </w:r>
      <w:proofErr w:type="spellStart"/>
      <w:r w:rsidRPr="00753BC9">
        <w:rPr>
          <w:b/>
        </w:rPr>
        <w:t>Monext</w:t>
      </w:r>
      <w:proofErr w:type="spellEnd"/>
      <w:r w:rsidRPr="00753BC9">
        <w:rPr>
          <w:b/>
        </w:rPr>
        <w:t xml:space="preserve"> détenus chez </w:t>
      </w:r>
      <w:proofErr w:type="spellStart"/>
      <w:r w:rsidRPr="00753BC9">
        <w:rPr>
          <w:b/>
        </w:rPr>
        <w:t>Arkea</w:t>
      </w:r>
      <w:proofErr w:type="spellEnd"/>
      <w:r w:rsidR="004D6FE4">
        <w:rPr>
          <w:b/>
        </w:rPr>
        <w:t>.</w:t>
      </w:r>
      <w:r w:rsidR="00F0498F" w:rsidRPr="00F0498F">
        <w:t xml:space="preserve"> </w:t>
      </w:r>
      <w:r w:rsidR="00F0498F">
        <w:t>(Vision temps réel de la situation des comptes)</w:t>
      </w:r>
    </w:p>
    <w:p w14:paraId="22FC3460" w14:textId="4EB781AE"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obtenus via le fichier BNPP R0097 </w:t>
      </w:r>
      <w:r w:rsidRPr="00753BC9">
        <w:rPr>
          <w:b/>
        </w:rPr>
        <w:t xml:space="preserve">sur les Comptes </w:t>
      </w:r>
      <w:proofErr w:type="spellStart"/>
      <w:r w:rsidRPr="00753BC9">
        <w:rPr>
          <w:b/>
        </w:rPr>
        <w:t>Monext</w:t>
      </w:r>
      <w:proofErr w:type="spellEnd"/>
      <w:r w:rsidRPr="00753BC9">
        <w:rPr>
          <w:b/>
        </w:rPr>
        <w:t xml:space="preserve"> détenus chez BNPP</w:t>
      </w:r>
      <w:r w:rsidR="004D6FE4">
        <w:rPr>
          <w:b/>
        </w:rPr>
        <w:t xml:space="preserve">. </w:t>
      </w:r>
      <w:r w:rsidR="004D6FE4" w:rsidRPr="004D6FE4">
        <w:t>(Vision à J-1</w:t>
      </w:r>
      <w:r w:rsidR="00F0498F" w:rsidRPr="00F0498F">
        <w:t xml:space="preserve"> </w:t>
      </w:r>
      <w:r w:rsidR="00F0498F">
        <w:t>de la situation des comptes</w:t>
      </w:r>
      <w:r w:rsidR="004D6FE4" w:rsidRPr="004D6FE4">
        <w:t>)</w:t>
      </w:r>
    </w:p>
    <w:p w14:paraId="04E52357" w14:textId="010AF250" w:rsidR="00753BC9" w:rsidRDefault="00753BC9" w:rsidP="00753BC9">
      <w:r w:rsidRPr="00753BC9">
        <w:rPr>
          <w:b/>
        </w:rPr>
        <w:t>Aux ordres de virements internes </w:t>
      </w:r>
      <w:r w:rsidRPr="00753BC9">
        <w:t xml:space="preserve">correspondent aux ordres de virements à effectuer entre les différents comptes de MONEXT chez </w:t>
      </w:r>
      <w:proofErr w:type="spellStart"/>
      <w:r w:rsidRPr="00753BC9">
        <w:t>Arkea</w:t>
      </w:r>
      <w:proofErr w:type="spellEnd"/>
      <w:r w:rsidRPr="00753BC9">
        <w:t xml:space="preserve"> et BNPP</w:t>
      </w:r>
      <w:r>
        <w:t xml:space="preserve">. </w:t>
      </w:r>
      <w:r w:rsidR="00464D3D">
        <w:t>(Fichier</w:t>
      </w:r>
      <w:r w:rsidR="005C4C76">
        <w:t xml:space="preserve"> VIRINT) </w:t>
      </w:r>
    </w:p>
    <w:p w14:paraId="0389790E" w14:textId="088AB105" w:rsidR="00753BC9" w:rsidRDefault="00753BC9" w:rsidP="00753BC9">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BF5C648" w14:textId="140C7F29" w:rsidR="00753BC9" w:rsidRPr="00464D3D" w:rsidRDefault="00753BC9" w:rsidP="00464D3D">
      <w:pPr>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47310FAB" w14:textId="77777777" w:rsidR="00753BC9" w:rsidRDefault="00753BC9" w:rsidP="00753BC9">
      <w:pPr>
        <w:jc w:val="both"/>
        <w:rPr>
          <w:b/>
        </w:rPr>
      </w:pPr>
    </w:p>
    <w:p w14:paraId="1B67E2B8" w14:textId="4774E60C" w:rsidR="00753BC9" w:rsidRDefault="00753BC9" w:rsidP="00753BC9">
      <w:pPr>
        <w:jc w:val="both"/>
        <w:rPr>
          <w:b/>
        </w:rPr>
      </w:pPr>
      <w:r>
        <w:rPr>
          <w:b/>
        </w:rPr>
        <w:t xml:space="preserve">Mais aussi les éléments ci-dessous : </w:t>
      </w:r>
    </w:p>
    <w:p w14:paraId="5F7D86B9" w14:textId="6652D914" w:rsidR="00790626" w:rsidRDefault="00994F75" w:rsidP="00753BC9">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scheme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753BC9">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spellStart"/>
      <w:proofErr w:type="gramStart"/>
      <w:r w:rsidRPr="00994F75">
        <w:t>Monext</w:t>
      </w:r>
      <w:proofErr w:type="spellEnd"/>
      <w:r w:rsidRPr="00994F75">
        <w:t xml:space="preserve">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0220A206" w14:textId="52D17573" w:rsidR="005C4C76" w:rsidRDefault="005C4C76" w:rsidP="00753BC9">
      <w:pPr>
        <w:jc w:val="both"/>
      </w:pPr>
      <w:r>
        <w:t xml:space="preserve">Divers </w:t>
      </w:r>
      <w:r w:rsidRPr="005C4C76">
        <w:rPr>
          <w:b/>
        </w:rPr>
        <w:t xml:space="preserve">référentiels </w:t>
      </w:r>
      <w:proofErr w:type="spellStart"/>
      <w:r w:rsidRPr="005C4C76">
        <w:rPr>
          <w:b/>
        </w:rPr>
        <w:t>Monext</w:t>
      </w:r>
      <w:proofErr w:type="spellEnd"/>
      <w:r>
        <w:t xml:space="preserve"> afin de restituer no</w:t>
      </w:r>
      <w:r w:rsidR="004D6FE4">
        <w:t>tamment le no de client Cegid (</w:t>
      </w:r>
      <w:r>
        <w:t xml:space="preserve">REF COM) </w:t>
      </w:r>
    </w:p>
    <w:p w14:paraId="57569922" w14:textId="77777777" w:rsidR="00994F75" w:rsidRDefault="00994F75" w:rsidP="00753BC9">
      <w:pPr>
        <w:pStyle w:val="Paragraphedeliste"/>
        <w:ind w:left="360"/>
      </w:pPr>
    </w:p>
    <w:p w14:paraId="174A4787" w14:textId="77777777" w:rsidR="00994F75" w:rsidRPr="00994F75" w:rsidRDefault="00994F75" w:rsidP="00753BC9">
      <w:pPr>
        <w:pStyle w:val="Paragraphedeliste"/>
        <w:rPr>
          <w:b/>
        </w:rPr>
      </w:pPr>
    </w:p>
    <w:p w14:paraId="26573F54" w14:textId="77777777" w:rsidR="00675345" w:rsidRDefault="00675345" w:rsidP="00675345">
      <w:r>
        <w:br w:type="page"/>
      </w:r>
    </w:p>
    <w:p w14:paraId="639FD0F1" w14:textId="632E61B5" w:rsidR="005C4C76" w:rsidRPr="008D1AB9" w:rsidRDefault="00675345" w:rsidP="00FC7B29">
      <w:pPr>
        <w:pStyle w:val="Titre1"/>
      </w:pPr>
      <w:bookmarkStart w:id="17" w:name="_Toc76661423"/>
      <w:r w:rsidRPr="008D1AB9">
        <w:lastRenderedPageBreak/>
        <w:t>GENERATION DU FICHIER TRA</w:t>
      </w:r>
      <w:bookmarkEnd w:id="17"/>
      <w:r w:rsidR="005C4C76" w:rsidRPr="008D1AB9">
        <w:t xml:space="preserve">   </w:t>
      </w:r>
    </w:p>
    <w:p w14:paraId="44B63D6D" w14:textId="77777777" w:rsidR="00790626" w:rsidRDefault="00790626" w:rsidP="007F5E5D"/>
    <w:p w14:paraId="6038AF0F" w14:textId="5A888D44" w:rsidR="005C4C76" w:rsidRPr="008D1AB9" w:rsidRDefault="005C4C76" w:rsidP="00D16939">
      <w:pPr>
        <w:pStyle w:val="Titre2"/>
      </w:pPr>
      <w:bookmarkStart w:id="18" w:name="_Toc76661424"/>
      <w:r w:rsidRPr="008D1AB9">
        <w:t>Structure du fichier</w:t>
      </w:r>
      <w:bookmarkEnd w:id="18"/>
      <w:r w:rsidRPr="008D1AB9">
        <w:t xml:space="preserve">  </w:t>
      </w:r>
    </w:p>
    <w:p w14:paraId="7CC092F3" w14:textId="77777777" w:rsidR="000C0380" w:rsidRDefault="000C0380" w:rsidP="005C4C76">
      <w:pPr>
        <w:rPr>
          <w:color w:val="FF0000"/>
        </w:rPr>
      </w:pPr>
    </w:p>
    <w:p w14:paraId="5DA6A3A5" w14:textId="3FCD4F46" w:rsidR="005C4C76" w:rsidRPr="00673E71" w:rsidRDefault="00673E71" w:rsidP="005C4C76">
      <w:proofErr w:type="spellStart"/>
      <w:r w:rsidRPr="00673E71">
        <w:t>Cf</w:t>
      </w:r>
      <w:proofErr w:type="spellEnd"/>
      <w:r w:rsidRPr="00673E71">
        <w:t xml:space="preserve"> doc technique </w:t>
      </w:r>
      <w:proofErr w:type="spellStart"/>
      <w:r w:rsidRPr="00673E71">
        <w:t>conix</w:t>
      </w:r>
      <w:proofErr w:type="spellEnd"/>
      <w:r w:rsidRPr="00673E71">
        <w:t xml:space="preserve"> </w:t>
      </w:r>
    </w:p>
    <w:p w14:paraId="67BFBE03" w14:textId="77777777" w:rsidR="000C0380" w:rsidRDefault="000C0380" w:rsidP="000C0380">
      <w:pPr>
        <w:rPr>
          <w:color w:val="FF0000"/>
        </w:rPr>
      </w:pPr>
    </w:p>
    <w:p w14:paraId="11ED1B5C" w14:textId="77521256" w:rsidR="000C0380" w:rsidRPr="008D1AB9" w:rsidRDefault="000C0380" w:rsidP="00D16939">
      <w:pPr>
        <w:pStyle w:val="Titre2"/>
      </w:pPr>
      <w:bookmarkStart w:id="19" w:name="_Toc76661425"/>
      <w:r w:rsidRPr="008D1AB9">
        <w:t>Modalité de génération du fichier</w:t>
      </w:r>
      <w:bookmarkEnd w:id="19"/>
      <w:r w:rsidRPr="008D1AB9">
        <w:t xml:space="preserve"> </w:t>
      </w:r>
    </w:p>
    <w:p w14:paraId="503F489A" w14:textId="77777777" w:rsidR="000C0380" w:rsidRDefault="000C0380" w:rsidP="000C0380">
      <w:pPr>
        <w:rPr>
          <w:color w:val="FF0000"/>
        </w:rPr>
      </w:pPr>
    </w:p>
    <w:p w14:paraId="50393D1E" w14:textId="3F9A63A9" w:rsidR="000C0380" w:rsidRPr="000C0380" w:rsidRDefault="000C0380" w:rsidP="000C0380">
      <w:r w:rsidRPr="000C0380">
        <w:t>Nom du fichier</w:t>
      </w:r>
      <w:r w:rsidR="00673E71">
        <w:t xml:space="preserve"> : </w:t>
      </w:r>
      <w:r w:rsidR="00673E71" w:rsidRPr="00673E71">
        <w:t>210616_EP_CEGID_20210617071505</w:t>
      </w:r>
    </w:p>
    <w:p w14:paraId="65781C42" w14:textId="3247AEC5" w:rsidR="000C0380" w:rsidRDefault="000C0380" w:rsidP="000C0380">
      <w:r w:rsidRPr="000C0380">
        <w:t>Profondeur : Le fichier couvre tous les évènements de la veille  éligibles à une écriture comptable et enregistrés dans le puits de données. Les référentiel</w:t>
      </w:r>
      <w:r>
        <w:t>s</w:t>
      </w:r>
      <w:r w:rsidRPr="000C0380">
        <w:t xml:space="preserve"> utilisé</w:t>
      </w:r>
      <w:r>
        <w:t xml:space="preserve">s par le traitement sont </w:t>
      </w:r>
      <w:r w:rsidRPr="000C0380">
        <w:t xml:space="preserve"> le</w:t>
      </w:r>
      <w:r>
        <w:t>s</w:t>
      </w:r>
      <w:r w:rsidRPr="000C0380">
        <w:t xml:space="preserve"> référentiel</w:t>
      </w:r>
      <w:r>
        <w:t>s</w:t>
      </w:r>
      <w:r w:rsidRPr="000C0380">
        <w:t xml:space="preserve"> de la veille. </w:t>
      </w:r>
    </w:p>
    <w:p w14:paraId="3B3D0B71" w14:textId="20EE2356" w:rsidR="00660803" w:rsidRPr="000C0380" w:rsidRDefault="00660803" w:rsidP="000C0380">
      <w:r>
        <w:t xml:space="preserve">Fréquence : </w:t>
      </w:r>
      <w:r w:rsidR="00673E71">
        <w:t xml:space="preserve">quotidienne </w:t>
      </w:r>
    </w:p>
    <w:p w14:paraId="5E00393F" w14:textId="2D2D89B1" w:rsidR="001A2E56" w:rsidRDefault="000C0380" w:rsidP="001A2E56">
      <w:r>
        <w:t>Modalité de mise à disposition du fichier </w:t>
      </w:r>
      <w:r w:rsidR="00673E71" w:rsidRPr="00673E71">
        <w:rPr>
          <w:highlight w:val="yellow"/>
        </w:rPr>
        <w:t>: à compléter</w:t>
      </w:r>
      <w:r w:rsidR="00673E71">
        <w:t xml:space="preserve"> </w:t>
      </w:r>
    </w:p>
    <w:p w14:paraId="47081914" w14:textId="77777777" w:rsidR="00673E71" w:rsidRPr="001A2E56" w:rsidRDefault="00673E71" w:rsidP="001A2E56"/>
    <w:p w14:paraId="6483EFFF" w14:textId="7842ABD7" w:rsidR="000C0380" w:rsidRPr="008D1AB9" w:rsidRDefault="000C0380" w:rsidP="00D16939">
      <w:pPr>
        <w:pStyle w:val="Titre2"/>
      </w:pPr>
      <w:bookmarkStart w:id="20" w:name="_Toc76661426"/>
      <w:r w:rsidRPr="008D1AB9">
        <w:t>Règles de transformation des évènements de gestion en écritures comptables</w:t>
      </w:r>
      <w:bookmarkEnd w:id="20"/>
      <w:r w:rsidRPr="008D1AB9">
        <w:t xml:space="preserve"> </w:t>
      </w:r>
    </w:p>
    <w:p w14:paraId="4EBED05D" w14:textId="77777777" w:rsidR="000C0380" w:rsidRDefault="000C0380" w:rsidP="005C4C76">
      <w:pPr>
        <w:rPr>
          <w:rFonts w:cstheme="minorHAnsi"/>
          <w:b/>
          <w:sz w:val="24"/>
        </w:rPr>
      </w:pPr>
    </w:p>
    <w:p w14:paraId="069422D3" w14:textId="4D9D5A6E" w:rsidR="00FF5B73" w:rsidRPr="004D6FE4" w:rsidRDefault="00EC49F1" w:rsidP="00FF5B73">
      <w:pPr>
        <w:rPr>
          <w:u w:val="single"/>
        </w:rPr>
      </w:pPr>
      <w:r w:rsidRPr="004D6FE4">
        <w:rPr>
          <w:u w:val="single"/>
        </w:rPr>
        <w:t>P</w:t>
      </w:r>
      <w:r w:rsidR="00FF5B73" w:rsidRPr="004D6FE4">
        <w:rPr>
          <w:u w:val="single"/>
        </w:rPr>
        <w:t xml:space="preserve">rincipes de base : </w:t>
      </w:r>
    </w:p>
    <w:p w14:paraId="7E33A898" w14:textId="2B8BCEEF" w:rsidR="00FF5B73" w:rsidRDefault="00FF5B73" w:rsidP="004D6FE4">
      <w:r>
        <w:t>Les écritures comptables doivent être du même niveau de granularité que les écritures comptabilisées sur les comptes bancaires de l’EP afin de permettre un rapprochement bancaire</w:t>
      </w:r>
      <w:r w:rsidR="00EC49F1">
        <w:t>.</w:t>
      </w:r>
    </w:p>
    <w:p w14:paraId="0005C793" w14:textId="273B23E8" w:rsidR="00DC3FD8" w:rsidRDefault="00FF5B73" w:rsidP="004D6FE4">
      <w:r>
        <w:t xml:space="preserve">Les écritures comptables sur les comptes de tiers </w:t>
      </w:r>
      <w:r w:rsidR="00EC49F1">
        <w:t>(C’est</w:t>
      </w:r>
      <w:r>
        <w:t>-à-dire les compte</w:t>
      </w:r>
      <w:r w:rsidR="00EC49F1">
        <w:t>s</w:t>
      </w:r>
      <w:r>
        <w:t xml:space="preserve"> de </w:t>
      </w:r>
      <w:r w:rsidR="00EC49F1">
        <w:t>paiement</w:t>
      </w:r>
      <w:r>
        <w:t xml:space="preserve"> c</w:t>
      </w:r>
      <w:r w:rsidR="00EC49F1">
        <w:t xml:space="preserve">lient </w:t>
      </w:r>
      <w:proofErr w:type="gramStart"/>
      <w:r w:rsidR="00EC49F1">
        <w:t>EP )</w:t>
      </w:r>
      <w:proofErr w:type="gramEnd"/>
      <w:r w:rsidR="00EC49F1">
        <w:t xml:space="preserve"> </w:t>
      </w:r>
      <w:r>
        <w:t xml:space="preserve"> </w:t>
      </w:r>
      <w:r w:rsidR="00EC49F1">
        <w:t>s’effe</w:t>
      </w:r>
      <w:r w:rsidR="007F11D7">
        <w:t>ctue</w:t>
      </w:r>
      <w:r w:rsidR="00DC3FD8">
        <w:t>nt</w:t>
      </w:r>
      <w:r w:rsidR="004D6FE4">
        <w:t xml:space="preserve"> par </w:t>
      </w:r>
      <w:r w:rsidR="00673E71">
        <w:t>le couple [</w:t>
      </w:r>
      <w:r w:rsidR="004D6FE4">
        <w:t>no de client C</w:t>
      </w:r>
      <w:r w:rsidR="007F11D7">
        <w:t>egid</w:t>
      </w:r>
      <w:r w:rsidR="00673E71">
        <w:t>-Siret]</w:t>
      </w:r>
      <w:r w:rsidR="007F11D7">
        <w:t xml:space="preserve"> et non par Compte de </w:t>
      </w:r>
      <w:r w:rsidR="00DC3FD8">
        <w:t>paiement</w:t>
      </w:r>
      <w:r w:rsidR="004D6FE4">
        <w:t xml:space="preserve">. </w:t>
      </w:r>
      <w:r w:rsidR="007F11D7">
        <w:t xml:space="preserve">Ceux-ci </w:t>
      </w:r>
      <w:r w:rsidR="00DC3FD8">
        <w:t xml:space="preserve">peuvent </w:t>
      </w:r>
      <w:r w:rsidR="00EC49F1">
        <w:t xml:space="preserve">être du même niveau de granularité que les mouvements générés par la tenue de compte </w:t>
      </w:r>
      <w:proofErr w:type="spellStart"/>
      <w:r w:rsidR="00EC49F1">
        <w:t>Monext</w:t>
      </w:r>
      <w:proofErr w:type="spellEnd"/>
      <w:r w:rsidR="00DC3FD8">
        <w:t xml:space="preserve"> </w:t>
      </w:r>
      <w:r w:rsidR="00FC3CB1">
        <w:t>(c’est</w:t>
      </w:r>
      <w:r w:rsidR="00EC49F1">
        <w:t xml:space="preserve">-à-dire le </w:t>
      </w:r>
      <w:r w:rsidR="00D16823">
        <w:t>M</w:t>
      </w:r>
      <w:r w:rsidR="00EC49F1">
        <w:t xml:space="preserve">oteur de </w:t>
      </w:r>
      <w:r w:rsidR="00D16823">
        <w:t>Règle</w:t>
      </w:r>
      <w:r w:rsidR="00EC49F1">
        <w:t xml:space="preserve"> </w:t>
      </w:r>
      <w:proofErr w:type="gramStart"/>
      <w:r w:rsidR="00EC49F1">
        <w:t>EP )</w:t>
      </w:r>
      <w:proofErr w:type="gramEnd"/>
      <w:r w:rsidR="00DC3FD8">
        <w:t xml:space="preserve"> ou bien </w:t>
      </w:r>
      <w:r w:rsidR="004D6FE4">
        <w:t>agrégé</w:t>
      </w:r>
      <w:r w:rsidR="00DC3FD8">
        <w:t xml:space="preserve"> par No Cegid</w:t>
      </w:r>
      <w:r w:rsidR="00673E71">
        <w:t>-Siret</w:t>
      </w:r>
      <w:r w:rsidR="00EC49F1">
        <w:t>.</w:t>
      </w:r>
    </w:p>
    <w:p w14:paraId="73BBB362" w14:textId="62CE4960" w:rsidR="00AB26EC" w:rsidRDefault="00AB26EC" w:rsidP="004D6FE4">
      <w:r>
        <w:t xml:space="preserve">Dans le cas d’un commerçant avec plusieurs Siret et 1 no Cegid unique, le traitement gênera n lignes 467avec un même no </w:t>
      </w:r>
      <w:proofErr w:type="spellStart"/>
      <w:r>
        <w:t>cegid</w:t>
      </w:r>
      <w:proofErr w:type="spellEnd"/>
      <w:r>
        <w:t xml:space="preserve">.  </w:t>
      </w:r>
      <w:bookmarkStart w:id="21" w:name="_GoBack"/>
      <w:bookmarkEnd w:id="21"/>
    </w:p>
    <w:p w14:paraId="11611EA2" w14:textId="575B28B5" w:rsidR="00DC3FD8" w:rsidRDefault="00DC3FD8" w:rsidP="004D6FE4">
      <w:pPr>
        <w:pStyle w:val="Paragraphedeliste"/>
        <w:ind w:left="0"/>
      </w:pPr>
      <w:r>
        <w:t xml:space="preserve">Veuillez noter cette particularité : </w:t>
      </w:r>
    </w:p>
    <w:p w14:paraId="6C99FFC1" w14:textId="5AB344DE" w:rsidR="00DC3FD8" w:rsidRDefault="00DC3FD8" w:rsidP="00285AAE">
      <w:pPr>
        <w:pStyle w:val="Paragraphedeliste"/>
        <w:numPr>
          <w:ilvl w:val="0"/>
          <w:numId w:val="20"/>
        </w:numPr>
      </w:pPr>
      <w:r>
        <w:t xml:space="preserve">Le Compte Client Commerçant pour BNPP  n’est pas du même niveau que le Compte Client Commerçant pour </w:t>
      </w:r>
      <w:proofErr w:type="spellStart"/>
      <w:r>
        <w:t>Monext</w:t>
      </w:r>
      <w:proofErr w:type="spellEnd"/>
      <w:r>
        <w:t xml:space="preserve">. </w:t>
      </w:r>
    </w:p>
    <w:p w14:paraId="2A65EC31" w14:textId="0DD4DC8F" w:rsidR="00DC3FD8" w:rsidRDefault="00DC3FD8" w:rsidP="00285AAE">
      <w:pPr>
        <w:pStyle w:val="Paragraphedeliste"/>
        <w:numPr>
          <w:ilvl w:val="0"/>
          <w:numId w:val="20"/>
        </w:numPr>
      </w:pPr>
      <w:r>
        <w:t xml:space="preserve">Certaines écritures comptabilisées sur les comptes bancaires de l’EP détenus chez </w:t>
      </w:r>
      <w:proofErr w:type="spellStart"/>
      <w:r>
        <w:t>BNPParibas</w:t>
      </w:r>
      <w:proofErr w:type="spellEnd"/>
      <w:r>
        <w:t xml:space="preserve"> sont de niveau Compte Client Commerçant BNPP. </w:t>
      </w:r>
    </w:p>
    <w:p w14:paraId="55219C2E" w14:textId="77777777" w:rsidR="00DC3FD8" w:rsidRDefault="00DC3FD8" w:rsidP="00DC3FD8">
      <w:pPr>
        <w:pStyle w:val="Paragraphedeliste"/>
        <w:ind w:left="1440"/>
      </w:pPr>
    </w:p>
    <w:p w14:paraId="735C5756" w14:textId="1EECB3EF" w:rsidR="00DC3FD8" w:rsidRDefault="004D6FE4" w:rsidP="004D6FE4">
      <w:pPr>
        <w:pStyle w:val="Paragraphedeliste"/>
        <w:ind w:left="0"/>
      </w:pPr>
      <w:r>
        <w:t xml:space="preserve">Dans le SI </w:t>
      </w:r>
      <w:proofErr w:type="spellStart"/>
      <w:r>
        <w:t>M</w:t>
      </w:r>
      <w:r w:rsidR="00DC3FD8">
        <w:t>onext</w:t>
      </w:r>
      <w:proofErr w:type="spellEnd"/>
      <w:r w:rsidR="00DC3FD8">
        <w:t xml:space="preserve"> : </w:t>
      </w:r>
    </w:p>
    <w:p w14:paraId="0A285DB6" w14:textId="388F76E1" w:rsidR="00FB48C3" w:rsidRDefault="00DC3FD8" w:rsidP="00285AAE">
      <w:pPr>
        <w:pStyle w:val="Paragraphedeliste"/>
        <w:numPr>
          <w:ilvl w:val="0"/>
          <w:numId w:val="21"/>
        </w:numPr>
      </w:pPr>
      <w:r>
        <w:t xml:space="preserve">le compte de paiement commerçant au sens </w:t>
      </w:r>
      <w:proofErr w:type="spellStart"/>
      <w:r>
        <w:t>Monext</w:t>
      </w:r>
      <w:proofErr w:type="spellEnd"/>
      <w:r>
        <w:t xml:space="preserve"> est désigné Contrat Primo</w:t>
      </w:r>
    </w:p>
    <w:p w14:paraId="29C3CFA6" w14:textId="6CA81271" w:rsidR="00DC3FD8" w:rsidRDefault="00DC3FD8" w:rsidP="00285AAE">
      <w:pPr>
        <w:pStyle w:val="Paragraphedeliste"/>
        <w:numPr>
          <w:ilvl w:val="0"/>
          <w:numId w:val="21"/>
        </w:numPr>
      </w:pPr>
      <w:r>
        <w:t xml:space="preserve">le compte de paiement commerçant au sens </w:t>
      </w:r>
      <w:proofErr w:type="spellStart"/>
      <w:r>
        <w:t>BNPParibas</w:t>
      </w:r>
      <w:proofErr w:type="spellEnd"/>
      <w:r>
        <w:t xml:space="preserve"> est désigné Contrat Secundo </w:t>
      </w:r>
    </w:p>
    <w:p w14:paraId="3A63B81C" w14:textId="77777777" w:rsidR="00D16939" w:rsidRDefault="00D16939" w:rsidP="00D16939">
      <w:pPr>
        <w:pStyle w:val="Paragraphedeliste"/>
        <w:ind w:left="1069"/>
      </w:pPr>
    </w:p>
    <w:p w14:paraId="24D8E631" w14:textId="35D4CD09" w:rsidR="005C4C76" w:rsidRPr="008D1AB9" w:rsidRDefault="00FB48C3" w:rsidP="00673E71">
      <w:pPr>
        <w:pStyle w:val="Titre3"/>
      </w:pPr>
      <w:bookmarkStart w:id="22" w:name="_Toc76661427"/>
      <w:r w:rsidRPr="008D1AB9">
        <w:t>Opérations</w:t>
      </w:r>
      <w:r w:rsidR="00E103A2">
        <w:t xml:space="preserve"> : </w:t>
      </w:r>
      <w:r w:rsidR="00006362" w:rsidRPr="008D1AB9">
        <w:t>Transaction</w:t>
      </w:r>
      <w:r w:rsidR="00B04835" w:rsidRPr="008D1AB9">
        <w:t>s</w:t>
      </w:r>
      <w:r w:rsidR="00006362" w:rsidRPr="008D1AB9">
        <w:t xml:space="preserve"> CB</w:t>
      </w:r>
      <w:bookmarkEnd w:id="22"/>
      <w:r w:rsidRPr="008D1AB9">
        <w:t xml:space="preserve"> </w:t>
      </w:r>
      <w:r w:rsidR="005C4C76" w:rsidRPr="008D1AB9">
        <w:t xml:space="preserve"> </w:t>
      </w:r>
    </w:p>
    <w:p w14:paraId="1E5F48A1" w14:textId="77777777" w:rsidR="00790626" w:rsidRDefault="00790626" w:rsidP="007F5E5D"/>
    <w:p w14:paraId="3B6B4F68" w14:textId="51497B99" w:rsidR="00006362" w:rsidRPr="00617C19" w:rsidRDefault="00FF5B73" w:rsidP="00617C19">
      <w:pPr>
        <w:pStyle w:val="Titre4"/>
      </w:pPr>
      <w:r w:rsidRPr="00617C19">
        <w:t xml:space="preserve">Codification </w:t>
      </w:r>
      <w:r w:rsidR="00D413F4" w:rsidRPr="00617C19">
        <w:t xml:space="preserve">ARKEA </w:t>
      </w:r>
      <w:r w:rsidR="00872233" w:rsidRPr="00617C19">
        <w:t xml:space="preserve">des </w:t>
      </w:r>
      <w:r w:rsidR="00006362" w:rsidRPr="00617C19">
        <w:t>opération</w:t>
      </w:r>
      <w:r w:rsidR="00872233" w:rsidRPr="00617C19">
        <w:t>s</w:t>
      </w:r>
      <w:r w:rsidR="00006362" w:rsidRPr="00617C19">
        <w:t xml:space="preserve"> </w:t>
      </w:r>
      <w:r w:rsidRPr="00617C19">
        <w:t>dans les flux retour de compensation</w:t>
      </w:r>
    </w:p>
    <w:p w14:paraId="0523E40E" w14:textId="77777777" w:rsidR="00006362" w:rsidRDefault="00006362" w:rsidP="00006362"/>
    <w:tbl>
      <w:tblPr>
        <w:tblStyle w:val="Grilledutableau"/>
        <w:tblW w:w="9498" w:type="dxa"/>
        <w:tblLook w:val="04A0" w:firstRow="1" w:lastRow="0" w:firstColumn="1" w:lastColumn="0" w:noHBand="0" w:noVBand="1"/>
      </w:tblPr>
      <w:tblGrid>
        <w:gridCol w:w="1701"/>
        <w:gridCol w:w="5529"/>
        <w:gridCol w:w="2268"/>
      </w:tblGrid>
      <w:tr w:rsidR="00006362" w14:paraId="31DB46C6" w14:textId="77777777" w:rsidTr="00AA780A">
        <w:tc>
          <w:tcPr>
            <w:tcW w:w="1701" w:type="dxa"/>
            <w:shd w:val="clear" w:color="auto" w:fill="0070C0"/>
          </w:tcPr>
          <w:p w14:paraId="0B0D0979" w14:textId="69A0787A" w:rsidR="00006362" w:rsidRDefault="00006362" w:rsidP="00006362">
            <w:r>
              <w:lastRenderedPageBreak/>
              <w:t>Code opération</w:t>
            </w:r>
          </w:p>
        </w:tc>
        <w:tc>
          <w:tcPr>
            <w:tcW w:w="5529" w:type="dxa"/>
            <w:shd w:val="clear" w:color="auto" w:fill="0070C0"/>
          </w:tcPr>
          <w:p w14:paraId="0E31308A" w14:textId="073203F9" w:rsidR="00006362" w:rsidRDefault="00006362" w:rsidP="00006362">
            <w:r>
              <w:t>Signification opération</w:t>
            </w:r>
          </w:p>
        </w:tc>
        <w:tc>
          <w:tcPr>
            <w:tcW w:w="2268" w:type="dxa"/>
            <w:shd w:val="clear" w:color="auto" w:fill="0070C0"/>
          </w:tcPr>
          <w:p w14:paraId="101FDFD9" w14:textId="35EA8FC9" w:rsidR="00006362" w:rsidRDefault="00006362" w:rsidP="00006362">
            <w:r>
              <w:t>Sous code opération</w:t>
            </w:r>
          </w:p>
        </w:tc>
      </w:tr>
      <w:tr w:rsidR="00006362" w14:paraId="78AD3AA6" w14:textId="77777777" w:rsidTr="00AA780A">
        <w:tc>
          <w:tcPr>
            <w:tcW w:w="1701" w:type="dxa"/>
          </w:tcPr>
          <w:p w14:paraId="4436E396" w14:textId="54EC1909" w:rsidR="00006362" w:rsidRDefault="00006362" w:rsidP="00006362">
            <w:r>
              <w:t>100</w:t>
            </w:r>
          </w:p>
        </w:tc>
        <w:tc>
          <w:tcPr>
            <w:tcW w:w="5529" w:type="dxa"/>
          </w:tcPr>
          <w:p w14:paraId="08C5BA2D" w14:textId="1650C09D" w:rsidR="00006362" w:rsidRDefault="00006362" w:rsidP="00006362">
            <w:r>
              <w:t>Débit paiement « CB » - Transaction initiale</w:t>
            </w:r>
          </w:p>
        </w:tc>
        <w:tc>
          <w:tcPr>
            <w:tcW w:w="2268" w:type="dxa"/>
          </w:tcPr>
          <w:p w14:paraId="24840B2B" w14:textId="13F063A1" w:rsidR="00006362" w:rsidRDefault="00BC242C" w:rsidP="00006362">
            <w:r>
              <w:t>DD1 = « 9000 »</w:t>
            </w:r>
          </w:p>
        </w:tc>
      </w:tr>
      <w:tr w:rsidR="00006362" w14:paraId="70387A37" w14:textId="77777777" w:rsidTr="00AA780A">
        <w:tc>
          <w:tcPr>
            <w:tcW w:w="1701" w:type="dxa"/>
          </w:tcPr>
          <w:p w14:paraId="28AFDDD4" w14:textId="49D221E6" w:rsidR="00006362" w:rsidRDefault="00006362" w:rsidP="00006362">
            <w:r>
              <w:t>100</w:t>
            </w:r>
          </w:p>
        </w:tc>
        <w:tc>
          <w:tcPr>
            <w:tcW w:w="5529" w:type="dxa"/>
          </w:tcPr>
          <w:p w14:paraId="7DDDDAAA" w14:textId="0B270398" w:rsidR="00006362" w:rsidRDefault="00006362" w:rsidP="00006362">
            <w:r>
              <w:t xml:space="preserve">Débit paiement « CB » - </w:t>
            </w:r>
            <w:r w:rsidR="00BC242C">
              <w:t>Représentation sur impayé</w:t>
            </w:r>
          </w:p>
        </w:tc>
        <w:tc>
          <w:tcPr>
            <w:tcW w:w="2268" w:type="dxa"/>
          </w:tcPr>
          <w:p w14:paraId="431AA4FE" w14:textId="71B995C2" w:rsidR="00006362" w:rsidRDefault="00BC242C" w:rsidP="00006362">
            <w:r>
              <w:t>DD1 = « 9002 »</w:t>
            </w:r>
          </w:p>
        </w:tc>
      </w:tr>
      <w:tr w:rsidR="00BC242C" w14:paraId="1577297C" w14:textId="77777777" w:rsidTr="00AA780A">
        <w:tc>
          <w:tcPr>
            <w:tcW w:w="1701" w:type="dxa"/>
          </w:tcPr>
          <w:p w14:paraId="1FE932C6" w14:textId="2EFC77FC" w:rsidR="00BC242C" w:rsidRDefault="00BC242C" w:rsidP="00BC242C">
            <w:r>
              <w:t>102</w:t>
            </w:r>
          </w:p>
        </w:tc>
        <w:tc>
          <w:tcPr>
            <w:tcW w:w="5529" w:type="dxa"/>
          </w:tcPr>
          <w:p w14:paraId="504DA37B" w14:textId="13EE4372" w:rsidR="00BC242C" w:rsidRDefault="00BC242C" w:rsidP="00BC242C">
            <w:r>
              <w:t xml:space="preserve">Crédit paiement « CB » - Transaction initiale </w:t>
            </w:r>
          </w:p>
        </w:tc>
        <w:tc>
          <w:tcPr>
            <w:tcW w:w="2268" w:type="dxa"/>
          </w:tcPr>
          <w:p w14:paraId="4D857F72" w14:textId="6E66EDB6" w:rsidR="00BC242C" w:rsidRDefault="00BC242C" w:rsidP="00BC242C">
            <w:r>
              <w:t>DD1 = « 9000 »</w:t>
            </w:r>
          </w:p>
        </w:tc>
      </w:tr>
      <w:tr w:rsidR="00BC242C" w14:paraId="16472928" w14:textId="77777777" w:rsidTr="00AA780A">
        <w:tc>
          <w:tcPr>
            <w:tcW w:w="1701" w:type="dxa"/>
          </w:tcPr>
          <w:p w14:paraId="177F3132" w14:textId="3FCF97A7" w:rsidR="00BC242C" w:rsidRDefault="00BC242C" w:rsidP="00BC242C">
            <w:r>
              <w:t>102</w:t>
            </w:r>
          </w:p>
        </w:tc>
        <w:tc>
          <w:tcPr>
            <w:tcW w:w="5529" w:type="dxa"/>
          </w:tcPr>
          <w:p w14:paraId="058F1905" w14:textId="07C48A58" w:rsidR="00BC242C" w:rsidRDefault="00BC242C" w:rsidP="00BC242C">
            <w:r>
              <w:t>Crédit paiement « CB » - Représentation sur impayé</w:t>
            </w:r>
          </w:p>
        </w:tc>
        <w:tc>
          <w:tcPr>
            <w:tcW w:w="2268" w:type="dxa"/>
          </w:tcPr>
          <w:p w14:paraId="5DBF7DBA" w14:textId="7DBA5760" w:rsidR="00BC242C" w:rsidRDefault="00BC242C" w:rsidP="00BC242C">
            <w:r>
              <w:t>DD1 = « 9002 »</w:t>
            </w:r>
          </w:p>
        </w:tc>
      </w:tr>
    </w:tbl>
    <w:p w14:paraId="4DF86BD3" w14:textId="77777777" w:rsidR="007F11D7" w:rsidRDefault="007F11D7" w:rsidP="007F5E5D">
      <w:pPr>
        <w:rPr>
          <w:color w:val="FF0000"/>
        </w:rPr>
      </w:pPr>
    </w:p>
    <w:p w14:paraId="655E132B" w14:textId="77777777" w:rsidR="00EC49F1" w:rsidRPr="00FF5B73" w:rsidRDefault="00EC49F1" w:rsidP="007F5E5D">
      <w:pPr>
        <w:rPr>
          <w:color w:val="FF0000"/>
        </w:rPr>
      </w:pPr>
    </w:p>
    <w:p w14:paraId="0C07534A" w14:textId="69A629FE" w:rsidR="00006362" w:rsidRPr="00FC7B29" w:rsidRDefault="00006362" w:rsidP="00617C19">
      <w:pPr>
        <w:pStyle w:val="Titre4"/>
      </w:pPr>
      <w:r w:rsidRPr="00FC7B29">
        <w:t>Evènement</w:t>
      </w:r>
      <w:r w:rsidR="00023724" w:rsidRPr="00FC7B29">
        <w:t>s</w:t>
      </w:r>
      <w:r w:rsidRPr="00FC7B29">
        <w:t xml:space="preserve"> métier</w:t>
      </w:r>
      <w:r w:rsidR="00023724" w:rsidRPr="00FC7B29">
        <w:t>s</w:t>
      </w:r>
    </w:p>
    <w:p w14:paraId="4514CB3E" w14:textId="77777777" w:rsidR="00006362" w:rsidRDefault="00006362" w:rsidP="00006362">
      <w:pPr>
        <w:ind w:left="1713"/>
      </w:pPr>
    </w:p>
    <w:p w14:paraId="3A1BC21F" w14:textId="2596E8EA" w:rsidR="00163BDC" w:rsidRDefault="00FF5B73" w:rsidP="00AF3ED7">
      <w:proofErr w:type="spellStart"/>
      <w:r>
        <w:t>Monext</w:t>
      </w:r>
      <w:proofErr w:type="spellEnd"/>
      <w:r w:rsidR="000C2044">
        <w:t xml:space="preserve"> reçoit </w:t>
      </w:r>
      <w:r>
        <w:t xml:space="preserve">un </w:t>
      </w:r>
      <w:r w:rsidR="00006362">
        <w:t xml:space="preserve">flux de </w:t>
      </w:r>
      <w:r>
        <w:t xml:space="preserve">retour de compensation </w:t>
      </w:r>
      <w:r w:rsidR="00006362">
        <w:t xml:space="preserve">sur le scheme CB traité par le chef de file </w:t>
      </w:r>
      <w:proofErr w:type="spellStart"/>
      <w:r w:rsidR="00006362">
        <w:t>Arkea</w:t>
      </w:r>
      <w:proofErr w:type="spellEnd"/>
      <w:r w:rsidR="00BD62A7">
        <w:t xml:space="preserve"> et comprenant des opérations de type « Paiement CB»</w:t>
      </w:r>
      <w:r w:rsidR="00DC3FD8">
        <w:t xml:space="preserve"> </w:t>
      </w:r>
      <w:proofErr w:type="gramStart"/>
      <w:r w:rsidR="00DC3FD8">
        <w:t>( 100</w:t>
      </w:r>
      <w:proofErr w:type="gramEnd"/>
      <w:r w:rsidR="00DC3FD8">
        <w:t xml:space="preserve"> et 102 ).  </w:t>
      </w:r>
    </w:p>
    <w:p w14:paraId="0059F65F" w14:textId="38825B10" w:rsidR="000C2044" w:rsidRDefault="000C2044" w:rsidP="00AF3ED7">
      <w:r>
        <w:t xml:space="preserve">Le Compte de Règlement </w:t>
      </w:r>
      <w:proofErr w:type="spellStart"/>
      <w:r>
        <w:t>Monext</w:t>
      </w:r>
      <w:proofErr w:type="spellEnd"/>
      <w:r>
        <w:t xml:space="preserve"> détenu chez </w:t>
      </w:r>
      <w:proofErr w:type="spellStart"/>
      <w:r>
        <w:t>Arkea</w:t>
      </w:r>
      <w:proofErr w:type="spellEnd"/>
      <w:r>
        <w:t xml:space="preserve"> est mouvementé</w:t>
      </w:r>
      <w:r w:rsidR="009508A6">
        <w:t xml:space="preserve"> </w:t>
      </w:r>
      <w:r>
        <w:t xml:space="preserve">en conséquence pour chaque code opération.   La tenue de compte </w:t>
      </w:r>
      <w:proofErr w:type="spellStart"/>
      <w:r>
        <w:t>Arkéa</w:t>
      </w:r>
      <w:proofErr w:type="spellEnd"/>
      <w:r>
        <w:t xml:space="preserve"> génère sur le Compte de Règlement jusqu’à 2 écritures, </w:t>
      </w:r>
    </w:p>
    <w:p w14:paraId="4E1EC006" w14:textId="77777777" w:rsidR="00AF3ED7" w:rsidRDefault="000C2044" w:rsidP="00285AAE">
      <w:pPr>
        <w:pStyle w:val="Paragraphedeliste"/>
        <w:numPr>
          <w:ilvl w:val="1"/>
          <w:numId w:val="4"/>
        </w:numPr>
        <w:ind w:left="1647"/>
        <w:jc w:val="both"/>
      </w:pPr>
      <w:r>
        <w:t xml:space="preserve">l’une au </w:t>
      </w:r>
      <w:r w:rsidRPr="00AF3ED7">
        <w:rPr>
          <w:u w:val="single"/>
        </w:rPr>
        <w:t xml:space="preserve">Crédit </w:t>
      </w:r>
      <w:r>
        <w:t xml:space="preserve"> pour la somme des opérations de type « Débit paiement CB</w:t>
      </w:r>
      <w:r w:rsidR="00AF3ED7">
        <w:t xml:space="preserve"> /</w:t>
      </w:r>
      <w:r>
        <w:t xml:space="preserve"> 100 »</w:t>
      </w:r>
    </w:p>
    <w:p w14:paraId="2E905644" w14:textId="0CB99647" w:rsidR="000C2044" w:rsidRDefault="000C2044" w:rsidP="00AF3ED7">
      <w:pPr>
        <w:pStyle w:val="Paragraphedeliste"/>
        <w:ind w:left="1647"/>
        <w:jc w:val="both"/>
      </w:pPr>
      <w:r>
        <w:t xml:space="preserve"> </w:t>
      </w:r>
      <w:proofErr w:type="gramStart"/>
      <w:r>
        <w:t>et/ou</w:t>
      </w:r>
      <w:proofErr w:type="gramEnd"/>
      <w:r>
        <w:t xml:space="preserve"> </w:t>
      </w:r>
    </w:p>
    <w:p w14:paraId="724A3F4E" w14:textId="4C876916" w:rsidR="000C2044" w:rsidRDefault="000C2044" w:rsidP="00285AAE">
      <w:pPr>
        <w:pStyle w:val="Paragraphedeliste"/>
        <w:numPr>
          <w:ilvl w:val="1"/>
          <w:numId w:val="4"/>
        </w:numPr>
        <w:ind w:left="1647"/>
        <w:jc w:val="both"/>
      </w:pPr>
      <w:r>
        <w:t xml:space="preserve">la seconde au  </w:t>
      </w:r>
      <w:r w:rsidRPr="00AF3ED7">
        <w:rPr>
          <w:u w:val="single"/>
        </w:rPr>
        <w:t>Débit</w:t>
      </w:r>
      <w:r>
        <w:t xml:space="preserve"> pour la somme des opérations de type « Crédit paiement CB </w:t>
      </w:r>
      <w:r w:rsidR="00AF3ED7">
        <w:t>/</w:t>
      </w:r>
      <w:r>
        <w:t xml:space="preserve"> 102  ». </w:t>
      </w:r>
    </w:p>
    <w:p w14:paraId="2EFEC98D" w14:textId="77777777" w:rsidR="00D16823" w:rsidRDefault="00D16823" w:rsidP="00006362">
      <w:pPr>
        <w:ind w:left="1713"/>
      </w:pPr>
    </w:p>
    <w:p w14:paraId="1713815E" w14:textId="5DCCC51A" w:rsidR="00FF5B73" w:rsidRPr="00FC7B29" w:rsidRDefault="00FF5B73" w:rsidP="00617C19">
      <w:pPr>
        <w:pStyle w:val="Titre4"/>
      </w:pPr>
      <w:r w:rsidRPr="00FC7B29">
        <w:t>Traitement par la chaine de traitement EP</w:t>
      </w:r>
      <w:r w:rsidR="006D5230" w:rsidRPr="00FC7B29">
        <w:t xml:space="preserve"> </w:t>
      </w:r>
      <w:proofErr w:type="spellStart"/>
      <w:r w:rsidR="006D5230" w:rsidRPr="00FC7B29">
        <w:t>Monext</w:t>
      </w:r>
      <w:proofErr w:type="spellEnd"/>
      <w:r w:rsidRPr="00FC7B29">
        <w:t xml:space="preserve"> – Vision macro  </w:t>
      </w:r>
    </w:p>
    <w:p w14:paraId="29B6DC1E" w14:textId="77777777" w:rsidR="00FF5B73" w:rsidRDefault="00FF5B73" w:rsidP="00FF5B73"/>
    <w:p w14:paraId="13A27FF1" w14:textId="3BA9B9D8" w:rsidR="006703DB" w:rsidRDefault="006703DB" w:rsidP="00AF3ED7">
      <w:r>
        <w:t>A réception du flux retour de compensation CB</w:t>
      </w:r>
      <w:r w:rsidR="00872233">
        <w:t xml:space="preserve"> : </w:t>
      </w:r>
    </w:p>
    <w:p w14:paraId="0DDAF9B9" w14:textId="36330F18" w:rsidR="00AF3ED7" w:rsidRDefault="006703DB" w:rsidP="00285AAE">
      <w:pPr>
        <w:pStyle w:val="Paragraphedeliste"/>
        <w:numPr>
          <w:ilvl w:val="0"/>
          <w:numId w:val="5"/>
        </w:numPr>
      </w:pPr>
      <w:r>
        <w:t xml:space="preserve">Traitement par la </w:t>
      </w:r>
      <w:r w:rsidR="00AF3ED7" w:rsidRPr="00ED67AD">
        <w:t>Plateforme d’acquisition</w:t>
      </w:r>
      <w:r w:rsidR="00AF3ED7">
        <w:t xml:space="preserve"> </w:t>
      </w:r>
      <w:proofErr w:type="spellStart"/>
      <w:r w:rsidR="00AF3ED7">
        <w:t>Monext</w:t>
      </w:r>
      <w:proofErr w:type="spellEnd"/>
      <w:r w:rsidR="00AF3ED7">
        <w:t xml:space="preserve"> (solution MBA) </w:t>
      </w:r>
      <w:r>
        <w:t xml:space="preserve">du </w:t>
      </w:r>
      <w:r w:rsidR="00AF3ED7" w:rsidRPr="00ED67AD">
        <w:t>flux</w:t>
      </w:r>
      <w:r w:rsidR="00AF3ED7">
        <w:t xml:space="preserve"> de retour de compensation </w:t>
      </w:r>
      <w:r w:rsidR="00AF3ED7" w:rsidRPr="00ED67AD">
        <w:t xml:space="preserve"> et produ</w:t>
      </w:r>
      <w:r>
        <w:t>ction d’</w:t>
      </w:r>
      <w:r w:rsidRPr="00ED67AD">
        <w:t>un</w:t>
      </w:r>
      <w:r w:rsidR="00AF3ED7" w:rsidRPr="00ED67AD">
        <w:t xml:space="preserve"> CRE de remise Transactions :</w:t>
      </w:r>
      <w:r w:rsidR="00AF3ED7">
        <w:t xml:space="preserve"> le Compte Rendu d’Evènement des transactions  généré par le module MBA</w:t>
      </w:r>
      <w:r w:rsidR="00872233">
        <w:t xml:space="preserve">, </w:t>
      </w:r>
    </w:p>
    <w:p w14:paraId="63A37E5A" w14:textId="77777777" w:rsidR="006703DB" w:rsidRDefault="006703DB" w:rsidP="006703DB">
      <w:pPr>
        <w:pStyle w:val="Paragraphedeliste"/>
      </w:pPr>
    </w:p>
    <w:p w14:paraId="60094767" w14:textId="39DBA8C4" w:rsidR="006703DB" w:rsidRDefault="006703DB" w:rsidP="00285AAE">
      <w:pPr>
        <w:pStyle w:val="Paragraphedeliste"/>
        <w:numPr>
          <w:ilvl w:val="0"/>
          <w:numId w:val="5"/>
        </w:numPr>
        <w:jc w:val="both"/>
      </w:pPr>
      <w:r>
        <w:t>Récupération de l’information d’un mouvement créditeur et/ou débiteur sur le Compte de Règlement (via interrogation des API ARKEA)</w:t>
      </w:r>
      <w:r w:rsidR="009508A6">
        <w:t xml:space="preserve"> relatif à la remise</w:t>
      </w:r>
      <w:r w:rsidR="00872233">
        <w:t xml:space="preserve">, </w:t>
      </w:r>
    </w:p>
    <w:p w14:paraId="51C1D130" w14:textId="77777777" w:rsidR="006703DB" w:rsidRDefault="006703DB" w:rsidP="006703DB">
      <w:pPr>
        <w:pStyle w:val="Paragraphedeliste"/>
      </w:pPr>
    </w:p>
    <w:p w14:paraId="6568A656" w14:textId="02A43B88" w:rsidR="006703DB" w:rsidRDefault="006703DB" w:rsidP="00285AAE">
      <w:pPr>
        <w:pStyle w:val="Paragraphedeliste"/>
        <w:numPr>
          <w:ilvl w:val="0"/>
          <w:numId w:val="5"/>
        </w:numPr>
        <w:jc w:val="both"/>
      </w:pPr>
      <w:r>
        <w:t>Réception du CRE MBA de remise de transactions généré par le module MBA</w:t>
      </w:r>
      <w:r w:rsidR="00872233">
        <w:t xml:space="preserve">, </w:t>
      </w:r>
      <w:r w:rsidR="007119BF">
        <w:t>et l</w:t>
      </w:r>
      <w:r>
        <w:t xml:space="preserve">ancement des traitements de tenue de compte de la vacation Règlement du Moteur de règle EP   </w:t>
      </w:r>
      <w:r w:rsidR="009508A6">
        <w:t>avec notamment</w:t>
      </w:r>
      <w:r w:rsidR="00872233">
        <w:t xml:space="preserve"> : </w:t>
      </w:r>
    </w:p>
    <w:p w14:paraId="5F7636D6" w14:textId="4A51FB80" w:rsidR="006703DB" w:rsidRDefault="006703DB" w:rsidP="00285AAE">
      <w:pPr>
        <w:pStyle w:val="Paragraphedeliste"/>
        <w:numPr>
          <w:ilvl w:val="0"/>
          <w:numId w:val="6"/>
        </w:numPr>
        <w:spacing w:after="60" w:line="240" w:lineRule="auto"/>
      </w:pPr>
      <w:r>
        <w:t>Ventilation des fonds reçus au crédit des comptes de paiement commerçant</w:t>
      </w:r>
      <w:r w:rsidR="00872233">
        <w:t>,</w:t>
      </w:r>
    </w:p>
    <w:p w14:paraId="540FF717" w14:textId="08233918" w:rsidR="00E03813" w:rsidRDefault="00E03813" w:rsidP="00E03813">
      <w:pPr>
        <w:pStyle w:val="Paragraphedeliste"/>
        <w:numPr>
          <w:ilvl w:val="0"/>
          <w:numId w:val="6"/>
        </w:numPr>
        <w:spacing w:after="60" w:line="240" w:lineRule="auto"/>
      </w:pPr>
      <w:r>
        <w:t>Ventilation des remboursements au débit des comptes de paiement commerçant,</w:t>
      </w:r>
    </w:p>
    <w:p w14:paraId="55229C3D" w14:textId="4EF58428" w:rsidR="006703DB" w:rsidRDefault="00673E71" w:rsidP="00285AAE">
      <w:pPr>
        <w:pStyle w:val="Paragraphedeliste"/>
        <w:numPr>
          <w:ilvl w:val="0"/>
          <w:numId w:val="6"/>
        </w:numPr>
        <w:spacing w:after="60" w:line="240" w:lineRule="auto"/>
      </w:pPr>
      <w:r>
        <w:t>I</w:t>
      </w:r>
      <w:r w:rsidR="006703DB">
        <w:t>mputation</w:t>
      </w:r>
      <w:r>
        <w:t xml:space="preserve"> des commissions</w:t>
      </w:r>
      <w:r w:rsidR="006703DB">
        <w:t xml:space="preserve"> au débit sur les comptes de paiement commerçant des commissions perçu</w:t>
      </w:r>
      <w:r w:rsidR="007119BF">
        <w:t>e</w:t>
      </w:r>
      <w:r w:rsidR="006703DB">
        <w:t xml:space="preserve">s par </w:t>
      </w:r>
      <w:proofErr w:type="spellStart"/>
      <w:r w:rsidR="006703DB">
        <w:t>Monext</w:t>
      </w:r>
      <w:proofErr w:type="spellEnd"/>
      <w:r w:rsidR="00872233">
        <w:t xml:space="preserve">, et </w:t>
      </w:r>
    </w:p>
    <w:p w14:paraId="2BD0AA9A" w14:textId="5FBE68D6" w:rsidR="006703DB" w:rsidRDefault="006703DB" w:rsidP="00285AAE">
      <w:pPr>
        <w:pStyle w:val="Paragraphedeliste"/>
        <w:numPr>
          <w:ilvl w:val="0"/>
          <w:numId w:val="6"/>
        </w:numPr>
        <w:spacing w:after="60" w:line="240" w:lineRule="auto"/>
      </w:pPr>
      <w:r>
        <w:t xml:space="preserve">Imputation au débit du compte de fonctionnement </w:t>
      </w:r>
      <w:proofErr w:type="spellStart"/>
      <w:r>
        <w:t>Monext</w:t>
      </w:r>
      <w:proofErr w:type="spellEnd"/>
      <w:r>
        <w:t xml:space="preserve"> des frais d’</w:t>
      </w:r>
      <w:proofErr w:type="spellStart"/>
      <w:r>
        <w:t>interchange</w:t>
      </w:r>
      <w:proofErr w:type="spellEnd"/>
      <w:r>
        <w:t xml:space="preserve"> perçus par </w:t>
      </w:r>
      <w:proofErr w:type="spellStart"/>
      <w:r>
        <w:t>Arkea</w:t>
      </w:r>
      <w:proofErr w:type="spellEnd"/>
      <w:r w:rsidR="00872233">
        <w:t xml:space="preserve">. </w:t>
      </w:r>
    </w:p>
    <w:p w14:paraId="02DF22E8" w14:textId="77777777" w:rsidR="006703DB" w:rsidRDefault="006703DB" w:rsidP="006703DB">
      <w:pPr>
        <w:ind w:left="698"/>
        <w:jc w:val="both"/>
      </w:pPr>
    </w:p>
    <w:p w14:paraId="0F3AD84D" w14:textId="4665EF3E" w:rsidR="00673E71" w:rsidRDefault="00673E71" w:rsidP="006703DB">
      <w:pPr>
        <w:ind w:left="698"/>
        <w:jc w:val="both"/>
      </w:pPr>
      <w:r>
        <w:t xml:space="preserve">A savoir : La </w:t>
      </w:r>
      <w:r>
        <w:t xml:space="preserve">vacation Règlement du Moteur de règle EP   </w:t>
      </w:r>
      <w:r>
        <w:t xml:space="preserve">traite d’abord les opérations de remboursement, puis les opérations de paiement. Les montants au débit et au crédit ne sont pas </w:t>
      </w:r>
      <w:proofErr w:type="gramStart"/>
      <w:r>
        <w:t>compensées</w:t>
      </w:r>
      <w:proofErr w:type="gramEnd"/>
      <w:r>
        <w:t xml:space="preserve">. </w:t>
      </w:r>
    </w:p>
    <w:p w14:paraId="13DB615E" w14:textId="7BCE9813" w:rsidR="00FF5B73" w:rsidRPr="00FC7B29" w:rsidRDefault="00FF5B73" w:rsidP="00617C19">
      <w:pPr>
        <w:pStyle w:val="Titre4"/>
      </w:pPr>
      <w:r w:rsidRPr="00FC7B29">
        <w:lastRenderedPageBreak/>
        <w:t>Schéma comptable de</w:t>
      </w:r>
      <w:r w:rsidR="009508A6" w:rsidRPr="00FC7B29">
        <w:t xml:space="preserve">s </w:t>
      </w:r>
      <w:r w:rsidRPr="00FC7B29">
        <w:t>opération</w:t>
      </w:r>
      <w:r w:rsidR="009508A6" w:rsidRPr="00FC7B29">
        <w:t>s</w:t>
      </w:r>
      <w:r w:rsidRPr="00FC7B29">
        <w:t xml:space="preserve"> </w:t>
      </w:r>
      <w:r w:rsidR="00673E71">
        <w:t>(Besoins</w:t>
      </w:r>
      <w:r w:rsidR="00295C7F">
        <w:t xml:space="preserve">) </w:t>
      </w:r>
    </w:p>
    <w:p w14:paraId="00690821" w14:textId="345CC003" w:rsidR="00FF5B73" w:rsidRDefault="00FF5B73" w:rsidP="004D6FE4">
      <w:r>
        <w:t xml:space="preserve">  </w:t>
      </w:r>
      <w:r w:rsidR="009508A6">
        <w:rPr>
          <w:noProof/>
          <w:lang w:eastAsia="fr-FR"/>
        </w:rPr>
        <w:drawing>
          <wp:inline distT="0" distB="0" distL="0" distR="0" wp14:anchorId="4696CB34" wp14:editId="265F62C4">
            <wp:extent cx="6292850" cy="20574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92850" cy="2057400"/>
                    </a:xfrm>
                    <a:prstGeom prst="rect">
                      <a:avLst/>
                    </a:prstGeom>
                    <a:noFill/>
                    <a:ln>
                      <a:noFill/>
                    </a:ln>
                  </pic:spPr>
                </pic:pic>
              </a:graphicData>
            </a:graphic>
          </wp:inline>
        </w:drawing>
      </w:r>
    </w:p>
    <w:p w14:paraId="653EFF84" w14:textId="77777777" w:rsidR="009508A6" w:rsidRPr="009508A6" w:rsidRDefault="009508A6" w:rsidP="009508A6"/>
    <w:p w14:paraId="4B1504E1" w14:textId="5C98734E" w:rsidR="00FF5B73" w:rsidRPr="00FC7B29" w:rsidRDefault="00295C7F" w:rsidP="00617C19">
      <w:pPr>
        <w:pStyle w:val="Titre4"/>
      </w:pPr>
      <w:r>
        <w:t>Modalités de g</w:t>
      </w:r>
      <w:r w:rsidRPr="00FC7B29">
        <w:t>énération</w:t>
      </w:r>
      <w:r w:rsidR="00FF5B73" w:rsidRPr="00FC7B29">
        <w:t xml:space="preserve"> des écritures comptables </w:t>
      </w:r>
    </w:p>
    <w:p w14:paraId="4F701FDA" w14:textId="77777777" w:rsidR="00FF5B73" w:rsidRDefault="00FF5B73" w:rsidP="00FF5B73">
      <w:pPr>
        <w:ind w:left="2073"/>
      </w:pPr>
    </w:p>
    <w:p w14:paraId="3025D5A6" w14:textId="4ABBFBD2" w:rsidR="00872233" w:rsidRPr="00872233" w:rsidRDefault="00872233" w:rsidP="009508A6">
      <w:pPr>
        <w:rPr>
          <w:u w:val="single"/>
        </w:rPr>
      </w:pPr>
      <w:r w:rsidRPr="00872233">
        <w:rPr>
          <w:u w:val="single"/>
        </w:rPr>
        <w:t>Transaction CB -1</w:t>
      </w:r>
      <w:r w:rsidR="00673E71">
        <w:rPr>
          <w:u w:val="single"/>
        </w:rPr>
        <w:t>02 puis  les transactions CB -</w:t>
      </w:r>
      <w:r w:rsidR="00A61C28">
        <w:rPr>
          <w:u w:val="single"/>
        </w:rPr>
        <w:t xml:space="preserve"> 10</w:t>
      </w:r>
      <w:r w:rsidR="00673E71">
        <w:rPr>
          <w:u w:val="single"/>
        </w:rPr>
        <w:t>0</w:t>
      </w:r>
      <w:r>
        <w:rPr>
          <w:u w:val="single"/>
        </w:rPr>
        <w:t xml:space="preserve"> : </w:t>
      </w:r>
    </w:p>
    <w:p w14:paraId="1B82DB98" w14:textId="0AC4F61A" w:rsidR="00FF5B73" w:rsidRDefault="00872233" w:rsidP="009508A6">
      <w:r>
        <w:t>L</w:t>
      </w:r>
      <w:r w:rsidR="00FF5B73">
        <w:t xml:space="preserve">e traitement va </w:t>
      </w:r>
      <w:r w:rsidR="00EC49F1">
        <w:t>générer</w:t>
      </w:r>
      <w:r w:rsidR="00FF5B73">
        <w:t xml:space="preserve"> les lignes suivantes dans le fichier TRA à </w:t>
      </w:r>
      <w:r w:rsidR="00A61C28">
        <w:t>destination de C</w:t>
      </w:r>
      <w:r w:rsidR="00FF5B73">
        <w:t>egid</w:t>
      </w:r>
      <w:r w:rsidR="00A61C28">
        <w:t xml:space="preserve"> : </w:t>
      </w:r>
    </w:p>
    <w:p w14:paraId="062F1131" w14:textId="7579C9F3" w:rsidR="00FF5B73" w:rsidRDefault="00FF5B73" w:rsidP="00285AAE">
      <w:pPr>
        <w:pStyle w:val="Paragraphedeliste"/>
        <w:numPr>
          <w:ilvl w:val="0"/>
          <w:numId w:val="7"/>
        </w:numPr>
        <w:spacing w:after="60" w:line="240" w:lineRule="auto"/>
      </w:pPr>
      <w:r>
        <w:t>1 Ecriture sur le C</w:t>
      </w:r>
      <w:r w:rsidR="00FB48C3">
        <w:t xml:space="preserve">ompte de Règlement </w:t>
      </w:r>
      <w:proofErr w:type="spellStart"/>
      <w:r>
        <w:t>A</w:t>
      </w:r>
      <w:r w:rsidR="00A6083E">
        <w:t>r</w:t>
      </w:r>
      <w:r>
        <w:t>kea</w:t>
      </w:r>
      <w:proofErr w:type="spellEnd"/>
      <w:r>
        <w:t xml:space="preserve"> 512</w:t>
      </w:r>
      <w:r w:rsidR="000C77A8">
        <w:t xml:space="preserve"> </w:t>
      </w:r>
      <w:r>
        <w:t xml:space="preserve">: </w:t>
      </w:r>
    </w:p>
    <w:p w14:paraId="56B33667" w14:textId="33354A10" w:rsidR="00FF5B73" w:rsidRDefault="003745A0" w:rsidP="00285AAE">
      <w:pPr>
        <w:pStyle w:val="Paragraphedeliste"/>
        <w:numPr>
          <w:ilvl w:val="1"/>
          <w:numId w:val="3"/>
        </w:numPr>
        <w:spacing w:after="60" w:line="240" w:lineRule="auto"/>
      </w:pPr>
      <w:r>
        <w:t xml:space="preserve">Avec </w:t>
      </w:r>
      <w:r w:rsidR="00A61C28">
        <w:t>M</w:t>
      </w:r>
      <w:r w:rsidR="00050CFD">
        <w:t xml:space="preserve">ontant </w:t>
      </w:r>
      <w:r w:rsidR="000C77A8">
        <w:t xml:space="preserve">= </w:t>
      </w:r>
      <w:r w:rsidR="00050CFD">
        <w:t>« </w:t>
      </w:r>
      <w:proofErr w:type="spellStart"/>
      <w:r w:rsidR="00050CFD">
        <w:rPr>
          <w:lang w:eastAsia="fr-FR"/>
        </w:rPr>
        <w:t>golbalTransaction</w:t>
      </w:r>
      <w:proofErr w:type="spellEnd"/>
      <w:r w:rsidR="00050CFD">
        <w:t>» extrait</w:t>
      </w:r>
      <w:r w:rsidR="00FF5B73">
        <w:t xml:space="preserve"> de </w:t>
      </w:r>
      <w:r w:rsidR="00050CFD">
        <w:rPr>
          <w:lang w:eastAsia="fr-FR"/>
        </w:rPr>
        <w:t>l’événement de démar</w:t>
      </w:r>
      <w:r w:rsidR="00FB48C3">
        <w:rPr>
          <w:lang w:eastAsia="fr-FR"/>
        </w:rPr>
        <w:t>rage de la V</w:t>
      </w:r>
      <w:r w:rsidR="00050CFD">
        <w:rPr>
          <w:lang w:eastAsia="fr-FR"/>
        </w:rPr>
        <w:t>acation R</w:t>
      </w:r>
      <w:r w:rsidR="00FF5B73">
        <w:t xml:space="preserve">èglement CB MREP </w:t>
      </w:r>
    </w:p>
    <w:p w14:paraId="343AF0B3" w14:textId="77777777" w:rsidR="00FF5B73" w:rsidRDefault="00FF5B73" w:rsidP="009508A6">
      <w:pPr>
        <w:pStyle w:val="Paragraphedeliste"/>
        <w:ind w:left="1080"/>
      </w:pPr>
    </w:p>
    <w:p w14:paraId="5430D05A" w14:textId="35F6C2BC" w:rsidR="00FF5B73" w:rsidRDefault="00FF5B73" w:rsidP="00285AAE">
      <w:pPr>
        <w:pStyle w:val="Paragraphedeliste"/>
        <w:numPr>
          <w:ilvl w:val="0"/>
          <w:numId w:val="7"/>
        </w:numPr>
        <w:spacing w:after="60" w:line="240" w:lineRule="auto"/>
      </w:pPr>
      <w:r>
        <w:t>N Ecritures sur les C</w:t>
      </w:r>
      <w:r w:rsidR="00FB48C3">
        <w:t xml:space="preserve">omptes de </w:t>
      </w:r>
      <w:r>
        <w:t>P</w:t>
      </w:r>
      <w:r w:rsidR="00FB48C3">
        <w:t>aiement</w:t>
      </w:r>
      <w:r>
        <w:t xml:space="preserve">  467</w:t>
      </w:r>
      <w:r w:rsidR="000C77A8">
        <w:t xml:space="preserve"> : </w:t>
      </w:r>
      <w:r>
        <w:t xml:space="preserve"> </w:t>
      </w:r>
    </w:p>
    <w:p w14:paraId="0712301E" w14:textId="3C5B44E8" w:rsidR="000C77A8" w:rsidRDefault="003745A0" w:rsidP="00285AAE">
      <w:pPr>
        <w:pStyle w:val="Paragraphedeliste"/>
        <w:numPr>
          <w:ilvl w:val="1"/>
          <w:numId w:val="3"/>
        </w:numPr>
        <w:spacing w:after="60" w:line="240" w:lineRule="auto"/>
      </w:pPr>
      <w:r>
        <w:t>Récupér</w:t>
      </w:r>
      <w:r w:rsidR="007F11D7">
        <w:t>ation d</w:t>
      </w:r>
      <w:r w:rsidR="00FF5B73">
        <w:t>es mouvements produits par</w:t>
      </w:r>
      <w:r w:rsidR="00050CFD">
        <w:t xml:space="preserve"> la vacation Règlement CB MREP</w:t>
      </w:r>
      <w:r w:rsidR="004F7FB3">
        <w:t xml:space="preserve"> </w:t>
      </w:r>
    </w:p>
    <w:p w14:paraId="50F82D70" w14:textId="31378E5B" w:rsidR="004F7FB3" w:rsidRDefault="000C77A8" w:rsidP="00285AAE">
      <w:pPr>
        <w:pStyle w:val="Paragraphedeliste"/>
        <w:numPr>
          <w:ilvl w:val="1"/>
          <w:numId w:val="3"/>
        </w:numPr>
        <w:spacing w:after="60" w:line="240" w:lineRule="auto"/>
      </w:pPr>
      <w:r>
        <w:t>Sélection</w:t>
      </w:r>
      <w:r w:rsidR="007F11D7">
        <w:t xml:space="preserve"> d</w:t>
      </w:r>
      <w:r>
        <w:t xml:space="preserve">es mouvements sur le </w:t>
      </w:r>
      <w:r w:rsidR="004F7FB3">
        <w:t xml:space="preserve">critère </w:t>
      </w:r>
      <w:r>
        <w:t>« </w:t>
      </w:r>
      <w:r w:rsidR="004F7FB3">
        <w:t>Libellé mouvement</w:t>
      </w:r>
      <w:r>
        <w:t> »</w:t>
      </w:r>
      <w:r w:rsidR="004F7FB3">
        <w:t xml:space="preserve"> = </w:t>
      </w:r>
      <w:r w:rsidR="004F7FB3" w:rsidRPr="004F7FB3">
        <w:t>"</w:t>
      </w:r>
      <w:proofErr w:type="spellStart"/>
      <w:r w:rsidR="004F7FB3" w:rsidRPr="004F7FB3">
        <w:t>Transac</w:t>
      </w:r>
      <w:proofErr w:type="spellEnd"/>
      <w:r w:rsidR="004F7FB3" w:rsidRPr="004F7FB3">
        <w:t xml:space="preserve">. crédit carte CB" </w:t>
      </w:r>
      <w:r w:rsidR="00A61C28">
        <w:t xml:space="preserve">ou </w:t>
      </w:r>
      <w:r w:rsidR="00A61C28" w:rsidRPr="00A61C28">
        <w:t>"</w:t>
      </w:r>
      <w:proofErr w:type="spellStart"/>
      <w:r w:rsidR="00A61C28" w:rsidRPr="00A61C28">
        <w:t>Transac</w:t>
      </w:r>
      <w:proofErr w:type="spellEnd"/>
      <w:r w:rsidR="00A61C28" w:rsidRPr="00A61C28">
        <w:t>. débit carte CB"</w:t>
      </w:r>
    </w:p>
    <w:p w14:paraId="62DEBE43" w14:textId="0954A497" w:rsidR="004F7FB3" w:rsidRPr="00673E71" w:rsidRDefault="003745A0" w:rsidP="00285AAE">
      <w:pPr>
        <w:pStyle w:val="Paragraphedeliste"/>
        <w:numPr>
          <w:ilvl w:val="1"/>
          <w:numId w:val="3"/>
        </w:numPr>
        <w:spacing w:after="60" w:line="240" w:lineRule="auto"/>
      </w:pPr>
      <w:r w:rsidRPr="00673E71">
        <w:t>Calcule</w:t>
      </w:r>
      <w:r w:rsidR="007F11D7" w:rsidRPr="00673E71">
        <w:t xml:space="preserve"> d’</w:t>
      </w:r>
      <w:r w:rsidRPr="00673E71">
        <w:t xml:space="preserve">une somme </w:t>
      </w:r>
      <w:r w:rsidR="004F7FB3" w:rsidRPr="00673E71">
        <w:t>par client Cegid</w:t>
      </w:r>
      <w:r w:rsidR="00673E71" w:rsidRPr="00673E71">
        <w:t>-Siret</w:t>
      </w:r>
      <w:r w:rsidR="004F7FB3" w:rsidRPr="00673E71">
        <w:t xml:space="preserve"> </w:t>
      </w:r>
    </w:p>
    <w:p w14:paraId="49BCDC35" w14:textId="0E65990A" w:rsidR="00050CFD" w:rsidRPr="00673E71" w:rsidRDefault="003745A0" w:rsidP="00285AAE">
      <w:pPr>
        <w:pStyle w:val="Paragraphedeliste"/>
        <w:numPr>
          <w:ilvl w:val="1"/>
          <w:numId w:val="3"/>
        </w:numPr>
        <w:spacing w:after="60" w:line="240" w:lineRule="auto"/>
      </w:pPr>
      <w:r w:rsidRPr="00673E71">
        <w:t>N</w:t>
      </w:r>
      <w:r w:rsidR="004F7FB3" w:rsidRPr="00673E71">
        <w:t>o client C</w:t>
      </w:r>
      <w:r w:rsidR="00050CFD" w:rsidRPr="00673E71">
        <w:t xml:space="preserve">egid est issu du REF COM </w:t>
      </w:r>
      <w:r w:rsidR="004F7FB3" w:rsidRPr="00673E71">
        <w:t>et est obtenu</w:t>
      </w:r>
      <w:r w:rsidR="00050CFD" w:rsidRPr="00673E71">
        <w:t xml:space="preserve"> à partir de l’identifiant CP </w:t>
      </w:r>
    </w:p>
    <w:p w14:paraId="6FB5F7EA" w14:textId="6CEFBB5A" w:rsidR="00FF5B73" w:rsidRPr="00673E71" w:rsidRDefault="00FF5B73" w:rsidP="003745A0">
      <w:pPr>
        <w:pStyle w:val="Paragraphedeliste"/>
        <w:spacing w:after="60" w:line="240" w:lineRule="auto"/>
        <w:ind w:left="1440"/>
      </w:pPr>
      <w:r w:rsidRPr="00673E71">
        <w:t xml:space="preserve">La génération des écritures comptables dans le TRA s’effectue dans l’ordre des </w:t>
      </w:r>
      <w:r w:rsidR="0018075C" w:rsidRPr="00673E71">
        <w:t xml:space="preserve">évènements </w:t>
      </w:r>
      <w:r w:rsidRPr="00673E71">
        <w:t xml:space="preserve"> fourni</w:t>
      </w:r>
      <w:r w:rsidR="0018075C" w:rsidRPr="00673E71">
        <w:t>s</w:t>
      </w:r>
      <w:r w:rsidRPr="00673E71">
        <w:t xml:space="preserve"> par la vacation. </w:t>
      </w:r>
    </w:p>
    <w:p w14:paraId="4954874D" w14:textId="77777777" w:rsidR="004F7FB3" w:rsidRPr="00673E71" w:rsidRDefault="004F7FB3" w:rsidP="009508A6">
      <w:pPr>
        <w:pStyle w:val="Paragraphedeliste"/>
        <w:spacing w:after="60" w:line="240" w:lineRule="auto"/>
        <w:ind w:left="1080"/>
      </w:pPr>
    </w:p>
    <w:p w14:paraId="1DF522D2" w14:textId="22C0F8C8" w:rsidR="00A61C28" w:rsidRPr="00673E71" w:rsidRDefault="004F7FB3" w:rsidP="00285AAE">
      <w:pPr>
        <w:pStyle w:val="Paragraphedeliste"/>
        <w:numPr>
          <w:ilvl w:val="0"/>
          <w:numId w:val="7"/>
        </w:numPr>
        <w:spacing w:after="60" w:line="240" w:lineRule="auto"/>
      </w:pPr>
      <w:r w:rsidRPr="00673E71">
        <w:t>1 Ecriture sur le C</w:t>
      </w:r>
      <w:r w:rsidR="00FB48C3" w:rsidRPr="00673E71">
        <w:t xml:space="preserve">ompte de Fonctionnement </w:t>
      </w:r>
      <w:proofErr w:type="spellStart"/>
      <w:r w:rsidR="00FB48C3" w:rsidRPr="00673E71">
        <w:t>Arkea</w:t>
      </w:r>
      <w:proofErr w:type="spellEnd"/>
      <w:r w:rsidR="00FB48C3" w:rsidRPr="00673E71">
        <w:t xml:space="preserve"> </w:t>
      </w:r>
      <w:r w:rsidR="00A61C28" w:rsidRPr="00673E71">
        <w:t xml:space="preserve"> 512</w:t>
      </w:r>
      <w:r w:rsidRPr="00673E71">
        <w:t> :</w:t>
      </w:r>
    </w:p>
    <w:p w14:paraId="1F9C46CA" w14:textId="19947BAD" w:rsidR="004F7FB3" w:rsidRPr="00673E71" w:rsidRDefault="00A61C28" w:rsidP="00285AAE">
      <w:pPr>
        <w:pStyle w:val="Paragraphedeliste"/>
        <w:numPr>
          <w:ilvl w:val="1"/>
          <w:numId w:val="3"/>
        </w:numPr>
        <w:spacing w:after="60" w:line="240" w:lineRule="auto"/>
      </w:pPr>
      <w:r w:rsidRPr="00673E71">
        <w:t>Extra</w:t>
      </w:r>
      <w:r w:rsidR="007F11D7" w:rsidRPr="00673E71">
        <w:t>ction</w:t>
      </w:r>
      <w:r w:rsidR="003745A0" w:rsidRPr="00673E71">
        <w:t xml:space="preserve"> </w:t>
      </w:r>
      <w:r w:rsidR="007F11D7" w:rsidRPr="00673E71">
        <w:t>d</w:t>
      </w:r>
      <w:r w:rsidRPr="00673E71">
        <w:t xml:space="preserve">es mouvements sur le CF via la vacation technique </w:t>
      </w:r>
      <w:r w:rsidR="004F7FB3" w:rsidRPr="00673E71">
        <w:t xml:space="preserve"> </w:t>
      </w:r>
    </w:p>
    <w:p w14:paraId="23AA6794" w14:textId="4F8FE995" w:rsidR="003745A0" w:rsidRDefault="007F11D7" w:rsidP="00285AAE">
      <w:pPr>
        <w:pStyle w:val="Paragraphedeliste"/>
        <w:numPr>
          <w:ilvl w:val="1"/>
          <w:numId w:val="3"/>
        </w:numPr>
        <w:spacing w:after="60" w:line="240" w:lineRule="auto"/>
      </w:pPr>
      <w:r w:rsidRPr="00673E71">
        <w:t xml:space="preserve">Calcule du </w:t>
      </w:r>
      <w:r w:rsidR="003745A0" w:rsidRPr="00673E71">
        <w:t>libellé de l’opération sur le CF </w:t>
      </w:r>
      <w:r w:rsidR="00FB48C3" w:rsidRPr="00673E71">
        <w:t>: Copier</w:t>
      </w:r>
      <w:r w:rsidR="003745A0" w:rsidRPr="00673E71">
        <w:t xml:space="preserve"> et corriger le libellé restitué sur </w:t>
      </w:r>
      <w:r w:rsidR="003745A0" w:rsidRPr="00673E71">
        <w:rPr>
          <w:lang w:eastAsia="fr-FR"/>
        </w:rPr>
        <w:t>l’événement</w:t>
      </w:r>
      <w:r w:rsidR="003745A0">
        <w:rPr>
          <w:lang w:eastAsia="fr-FR"/>
        </w:rPr>
        <w:t xml:space="preserve"> de démarrage de la vacation  REM E 100 </w:t>
      </w:r>
      <w:proofErr w:type="spellStart"/>
      <w:r w:rsidR="003745A0">
        <w:rPr>
          <w:lang w:eastAsia="fr-FR"/>
        </w:rPr>
        <w:t>xxxx</w:t>
      </w:r>
      <w:proofErr w:type="spellEnd"/>
      <w:r w:rsidR="003745A0">
        <w:rPr>
          <w:lang w:eastAsia="fr-FR"/>
        </w:rPr>
        <w:t xml:space="preserve">  en COM E 100 </w:t>
      </w:r>
      <w:proofErr w:type="spellStart"/>
      <w:r w:rsidR="003745A0">
        <w:rPr>
          <w:lang w:eastAsia="fr-FR"/>
        </w:rPr>
        <w:t>xxxx</w:t>
      </w:r>
      <w:proofErr w:type="spellEnd"/>
    </w:p>
    <w:p w14:paraId="1AC496EE" w14:textId="73B68702" w:rsidR="003745A0" w:rsidRDefault="007F11D7" w:rsidP="00285AAE">
      <w:pPr>
        <w:pStyle w:val="Paragraphedeliste"/>
        <w:numPr>
          <w:ilvl w:val="1"/>
          <w:numId w:val="3"/>
        </w:numPr>
        <w:spacing w:after="60" w:line="240" w:lineRule="auto"/>
      </w:pPr>
      <w:r>
        <w:t xml:space="preserve">Sélection du </w:t>
      </w:r>
      <w:r w:rsidR="0018075C">
        <w:t xml:space="preserve">mouvement </w:t>
      </w:r>
      <w:r w:rsidR="003745A0">
        <w:t>sur le CF sur</w:t>
      </w:r>
      <w:r w:rsidR="0018075C">
        <w:t xml:space="preserve"> la base du </w:t>
      </w:r>
      <w:r w:rsidR="003745A0">
        <w:t xml:space="preserve"> « Libellé mouvement »</w:t>
      </w:r>
      <w:r w:rsidR="0018075C">
        <w:t xml:space="preserve"> calculé </w:t>
      </w:r>
      <w:r w:rsidR="00FB48C3">
        <w:t>précédemment.</w:t>
      </w:r>
    </w:p>
    <w:p w14:paraId="703785D9" w14:textId="77777777" w:rsidR="003745A0" w:rsidRDefault="003745A0" w:rsidP="00A61C28">
      <w:pPr>
        <w:pStyle w:val="Paragraphedeliste"/>
        <w:spacing w:after="60" w:line="240" w:lineRule="auto"/>
      </w:pPr>
    </w:p>
    <w:p w14:paraId="00DF2C43" w14:textId="2755FA18" w:rsidR="0018075C" w:rsidRDefault="0018075C" w:rsidP="00285AAE">
      <w:pPr>
        <w:pStyle w:val="Paragraphedeliste"/>
        <w:numPr>
          <w:ilvl w:val="0"/>
          <w:numId w:val="7"/>
        </w:numPr>
        <w:spacing w:after="60" w:line="240" w:lineRule="auto"/>
      </w:pPr>
      <w:r>
        <w:t>1 Ecriture sur le C</w:t>
      </w:r>
      <w:r w:rsidR="00FB48C3">
        <w:t>ompte d’</w:t>
      </w:r>
      <w:proofErr w:type="spellStart"/>
      <w:r w:rsidR="00FB48C3">
        <w:t>interchange</w:t>
      </w:r>
      <w:proofErr w:type="spellEnd"/>
      <w:r w:rsidR="00FB48C3">
        <w:t xml:space="preserve"> bancaire</w:t>
      </w:r>
      <w:r w:rsidR="00AA780A">
        <w:t xml:space="preserve"> 627</w:t>
      </w:r>
      <w:r>
        <w:t> :</w:t>
      </w:r>
    </w:p>
    <w:p w14:paraId="79C4E579" w14:textId="36F143AC" w:rsidR="00FF5B73" w:rsidRDefault="00FB48C3" w:rsidP="00285AAE">
      <w:pPr>
        <w:pStyle w:val="Paragraphedeliste"/>
        <w:numPr>
          <w:ilvl w:val="1"/>
          <w:numId w:val="3"/>
        </w:numPr>
      </w:pPr>
      <w:r>
        <w:t>C</w:t>
      </w:r>
      <w:r w:rsidR="00AA780A" w:rsidRPr="00AA780A">
        <w:t xml:space="preserve">ette écriture est le miroir de la précédente </w:t>
      </w:r>
      <w:r>
        <w:t xml:space="preserve">écriture </w:t>
      </w:r>
      <w:r w:rsidR="00AA780A" w:rsidRPr="00AA780A">
        <w:t xml:space="preserve">au crédit d'un compte </w:t>
      </w:r>
      <w:r>
        <w:t>627.</w:t>
      </w:r>
    </w:p>
    <w:p w14:paraId="27D64D81" w14:textId="77777777" w:rsidR="00295C7F" w:rsidRDefault="00295C7F" w:rsidP="00295C7F">
      <w:pPr>
        <w:pStyle w:val="Paragraphedeliste"/>
        <w:ind w:left="1440"/>
      </w:pPr>
    </w:p>
    <w:p w14:paraId="0F59DC06" w14:textId="06CE2FE6" w:rsidR="00D413F4" w:rsidRPr="008D1AB9" w:rsidRDefault="00D413F4" w:rsidP="00673E71">
      <w:pPr>
        <w:pStyle w:val="Titre3"/>
      </w:pPr>
      <w:bookmarkStart w:id="23" w:name="_Toc76661428"/>
      <w:r w:rsidRPr="008D1AB9">
        <w:t>Opération</w:t>
      </w:r>
      <w:r w:rsidR="0089372D" w:rsidRPr="008D1AB9">
        <w:t>s</w:t>
      </w:r>
      <w:r w:rsidR="00E103A2">
        <w:t xml:space="preserve"> : </w:t>
      </w:r>
      <w:r w:rsidRPr="008D1AB9">
        <w:t>Transaction VI MC</w:t>
      </w:r>
      <w:bookmarkEnd w:id="23"/>
      <w:r w:rsidRPr="008D1AB9">
        <w:t xml:space="preserve">  </w:t>
      </w:r>
    </w:p>
    <w:p w14:paraId="055A9877" w14:textId="77777777" w:rsidR="00D413F4" w:rsidRDefault="00D413F4" w:rsidP="00D413F4"/>
    <w:p w14:paraId="7F97CF3D" w14:textId="31183545" w:rsidR="00D413F4" w:rsidRPr="00F24A98" w:rsidRDefault="00D413F4" w:rsidP="00617C19">
      <w:pPr>
        <w:pStyle w:val="Titre4"/>
      </w:pPr>
      <w:r w:rsidRPr="00F24A98">
        <w:t xml:space="preserve">Codification des opérations </w:t>
      </w:r>
    </w:p>
    <w:p w14:paraId="7DF65855" w14:textId="77777777" w:rsidR="00D413F4" w:rsidRDefault="00D413F4" w:rsidP="00D413F4"/>
    <w:p w14:paraId="0FB9ABA7" w14:textId="4931EC72" w:rsidR="00D413F4" w:rsidRDefault="00D413F4" w:rsidP="00D413F4">
      <w:pPr>
        <w:jc w:val="both"/>
      </w:pPr>
      <w:r>
        <w:t xml:space="preserve">Le flux BNPP intitulé RB 189 est ‘signé’ et n’indiquent pas les codes des transactions. Les opérations  sont donc uniquement de deux types : </w:t>
      </w:r>
    </w:p>
    <w:tbl>
      <w:tblPr>
        <w:tblStyle w:val="Grilledutableau"/>
        <w:tblW w:w="0" w:type="auto"/>
        <w:tblInd w:w="704" w:type="dxa"/>
        <w:tblLook w:val="04A0" w:firstRow="1" w:lastRow="0" w:firstColumn="1" w:lastColumn="0" w:noHBand="0" w:noVBand="1"/>
      </w:tblPr>
      <w:tblGrid>
        <w:gridCol w:w="1418"/>
        <w:gridCol w:w="2976"/>
      </w:tblGrid>
      <w:tr w:rsidR="00D413F4" w14:paraId="70CC609B" w14:textId="77777777" w:rsidTr="00DC3FD8">
        <w:tc>
          <w:tcPr>
            <w:tcW w:w="1418" w:type="dxa"/>
          </w:tcPr>
          <w:p w14:paraId="60FAD073" w14:textId="77777777" w:rsidR="00D413F4" w:rsidRPr="00681EC4" w:rsidRDefault="00D413F4" w:rsidP="00DC3FD8">
            <w:pPr>
              <w:jc w:val="both"/>
              <w:rPr>
                <w:b/>
                <w:bCs/>
              </w:rPr>
            </w:pPr>
            <w:r w:rsidRPr="00681EC4">
              <w:rPr>
                <w:b/>
                <w:bCs/>
              </w:rPr>
              <w:t>Signe</w:t>
            </w:r>
            <w:r>
              <w:rPr>
                <w:b/>
                <w:bCs/>
              </w:rPr>
              <w:t>s</w:t>
            </w:r>
          </w:p>
        </w:tc>
        <w:tc>
          <w:tcPr>
            <w:tcW w:w="2976" w:type="dxa"/>
          </w:tcPr>
          <w:p w14:paraId="111BC11E" w14:textId="77777777" w:rsidR="00D413F4" w:rsidRPr="00681EC4" w:rsidRDefault="00D413F4" w:rsidP="00DC3FD8">
            <w:pPr>
              <w:jc w:val="both"/>
              <w:rPr>
                <w:b/>
                <w:bCs/>
              </w:rPr>
            </w:pPr>
            <w:r w:rsidRPr="00681EC4">
              <w:rPr>
                <w:b/>
                <w:bCs/>
              </w:rPr>
              <w:t>RB 189</w:t>
            </w:r>
          </w:p>
        </w:tc>
      </w:tr>
      <w:tr w:rsidR="00D413F4" w14:paraId="0ADDD731" w14:textId="77777777" w:rsidTr="00DC3FD8">
        <w:tc>
          <w:tcPr>
            <w:tcW w:w="1418" w:type="dxa"/>
          </w:tcPr>
          <w:p w14:paraId="6BA309CD" w14:textId="77777777" w:rsidR="00D413F4" w:rsidRPr="00681EC4" w:rsidRDefault="00D413F4" w:rsidP="00DC3FD8">
            <w:pPr>
              <w:jc w:val="both"/>
              <w:rPr>
                <w:b/>
                <w:bCs/>
              </w:rPr>
            </w:pPr>
            <w:r w:rsidRPr="00681EC4">
              <w:rPr>
                <w:b/>
                <w:bCs/>
              </w:rPr>
              <w:lastRenderedPageBreak/>
              <w:t>C</w:t>
            </w:r>
          </w:p>
        </w:tc>
        <w:tc>
          <w:tcPr>
            <w:tcW w:w="2976" w:type="dxa"/>
          </w:tcPr>
          <w:p w14:paraId="68BBE219" w14:textId="77777777" w:rsidR="00D413F4" w:rsidRDefault="00D413F4" w:rsidP="00DC3FD8">
            <w:pPr>
              <w:jc w:val="both"/>
            </w:pPr>
            <w:r>
              <w:t>Transactions de paiement</w:t>
            </w:r>
          </w:p>
        </w:tc>
      </w:tr>
      <w:tr w:rsidR="00D413F4" w14:paraId="0515BC6D" w14:textId="77777777" w:rsidTr="00DC3FD8">
        <w:tc>
          <w:tcPr>
            <w:tcW w:w="1418" w:type="dxa"/>
          </w:tcPr>
          <w:p w14:paraId="7B951ACF" w14:textId="77777777" w:rsidR="00D413F4" w:rsidRPr="00681EC4" w:rsidRDefault="00D413F4" w:rsidP="00DC3FD8">
            <w:pPr>
              <w:jc w:val="both"/>
              <w:rPr>
                <w:b/>
                <w:bCs/>
              </w:rPr>
            </w:pPr>
            <w:r w:rsidRPr="00681EC4">
              <w:rPr>
                <w:b/>
                <w:bCs/>
              </w:rPr>
              <w:t>D</w:t>
            </w:r>
          </w:p>
        </w:tc>
        <w:tc>
          <w:tcPr>
            <w:tcW w:w="2976" w:type="dxa"/>
          </w:tcPr>
          <w:p w14:paraId="22327741" w14:textId="77777777" w:rsidR="00D413F4" w:rsidRDefault="00D413F4" w:rsidP="00DC3FD8">
            <w:pPr>
              <w:jc w:val="both"/>
            </w:pPr>
            <w:proofErr w:type="spellStart"/>
            <w:r>
              <w:t>Refund</w:t>
            </w:r>
            <w:proofErr w:type="spellEnd"/>
          </w:p>
        </w:tc>
      </w:tr>
    </w:tbl>
    <w:p w14:paraId="0B032099" w14:textId="77777777" w:rsidR="00D413F4" w:rsidRDefault="00D413F4" w:rsidP="00D413F4"/>
    <w:p w14:paraId="12065631" w14:textId="08C06A31" w:rsidR="00D413F4" w:rsidRPr="008D1AB9" w:rsidRDefault="00D413F4" w:rsidP="00617C19">
      <w:pPr>
        <w:pStyle w:val="Titre4"/>
      </w:pPr>
      <w:r w:rsidRPr="008D1AB9">
        <w:t>Evènements métiers</w:t>
      </w:r>
    </w:p>
    <w:p w14:paraId="182549A7" w14:textId="77777777" w:rsidR="00D413F4" w:rsidRDefault="00D413F4" w:rsidP="00D413F4">
      <w:pPr>
        <w:ind w:left="1713"/>
      </w:pPr>
    </w:p>
    <w:p w14:paraId="78389DCB" w14:textId="29C82406" w:rsidR="007119BF" w:rsidRDefault="00D413F4" w:rsidP="00D413F4">
      <w:proofErr w:type="spellStart"/>
      <w:r>
        <w:t>Monext</w:t>
      </w:r>
      <w:proofErr w:type="spellEnd"/>
      <w:r>
        <w:t xml:space="preserve"> reçoit un flux de financement en retour de compensation sur les schemes Visa et Mastercard traités par le chef de file </w:t>
      </w:r>
      <w:proofErr w:type="spellStart"/>
      <w:r>
        <w:t>BNPParibas</w:t>
      </w:r>
      <w:proofErr w:type="spellEnd"/>
      <w:r>
        <w:t xml:space="preserve"> et comprenant des </w:t>
      </w:r>
      <w:r w:rsidR="009C344C">
        <w:t>opérations de type « Paiement</w:t>
      </w:r>
      <w:r w:rsidR="007119BF">
        <w:t xml:space="preserve"> » </w:t>
      </w:r>
      <w:r w:rsidR="00673E71">
        <w:t>: Débit</w:t>
      </w:r>
      <w:r w:rsidR="007119BF">
        <w:t xml:space="preserve"> paiement  et  Crédit paiement</w:t>
      </w:r>
      <w:r w:rsidR="00673E71">
        <w:t>.</w:t>
      </w:r>
      <w:r w:rsidR="007119BF">
        <w:t> </w:t>
      </w:r>
    </w:p>
    <w:p w14:paraId="1BB688E5" w14:textId="77777777" w:rsidR="00D413F4" w:rsidRDefault="00D413F4" w:rsidP="00617C19">
      <w:pPr>
        <w:pStyle w:val="Titre4"/>
        <w:numPr>
          <w:ilvl w:val="0"/>
          <w:numId w:val="0"/>
        </w:numPr>
        <w:ind w:left="864"/>
      </w:pPr>
    </w:p>
    <w:p w14:paraId="44AE6F5D" w14:textId="58B69046" w:rsidR="00D413F4" w:rsidRPr="00AF3401" w:rsidRDefault="00D413F4" w:rsidP="00617C19">
      <w:pPr>
        <w:pStyle w:val="Titre4"/>
      </w:pPr>
      <w:r w:rsidRPr="00AF3401">
        <w:t xml:space="preserve">Traitement par la chaine de traitement EP – Vision macro  </w:t>
      </w:r>
    </w:p>
    <w:p w14:paraId="72F32922" w14:textId="77777777" w:rsidR="00D413F4" w:rsidRDefault="00D413F4" w:rsidP="00D413F4">
      <w:pPr>
        <w:ind w:left="1713"/>
      </w:pPr>
    </w:p>
    <w:p w14:paraId="757E0232" w14:textId="77777777" w:rsidR="00D413F4" w:rsidRDefault="00D413F4" w:rsidP="00D413F4">
      <w:pPr>
        <w:jc w:val="both"/>
      </w:pPr>
      <w:r>
        <w:t>Les transactions VISA et MASTERCARD sont connues par MONEXT via la réception d’un fichier RB 189 envoyé par la BNP Paribas,</w:t>
      </w:r>
    </w:p>
    <w:p w14:paraId="7E1AD49D" w14:textId="5D8260E9" w:rsidR="00673E71" w:rsidRDefault="00D413F4" w:rsidP="00673E71">
      <w:pPr>
        <w:pStyle w:val="Paragraphedeliste"/>
        <w:numPr>
          <w:ilvl w:val="0"/>
          <w:numId w:val="5"/>
        </w:numPr>
        <w:ind w:left="1429"/>
        <w:jc w:val="both"/>
      </w:pPr>
      <w:r>
        <w:t>Transformation du fichier RB 189  au format CRE MBA via les traitements de la brique de conversion</w:t>
      </w:r>
      <w:r w:rsidR="00673E71">
        <w:t xml:space="preserve"> afin de généré un  CRE_MBA_MC  et un </w:t>
      </w:r>
      <w:proofErr w:type="spellStart"/>
      <w:r w:rsidR="00673E71">
        <w:t>CRE_MBA_Visa</w:t>
      </w:r>
      <w:proofErr w:type="spellEnd"/>
    </w:p>
    <w:p w14:paraId="41F4FC88" w14:textId="77777777" w:rsidR="00D413F4" w:rsidRDefault="00D413F4" w:rsidP="00D413F4">
      <w:pPr>
        <w:pStyle w:val="Paragraphedeliste"/>
        <w:ind w:left="1429"/>
        <w:jc w:val="both"/>
      </w:pPr>
    </w:p>
    <w:p w14:paraId="6E88D5C7" w14:textId="6086FC7D" w:rsidR="00D413F4" w:rsidRDefault="003C47AA" w:rsidP="00285AAE">
      <w:pPr>
        <w:pStyle w:val="Paragraphedeliste"/>
        <w:numPr>
          <w:ilvl w:val="0"/>
          <w:numId w:val="5"/>
        </w:numPr>
        <w:ind w:left="1429"/>
        <w:jc w:val="both"/>
      </w:pPr>
      <w:r>
        <w:t xml:space="preserve">Création </w:t>
      </w:r>
      <w:r w:rsidR="00D413F4">
        <w:t>par les traitement</w:t>
      </w:r>
      <w:r>
        <w:t xml:space="preserve">s de la brique de conversion de  deux flux de virement interne </w:t>
      </w:r>
      <w:proofErr w:type="gramStart"/>
      <w:r>
        <w:t>( L’un</w:t>
      </w:r>
      <w:proofErr w:type="gramEnd"/>
      <w:r>
        <w:t xml:space="preserve"> pour les transactions VISA, l’autre pour les transactions Mastercard) </w:t>
      </w:r>
      <w:r w:rsidR="00D413F4">
        <w:t xml:space="preserve">permettant le transfert de fond du Compte de Règlement BNP Paribas vers le Compte de Règlement </w:t>
      </w:r>
      <w:proofErr w:type="spellStart"/>
      <w:r w:rsidR="00D413F4">
        <w:t>Arkea</w:t>
      </w:r>
      <w:proofErr w:type="spellEnd"/>
      <w:r w:rsidR="00D413F4">
        <w:t xml:space="preserve"> seul</w:t>
      </w:r>
      <w:r>
        <w:t xml:space="preserve">ement et seulement si le solde des transactions est </w:t>
      </w:r>
      <w:r w:rsidR="00D413F4">
        <w:t xml:space="preserve">POSITIF. </w:t>
      </w:r>
      <w:proofErr w:type="gramStart"/>
      <w:r>
        <w:t>( Si</w:t>
      </w:r>
      <w:proofErr w:type="gramEnd"/>
      <w:r>
        <w:t xml:space="preserve"> le  montant des transactions de  paiements au crédit ( </w:t>
      </w:r>
      <w:proofErr w:type="spellStart"/>
      <w:r>
        <w:t>cad</w:t>
      </w:r>
      <w:proofErr w:type="spellEnd"/>
      <w:r>
        <w:t xml:space="preserve"> des remboursements) est supérieur au montant des transactions de  paiement au débit, alors il n’y aura pas de virement pour le scheme concerné)</w:t>
      </w:r>
    </w:p>
    <w:p w14:paraId="127E3479" w14:textId="77777777" w:rsidR="00D413F4" w:rsidRDefault="00D413F4" w:rsidP="00D413F4">
      <w:pPr>
        <w:pStyle w:val="Paragraphedeliste"/>
      </w:pPr>
    </w:p>
    <w:p w14:paraId="0EAFBF21" w14:textId="359123F3" w:rsidR="00D413F4" w:rsidRDefault="00D413F4" w:rsidP="00285AAE">
      <w:pPr>
        <w:pStyle w:val="Paragraphedeliste"/>
        <w:numPr>
          <w:ilvl w:val="0"/>
          <w:numId w:val="5"/>
        </w:numPr>
        <w:ind w:left="1429"/>
        <w:jc w:val="both"/>
      </w:pPr>
      <w:r>
        <w:t xml:space="preserve">Récupération de l’information d’un mouvement créditeur sur le Compte de Règlement </w:t>
      </w:r>
      <w:proofErr w:type="spellStart"/>
      <w:r>
        <w:t>Arkea</w:t>
      </w:r>
      <w:proofErr w:type="spellEnd"/>
      <w:r>
        <w:t xml:space="preserve"> (via interrogation des API ARKEA) relatif à la remise, </w:t>
      </w:r>
    </w:p>
    <w:p w14:paraId="07441F2C" w14:textId="77777777" w:rsidR="00D413F4" w:rsidRDefault="00D413F4" w:rsidP="00D413F4">
      <w:pPr>
        <w:pStyle w:val="Paragraphedeliste"/>
        <w:ind w:left="1429"/>
      </w:pPr>
    </w:p>
    <w:p w14:paraId="5B6C87B7" w14:textId="77777777" w:rsidR="00D413F4" w:rsidRDefault="00D413F4" w:rsidP="00285AAE">
      <w:pPr>
        <w:pStyle w:val="Paragraphedeliste"/>
        <w:numPr>
          <w:ilvl w:val="0"/>
          <w:numId w:val="5"/>
        </w:numPr>
        <w:ind w:left="1429"/>
        <w:jc w:val="both"/>
      </w:pPr>
      <w:r>
        <w:t xml:space="preserve">Réception du CRE BNPP au format MBA de remise de transactions, </w:t>
      </w:r>
    </w:p>
    <w:p w14:paraId="6D9F622D" w14:textId="77777777" w:rsidR="00D413F4" w:rsidRDefault="00D413F4" w:rsidP="00D413F4">
      <w:pPr>
        <w:pStyle w:val="Paragraphedeliste"/>
        <w:ind w:left="1429"/>
        <w:jc w:val="both"/>
      </w:pPr>
    </w:p>
    <w:p w14:paraId="16864B5E" w14:textId="77777777" w:rsidR="00D413F4" w:rsidRDefault="00D413F4" w:rsidP="00285AAE">
      <w:pPr>
        <w:pStyle w:val="Paragraphedeliste"/>
        <w:numPr>
          <w:ilvl w:val="0"/>
          <w:numId w:val="5"/>
        </w:numPr>
        <w:ind w:left="1429"/>
        <w:jc w:val="both"/>
      </w:pPr>
      <w:r>
        <w:t xml:space="preserve">Lancement des traitements de tenue de compte de la vacation Règlement du Moteur de règle EP   avec notamment : </w:t>
      </w:r>
    </w:p>
    <w:p w14:paraId="390601BB" w14:textId="029F8135" w:rsidR="00D413F4" w:rsidRDefault="00D413F4" w:rsidP="00285AAE">
      <w:pPr>
        <w:pStyle w:val="Paragraphedeliste"/>
        <w:numPr>
          <w:ilvl w:val="0"/>
          <w:numId w:val="6"/>
        </w:numPr>
        <w:spacing w:after="60" w:line="240" w:lineRule="auto"/>
        <w:ind w:left="2149"/>
      </w:pPr>
      <w:r>
        <w:t>Ventilation des fonds reçus au crédit des comptes de paiement commerçant</w:t>
      </w:r>
      <w:r w:rsidR="00673E71">
        <w:t xml:space="preserve"> (paiement)</w:t>
      </w:r>
      <w:r>
        <w:t>,</w:t>
      </w:r>
    </w:p>
    <w:p w14:paraId="4E61C2E8" w14:textId="216371F8" w:rsidR="00673E71" w:rsidRDefault="00673E71" w:rsidP="00673E71">
      <w:pPr>
        <w:pStyle w:val="Paragraphedeliste"/>
        <w:numPr>
          <w:ilvl w:val="0"/>
          <w:numId w:val="6"/>
        </w:numPr>
        <w:spacing w:after="60" w:line="240" w:lineRule="auto"/>
        <w:ind w:left="2149"/>
      </w:pPr>
      <w:r>
        <w:t xml:space="preserve">Ventilation des fonds reçus au </w:t>
      </w:r>
      <w:r>
        <w:t xml:space="preserve">débit </w:t>
      </w:r>
      <w:r>
        <w:t xml:space="preserve">des  comptes de paiement </w:t>
      </w:r>
      <w:r>
        <w:t>commerçant (remboursement)</w:t>
      </w:r>
      <w:r>
        <w:t>,</w:t>
      </w:r>
    </w:p>
    <w:p w14:paraId="367D3FB2" w14:textId="5B219EED" w:rsidR="00D413F4" w:rsidRDefault="00673E71" w:rsidP="00285AAE">
      <w:pPr>
        <w:pStyle w:val="Paragraphedeliste"/>
        <w:numPr>
          <w:ilvl w:val="0"/>
          <w:numId w:val="6"/>
        </w:numPr>
        <w:spacing w:after="60" w:line="240" w:lineRule="auto"/>
        <w:ind w:left="2149"/>
      </w:pPr>
      <w:r>
        <w:t xml:space="preserve">Imputation </w:t>
      </w:r>
      <w:r w:rsidR="00D413F4">
        <w:t xml:space="preserve">des commissions </w:t>
      </w:r>
      <w:r>
        <w:t>a</w:t>
      </w:r>
      <w:r w:rsidR="00D413F4">
        <w:t>u débit sur les comptes de paiement commerçant des commissions perçu</w:t>
      </w:r>
      <w:r w:rsidR="003C47AA">
        <w:t xml:space="preserve">es par </w:t>
      </w:r>
      <w:proofErr w:type="spellStart"/>
      <w:r w:rsidR="003C47AA">
        <w:t>Monext</w:t>
      </w:r>
      <w:proofErr w:type="spellEnd"/>
      <w:r w:rsidR="003C47AA">
        <w:t xml:space="preserve">. </w:t>
      </w:r>
    </w:p>
    <w:p w14:paraId="1DEC5361" w14:textId="77777777" w:rsidR="00D413F4" w:rsidRDefault="00D413F4" w:rsidP="00D413F4"/>
    <w:p w14:paraId="0E4765BE" w14:textId="6EC9A94A" w:rsidR="00D413F4" w:rsidRPr="00AF3401" w:rsidRDefault="00D413F4" w:rsidP="00617C19">
      <w:pPr>
        <w:pStyle w:val="Titre4"/>
      </w:pPr>
      <w:r w:rsidRPr="00AF3401">
        <w:t xml:space="preserve">Schéma comptable des opérations </w:t>
      </w:r>
    </w:p>
    <w:p w14:paraId="6416D1A9" w14:textId="77777777" w:rsidR="00D413F4" w:rsidRDefault="00D413F4" w:rsidP="00617C19">
      <w:pPr>
        <w:pStyle w:val="Titre4"/>
        <w:numPr>
          <w:ilvl w:val="0"/>
          <w:numId w:val="0"/>
        </w:numPr>
        <w:ind w:left="360"/>
      </w:pPr>
      <w:r>
        <w:t xml:space="preserve">  </w:t>
      </w:r>
    </w:p>
    <w:p w14:paraId="5A761D9B" w14:textId="77777777" w:rsidR="00D413F4" w:rsidRPr="009508A6" w:rsidRDefault="00D413F4" w:rsidP="004D6FE4">
      <w:r>
        <w:rPr>
          <w:noProof/>
          <w:lang w:eastAsia="fr-FR"/>
        </w:rPr>
        <w:drawing>
          <wp:inline distT="0" distB="0" distL="0" distR="0" wp14:anchorId="0CB77798" wp14:editId="7573BCE2">
            <wp:extent cx="6295390" cy="703580"/>
            <wp:effectExtent l="0" t="0" r="0" b="127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95390" cy="703580"/>
                    </a:xfrm>
                    <a:prstGeom prst="rect">
                      <a:avLst/>
                    </a:prstGeom>
                    <a:noFill/>
                    <a:ln>
                      <a:noFill/>
                    </a:ln>
                  </pic:spPr>
                </pic:pic>
              </a:graphicData>
            </a:graphic>
          </wp:inline>
        </w:drawing>
      </w:r>
    </w:p>
    <w:p w14:paraId="005A9BA7" w14:textId="77777777" w:rsidR="00D413F4" w:rsidRDefault="00D413F4" w:rsidP="00D413F4"/>
    <w:p w14:paraId="2F120F10" w14:textId="4970703F" w:rsidR="00D413F4" w:rsidRPr="00AF3401" w:rsidRDefault="00D413F4" w:rsidP="00617C19">
      <w:pPr>
        <w:pStyle w:val="Titre4"/>
      </w:pPr>
      <w:r w:rsidRPr="00AF3401">
        <w:t xml:space="preserve">Génération des écritures comptables </w:t>
      </w:r>
    </w:p>
    <w:p w14:paraId="62D8B7E5" w14:textId="77777777" w:rsidR="00D413F4" w:rsidRDefault="00D413F4" w:rsidP="00D413F4">
      <w:pPr>
        <w:ind w:left="2073"/>
      </w:pPr>
    </w:p>
    <w:p w14:paraId="2F13C7AD" w14:textId="252870D3" w:rsidR="00D413F4" w:rsidRDefault="00D413F4" w:rsidP="00D413F4">
      <w:r>
        <w:t xml:space="preserve">Afin de matérialiser comptablement la tenue de compte sur les opérations de paiement sur les schemes Visa et Mastercard le traitement va générer les lignes suivantes dans le fichier TRA à destination de Cegid : </w:t>
      </w:r>
    </w:p>
    <w:p w14:paraId="24DFF883" w14:textId="77777777" w:rsidR="00D413F4" w:rsidRDefault="00D413F4" w:rsidP="00D413F4">
      <w:pPr>
        <w:pStyle w:val="Paragraphedeliste"/>
        <w:ind w:left="1080"/>
      </w:pPr>
    </w:p>
    <w:p w14:paraId="3F4D8A10" w14:textId="77777777" w:rsidR="00D413F4" w:rsidRDefault="00D413F4" w:rsidP="00285AAE">
      <w:pPr>
        <w:pStyle w:val="Paragraphedeliste"/>
        <w:numPr>
          <w:ilvl w:val="0"/>
          <w:numId w:val="7"/>
        </w:numPr>
        <w:spacing w:after="60" w:line="240" w:lineRule="auto"/>
      </w:pPr>
      <w:r>
        <w:t xml:space="preserve">N Ecritures sur les Comptes de Paiement  467 :  </w:t>
      </w:r>
    </w:p>
    <w:p w14:paraId="1CB664CD" w14:textId="3AB65EED" w:rsidR="00D413F4" w:rsidRDefault="00D413F4" w:rsidP="00285AAE">
      <w:pPr>
        <w:pStyle w:val="Paragraphedeliste"/>
        <w:numPr>
          <w:ilvl w:val="1"/>
          <w:numId w:val="3"/>
        </w:numPr>
        <w:spacing w:after="60" w:line="240" w:lineRule="auto"/>
      </w:pPr>
      <w:r>
        <w:t>Récupératio</w:t>
      </w:r>
      <w:r w:rsidR="00694016">
        <w:t>n des mouvements produits par les</w:t>
      </w:r>
      <w:r>
        <w:t xml:space="preserve"> vacation</w:t>
      </w:r>
      <w:r w:rsidR="00694016">
        <w:t>s</w:t>
      </w:r>
      <w:r>
        <w:t xml:space="preserve"> Règlement </w:t>
      </w:r>
      <w:r w:rsidR="00694016">
        <w:t xml:space="preserve">VI MC </w:t>
      </w:r>
      <w:r>
        <w:t xml:space="preserve">MREP </w:t>
      </w:r>
    </w:p>
    <w:p w14:paraId="1C45CFE9" w14:textId="77777777" w:rsidR="00D413F4" w:rsidRDefault="00D413F4" w:rsidP="00285AAE">
      <w:pPr>
        <w:pStyle w:val="Paragraphedeliste"/>
        <w:numPr>
          <w:ilvl w:val="1"/>
          <w:numId w:val="3"/>
        </w:numPr>
        <w:spacing w:after="60" w:line="240" w:lineRule="auto"/>
      </w:pPr>
      <w:r>
        <w:t xml:space="preserve">Sélection des mouvements sur le critère « Libellé mouvement » = </w:t>
      </w:r>
      <w:r w:rsidRPr="004F7FB3">
        <w:t>"</w:t>
      </w:r>
      <w:proofErr w:type="spellStart"/>
      <w:r w:rsidRPr="004F7FB3">
        <w:t>Transac</w:t>
      </w:r>
      <w:proofErr w:type="spellEnd"/>
      <w:r w:rsidRPr="004F7FB3">
        <w:t>. crédit carte CB</w:t>
      </w:r>
      <w:r>
        <w:t xml:space="preserve"> </w:t>
      </w:r>
      <w:proofErr w:type="spellStart"/>
      <w:r>
        <w:t>aa</w:t>
      </w:r>
      <w:proofErr w:type="spellEnd"/>
      <w:r w:rsidRPr="004F7FB3">
        <w:t xml:space="preserve">" </w:t>
      </w:r>
      <w:r>
        <w:t xml:space="preserve">ou </w:t>
      </w:r>
      <w:r w:rsidRPr="00A61C28">
        <w:t>"</w:t>
      </w:r>
      <w:proofErr w:type="spellStart"/>
      <w:r w:rsidRPr="00A61C28">
        <w:t>Transac</w:t>
      </w:r>
      <w:proofErr w:type="spellEnd"/>
      <w:r w:rsidRPr="00A61C28">
        <w:t>. débit carte CB</w:t>
      </w:r>
      <w:r>
        <w:t xml:space="preserve"> </w:t>
      </w:r>
      <w:proofErr w:type="spellStart"/>
      <w:r>
        <w:t>aa</w:t>
      </w:r>
      <w:proofErr w:type="spellEnd"/>
      <w:r w:rsidRPr="00A61C28">
        <w:t>"</w:t>
      </w:r>
      <w:r>
        <w:t xml:space="preserve"> pour les </w:t>
      </w:r>
      <w:proofErr w:type="spellStart"/>
      <w:r>
        <w:t>schemes</w:t>
      </w:r>
      <w:proofErr w:type="spellEnd"/>
      <w:r>
        <w:t xml:space="preserve"> </w:t>
      </w:r>
      <w:proofErr w:type="spellStart"/>
      <w:r>
        <w:t>aa</w:t>
      </w:r>
      <w:proofErr w:type="spellEnd"/>
      <w:r>
        <w:t xml:space="preserve"> VI et MC </w:t>
      </w:r>
    </w:p>
    <w:p w14:paraId="3D31C461" w14:textId="77777777" w:rsidR="00D413F4" w:rsidRDefault="00D413F4" w:rsidP="00285AAE">
      <w:pPr>
        <w:pStyle w:val="Paragraphedeliste"/>
        <w:numPr>
          <w:ilvl w:val="1"/>
          <w:numId w:val="3"/>
        </w:numPr>
        <w:spacing w:after="60" w:line="240" w:lineRule="auto"/>
      </w:pPr>
      <w:r>
        <w:t xml:space="preserve">No client Cegid est issu du REF COM et est obtenu à partir de l’identifiant CP </w:t>
      </w:r>
    </w:p>
    <w:p w14:paraId="39478E89" w14:textId="77777777" w:rsidR="00D413F4" w:rsidRDefault="00D413F4" w:rsidP="00D413F4">
      <w:pPr>
        <w:pStyle w:val="Paragraphedeliste"/>
        <w:spacing w:after="60" w:line="240" w:lineRule="auto"/>
        <w:ind w:left="1440"/>
      </w:pPr>
      <w:r>
        <w:t xml:space="preserve">La génération des écritures comptables dans le TRA s’effectue dans l’ordre des évènements  fournis par la vacation. </w:t>
      </w:r>
    </w:p>
    <w:p w14:paraId="0933FAAF" w14:textId="77777777" w:rsidR="00D413F4" w:rsidRDefault="00D413F4" w:rsidP="00D413F4">
      <w:pPr>
        <w:pStyle w:val="Paragraphedeliste"/>
        <w:spacing w:after="60" w:line="240" w:lineRule="auto"/>
        <w:ind w:left="1440"/>
      </w:pPr>
    </w:p>
    <w:p w14:paraId="2A24C80B" w14:textId="77777777" w:rsidR="00D413F4" w:rsidRDefault="00D413F4" w:rsidP="00285AAE">
      <w:pPr>
        <w:pStyle w:val="Paragraphedeliste"/>
        <w:numPr>
          <w:ilvl w:val="0"/>
          <w:numId w:val="7"/>
        </w:numPr>
        <w:spacing w:after="60" w:line="240" w:lineRule="auto"/>
      </w:pPr>
      <w:r>
        <w:t xml:space="preserve">1 Ecriture sur le Compte de Règlement </w:t>
      </w:r>
      <w:proofErr w:type="spellStart"/>
      <w:r>
        <w:t>BNPParibas</w:t>
      </w:r>
      <w:proofErr w:type="spellEnd"/>
      <w:r>
        <w:t xml:space="preserve"> 512 : </w:t>
      </w:r>
    </w:p>
    <w:p w14:paraId="601B17E0" w14:textId="77777777" w:rsidR="00D413F4" w:rsidRDefault="00D413F4" w:rsidP="00285AAE">
      <w:pPr>
        <w:pStyle w:val="Paragraphedeliste"/>
        <w:numPr>
          <w:ilvl w:val="1"/>
          <w:numId w:val="3"/>
        </w:numPr>
        <w:spacing w:after="60" w:line="240" w:lineRule="auto"/>
      </w:pPr>
      <w:r>
        <w:t xml:space="preserve">Somme des montants sélectionnés ci-dessus </w:t>
      </w:r>
    </w:p>
    <w:p w14:paraId="0A6FC9F7" w14:textId="77777777" w:rsidR="00D413F4" w:rsidRDefault="00D413F4" w:rsidP="00285AAE">
      <w:pPr>
        <w:pStyle w:val="Paragraphedeliste"/>
        <w:numPr>
          <w:ilvl w:val="1"/>
          <w:numId w:val="3"/>
        </w:numPr>
        <w:spacing w:after="60" w:line="240" w:lineRule="auto"/>
      </w:pPr>
      <w:r>
        <w:t xml:space="preserve">Vision en Net débit / crédit </w:t>
      </w:r>
    </w:p>
    <w:p w14:paraId="7DA3B72F" w14:textId="77777777" w:rsidR="00D413F4" w:rsidRDefault="00D413F4" w:rsidP="00D413F4"/>
    <w:p w14:paraId="01646D03" w14:textId="6A9A0104" w:rsidR="00694016" w:rsidRDefault="00694016" w:rsidP="00694016">
      <w:pPr>
        <w:pStyle w:val="Paragraphedeliste"/>
      </w:pPr>
      <w:r w:rsidRPr="00683A2C">
        <w:rPr>
          <w:u w:val="single"/>
        </w:rPr>
        <w:t>A noter</w:t>
      </w:r>
      <w:r>
        <w:t> </w:t>
      </w:r>
      <w:r w:rsidR="001E220E">
        <w:t>: Les</w:t>
      </w:r>
      <w:r>
        <w:t xml:space="preserve"> écritures sur le Compte de Règlement </w:t>
      </w:r>
      <w:proofErr w:type="spellStart"/>
      <w:r>
        <w:t>Monext</w:t>
      </w:r>
      <w:proofErr w:type="spellEnd"/>
      <w:r>
        <w:t xml:space="preserve">  effectuée</w:t>
      </w:r>
      <w:r w:rsidR="001E220E">
        <w:t>s</w:t>
      </w:r>
      <w:r>
        <w:t xml:space="preserve"> par la tenue de compte </w:t>
      </w:r>
      <w:proofErr w:type="spellStart"/>
      <w:r>
        <w:t>BNPParibas</w:t>
      </w:r>
      <w:proofErr w:type="spellEnd"/>
      <w:r>
        <w:t xml:space="preserve"> sont de niveau Remise  / </w:t>
      </w:r>
      <w:r w:rsidR="00D7614C">
        <w:t xml:space="preserve">Paiement </w:t>
      </w:r>
      <w:r>
        <w:t>Débit ou crédit / compte du client</w:t>
      </w:r>
      <w:r w:rsidR="005238BC">
        <w:t xml:space="preserve">. Dans ce cas, les écritures comptables ne sont pas au même niveau de granularité que les écritures comptabilisées sur les comptes bancaires.  </w:t>
      </w:r>
      <w:r>
        <w:t xml:space="preserve"> </w:t>
      </w:r>
    </w:p>
    <w:p w14:paraId="22D789DA" w14:textId="6A739DF4" w:rsidR="00694016" w:rsidRDefault="00694016" w:rsidP="00694016">
      <w:pPr>
        <w:ind w:left="360"/>
      </w:pPr>
    </w:p>
    <w:p w14:paraId="24339AF4" w14:textId="77777777" w:rsidR="00FB48C3" w:rsidRDefault="00FB48C3" w:rsidP="00050CFD">
      <w:pPr>
        <w:rPr>
          <w:lang w:eastAsia="fr-FR"/>
        </w:rPr>
      </w:pPr>
    </w:p>
    <w:p w14:paraId="4287BCDD" w14:textId="01889718" w:rsidR="00FB48C3" w:rsidRPr="008D1AB9" w:rsidRDefault="00FB48C3" w:rsidP="00673E71">
      <w:pPr>
        <w:pStyle w:val="Titre3"/>
      </w:pPr>
      <w:bookmarkStart w:id="24" w:name="_Toc76661429"/>
      <w:r w:rsidRPr="008D1AB9">
        <w:t>Opérations</w:t>
      </w:r>
      <w:r w:rsidR="00E103A2">
        <w:t xml:space="preserve"> : </w:t>
      </w:r>
      <w:r w:rsidRPr="008D1AB9">
        <w:t xml:space="preserve">Commissions   </w:t>
      </w:r>
      <w:proofErr w:type="gramStart"/>
      <w:r w:rsidR="00301DE5" w:rsidRPr="008D1AB9">
        <w:t>( CB</w:t>
      </w:r>
      <w:proofErr w:type="gramEnd"/>
      <w:r w:rsidR="00301DE5" w:rsidRPr="008D1AB9">
        <w:t xml:space="preserve"> Visa et Mastercard )</w:t>
      </w:r>
      <w:bookmarkEnd w:id="24"/>
    </w:p>
    <w:p w14:paraId="6C652F4B" w14:textId="77777777" w:rsidR="00FB48C3" w:rsidRDefault="00FB48C3" w:rsidP="00FB48C3"/>
    <w:p w14:paraId="1752C947" w14:textId="599FC1E2" w:rsidR="00FB48C3" w:rsidRPr="00AF3401" w:rsidRDefault="00FB48C3" w:rsidP="00617C19">
      <w:pPr>
        <w:pStyle w:val="Titre4"/>
      </w:pPr>
      <w:r w:rsidRPr="00AF3401">
        <w:t>Evènements métiers</w:t>
      </w:r>
    </w:p>
    <w:p w14:paraId="5E0069AE" w14:textId="77777777" w:rsidR="00FB48C3" w:rsidRDefault="00FB48C3" w:rsidP="00FB48C3">
      <w:pPr>
        <w:ind w:left="1713"/>
      </w:pPr>
    </w:p>
    <w:p w14:paraId="4785A7C7" w14:textId="7EEEE9EC" w:rsidR="00FB48C3" w:rsidRDefault="00FB48C3" w:rsidP="00FB48C3">
      <w:proofErr w:type="spellStart"/>
      <w:r>
        <w:t>Monext</w:t>
      </w:r>
      <w:proofErr w:type="spellEnd"/>
      <w:r>
        <w:t xml:space="preserve"> en tant qu’établissement de paiement </w:t>
      </w:r>
      <w:r w:rsidR="00434548">
        <w:t>prélève</w:t>
      </w:r>
      <w:r w:rsidR="00B04835">
        <w:t xml:space="preserve"> des commissions</w:t>
      </w:r>
      <w:r w:rsidR="009C344C">
        <w:t>,</w:t>
      </w:r>
      <w:r w:rsidR="00B04835">
        <w:t xml:space="preserve"> sur le compte de paiement de ses  clients. </w:t>
      </w:r>
    </w:p>
    <w:p w14:paraId="57E6F34D" w14:textId="60DDDAA2" w:rsidR="00FB48C3" w:rsidRPr="00AF3401" w:rsidRDefault="00FB48C3" w:rsidP="00617C19">
      <w:pPr>
        <w:pStyle w:val="Titre4"/>
      </w:pPr>
      <w:r w:rsidRPr="00AF3401">
        <w:t xml:space="preserve">Traitement par la chaine de traitement EP – Vision macro  </w:t>
      </w:r>
    </w:p>
    <w:p w14:paraId="3A4B9A9A" w14:textId="77777777" w:rsidR="00B04835" w:rsidRDefault="00B04835" w:rsidP="00B04835"/>
    <w:p w14:paraId="0E8DA364" w14:textId="643C252C" w:rsidR="00B04835" w:rsidRDefault="00B04835" w:rsidP="00B04835">
      <w:r>
        <w:t>Dans le cadre du traitement des opérations transactions CB</w:t>
      </w:r>
      <w:r w:rsidR="0046412A">
        <w:t>, Visa et Mastercard</w:t>
      </w:r>
      <w:r>
        <w:t xml:space="preserve">,  la tenue de compte de l’EP </w:t>
      </w:r>
      <w:proofErr w:type="gramStart"/>
      <w:r>
        <w:t>( c’est</w:t>
      </w:r>
      <w:proofErr w:type="gramEnd"/>
      <w:r>
        <w:t xml:space="preserve">-à-dire le Moteur de règle MREP </w:t>
      </w:r>
      <w:r w:rsidR="009C344C">
        <w:t xml:space="preserve">– vacation règlement </w:t>
      </w:r>
      <w:r>
        <w:t xml:space="preserve">) : </w:t>
      </w:r>
    </w:p>
    <w:p w14:paraId="6AC1EAEC" w14:textId="42EFE6BC" w:rsidR="00B04835" w:rsidRDefault="00B04835" w:rsidP="00285AAE">
      <w:pPr>
        <w:pStyle w:val="Paragraphedeliste"/>
        <w:numPr>
          <w:ilvl w:val="0"/>
          <w:numId w:val="3"/>
        </w:numPr>
      </w:pPr>
      <w:r>
        <w:t xml:space="preserve">produit et exécute les mouvements </w:t>
      </w:r>
      <w:r w:rsidR="009C344C">
        <w:t xml:space="preserve">de prélèvement de commission </w:t>
      </w:r>
      <w:r>
        <w:t xml:space="preserve">au débit </w:t>
      </w:r>
      <w:r w:rsidR="001E220E">
        <w:t xml:space="preserve">des </w:t>
      </w:r>
      <w:r>
        <w:t>Compte</w:t>
      </w:r>
      <w:r w:rsidR="0046412A">
        <w:t>s</w:t>
      </w:r>
      <w:r>
        <w:t xml:space="preserve"> de </w:t>
      </w:r>
      <w:r w:rsidR="0046412A">
        <w:t>P</w:t>
      </w:r>
      <w:r>
        <w:t xml:space="preserve">aiement </w:t>
      </w:r>
      <w:r w:rsidR="0046412A">
        <w:t xml:space="preserve">de chaque </w:t>
      </w:r>
      <w:r>
        <w:t xml:space="preserve">commerçant </w:t>
      </w:r>
    </w:p>
    <w:p w14:paraId="6273CA3D" w14:textId="0F225E34" w:rsidR="00B04835" w:rsidRDefault="00B04835" w:rsidP="00B04835">
      <w:pPr>
        <w:pStyle w:val="Paragraphedeliste"/>
      </w:pPr>
      <w:proofErr w:type="gramStart"/>
      <w:r>
        <w:t>et</w:t>
      </w:r>
      <w:proofErr w:type="gramEnd"/>
      <w:r>
        <w:t xml:space="preserve"> </w:t>
      </w:r>
    </w:p>
    <w:p w14:paraId="2C5E5765" w14:textId="491D5238" w:rsidR="00B04835" w:rsidRDefault="00B04835" w:rsidP="00285AAE">
      <w:pPr>
        <w:pStyle w:val="Paragraphedeliste"/>
        <w:numPr>
          <w:ilvl w:val="0"/>
          <w:numId w:val="3"/>
        </w:numPr>
      </w:pPr>
      <w:r>
        <w:t>génère  un fichier de virement</w:t>
      </w:r>
      <w:r w:rsidR="0046412A">
        <w:t xml:space="preserve"> interne</w:t>
      </w:r>
      <w:r>
        <w:t xml:space="preserve"> </w:t>
      </w:r>
      <w:proofErr w:type="gramStart"/>
      <w:r w:rsidR="008A78CD">
        <w:t>( TRNSF</w:t>
      </w:r>
      <w:proofErr w:type="gramEnd"/>
      <w:r w:rsidR="008A78CD">
        <w:t xml:space="preserve">) </w:t>
      </w:r>
      <w:r>
        <w:t>à destination d’</w:t>
      </w:r>
      <w:proofErr w:type="spellStart"/>
      <w:r>
        <w:t>Arkea</w:t>
      </w:r>
      <w:proofErr w:type="spellEnd"/>
      <w:r>
        <w:t xml:space="preserve"> afin d’effectuer un </w:t>
      </w:r>
      <w:r w:rsidR="0046412A">
        <w:t xml:space="preserve">transfert de fond </w:t>
      </w:r>
      <w:r>
        <w:t xml:space="preserve">du </w:t>
      </w:r>
      <w:r w:rsidR="0046412A">
        <w:t>Compte de Fonctionnement</w:t>
      </w:r>
      <w:r w:rsidR="00301DE5">
        <w:t xml:space="preserve"> </w:t>
      </w:r>
      <w:r w:rsidR="0046412A">
        <w:t xml:space="preserve"> au </w:t>
      </w:r>
      <w:r>
        <w:t xml:space="preserve">Compte de </w:t>
      </w:r>
      <w:r w:rsidR="007F11D7">
        <w:t>R</w:t>
      </w:r>
      <w:r>
        <w:t>èglement correspondant au montant total des commissions</w:t>
      </w:r>
      <w:r w:rsidR="00A6083E">
        <w:t xml:space="preserve"> </w:t>
      </w:r>
      <w:r w:rsidR="00301DE5">
        <w:t xml:space="preserve">pout </w:t>
      </w:r>
      <w:r w:rsidR="009C344C">
        <w:t>tous</w:t>
      </w:r>
      <w:r w:rsidR="00301DE5">
        <w:t xml:space="preserve"> les s</w:t>
      </w:r>
      <w:r w:rsidR="00A6083E">
        <w:t>cheme</w:t>
      </w:r>
      <w:r w:rsidR="00301DE5">
        <w:t>s</w:t>
      </w:r>
      <w:r w:rsidR="00A6083E">
        <w:t xml:space="preserve">. </w:t>
      </w:r>
    </w:p>
    <w:p w14:paraId="5210C8A2" w14:textId="77777777" w:rsidR="00FB48C3" w:rsidRDefault="00FB48C3" w:rsidP="00FB48C3"/>
    <w:p w14:paraId="050C4993" w14:textId="798EFE2B" w:rsidR="00FB48C3" w:rsidRPr="008D1AB9" w:rsidRDefault="00FB48C3" w:rsidP="00617C19">
      <w:pPr>
        <w:pStyle w:val="Titre4"/>
      </w:pPr>
      <w:r w:rsidRPr="008D1AB9">
        <w:t xml:space="preserve">Schéma comptable des opérations </w:t>
      </w:r>
    </w:p>
    <w:p w14:paraId="436F49C5" w14:textId="400AC9EB" w:rsidR="00FB48C3" w:rsidRDefault="00FB48C3" w:rsidP="004D6FE4">
      <w:r>
        <w:t xml:space="preserve">  </w:t>
      </w:r>
      <w:r>
        <w:rPr>
          <w:noProof/>
          <w:lang w:eastAsia="fr-FR"/>
        </w:rPr>
        <w:drawing>
          <wp:inline distT="0" distB="0" distL="0" distR="0" wp14:anchorId="1EC610E5" wp14:editId="26705F75">
            <wp:extent cx="6269990" cy="156781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69990" cy="1567815"/>
                    </a:xfrm>
                    <a:prstGeom prst="rect">
                      <a:avLst/>
                    </a:prstGeom>
                    <a:noFill/>
                    <a:ln>
                      <a:noFill/>
                    </a:ln>
                  </pic:spPr>
                </pic:pic>
              </a:graphicData>
            </a:graphic>
          </wp:inline>
        </w:drawing>
      </w:r>
    </w:p>
    <w:p w14:paraId="1F6DDB57" w14:textId="77777777" w:rsidR="00FB48C3" w:rsidRPr="009508A6" w:rsidRDefault="00FB48C3" w:rsidP="00FB48C3"/>
    <w:p w14:paraId="54846B1A" w14:textId="7DB9BD4A" w:rsidR="00FB48C3" w:rsidRPr="008D1AB9" w:rsidRDefault="00FB48C3" w:rsidP="00617C19">
      <w:pPr>
        <w:pStyle w:val="Titre4"/>
      </w:pPr>
      <w:r w:rsidRPr="008D1AB9">
        <w:t xml:space="preserve">Génération des écritures comptables </w:t>
      </w:r>
    </w:p>
    <w:p w14:paraId="27CA9CFF" w14:textId="77777777" w:rsidR="00673E71" w:rsidRDefault="00673E71" w:rsidP="00FB48C3"/>
    <w:p w14:paraId="5EEBD407" w14:textId="77777777" w:rsidR="00FB48C3" w:rsidRDefault="00FB48C3" w:rsidP="00FB48C3">
      <w:r>
        <w:t xml:space="preserve">Le traitement va générer les lignes suivantes dans le fichier TRA à destination de Cegid : </w:t>
      </w:r>
    </w:p>
    <w:p w14:paraId="6DBF63A9" w14:textId="6158347F" w:rsidR="00FB48C3" w:rsidRDefault="0046412A" w:rsidP="00285AAE">
      <w:pPr>
        <w:pStyle w:val="Paragraphedeliste"/>
        <w:numPr>
          <w:ilvl w:val="0"/>
          <w:numId w:val="7"/>
        </w:numPr>
        <w:spacing w:after="60" w:line="240" w:lineRule="auto"/>
      </w:pPr>
      <w:r>
        <w:t xml:space="preserve">N Ecritures au débit </w:t>
      </w:r>
      <w:r w:rsidR="00FB48C3">
        <w:t xml:space="preserve">les Comptes de Paiement  467 :  </w:t>
      </w:r>
    </w:p>
    <w:p w14:paraId="625F38D6" w14:textId="049E3C32" w:rsidR="00FB48C3" w:rsidRDefault="007F11D7" w:rsidP="00285AAE">
      <w:pPr>
        <w:pStyle w:val="Paragraphedeliste"/>
        <w:numPr>
          <w:ilvl w:val="1"/>
          <w:numId w:val="3"/>
        </w:numPr>
        <w:spacing w:after="60" w:line="240" w:lineRule="auto"/>
      </w:pPr>
      <w:r>
        <w:t>Récupération d</w:t>
      </w:r>
      <w:r w:rsidR="0046412A">
        <w:t>es mouvements produits p</w:t>
      </w:r>
      <w:r w:rsidR="00B54CA2">
        <w:t xml:space="preserve">our chaque </w:t>
      </w:r>
      <w:r w:rsidR="00FB48C3">
        <w:t>vacation Règlement</w:t>
      </w:r>
      <w:r w:rsidR="00301DE5">
        <w:t xml:space="preserve"> Transaction</w:t>
      </w:r>
      <w:r w:rsidR="00FB48C3">
        <w:t xml:space="preserve"> CB</w:t>
      </w:r>
      <w:r w:rsidR="0046412A">
        <w:t xml:space="preserve"> / VI / MC </w:t>
      </w:r>
      <w:r w:rsidR="00FB48C3">
        <w:t xml:space="preserve"> MREP </w:t>
      </w:r>
    </w:p>
    <w:p w14:paraId="08C83440" w14:textId="58BEB8F6" w:rsidR="00B54CA2" w:rsidRPr="00673E71" w:rsidRDefault="00FB48C3" w:rsidP="00285AAE">
      <w:pPr>
        <w:pStyle w:val="Paragraphedeliste"/>
        <w:numPr>
          <w:ilvl w:val="1"/>
          <w:numId w:val="3"/>
        </w:numPr>
        <w:spacing w:after="60" w:line="240" w:lineRule="auto"/>
      </w:pPr>
      <w:r w:rsidRPr="00673E71">
        <w:t>Sélection</w:t>
      </w:r>
      <w:r w:rsidR="007F11D7" w:rsidRPr="00673E71">
        <w:t xml:space="preserve"> d</w:t>
      </w:r>
      <w:r w:rsidRPr="00673E71">
        <w:t xml:space="preserve">es mouvements sur le critère « Libellé mouvement » = </w:t>
      </w:r>
      <w:r w:rsidR="0046412A" w:rsidRPr="00673E71">
        <w:t>"Commission commerçant*"</w:t>
      </w:r>
      <w:r w:rsidR="00A6083E" w:rsidRPr="00673E71">
        <w:t xml:space="preserve">, puis </w:t>
      </w:r>
      <w:r w:rsidR="004F3E3A" w:rsidRPr="00673E71">
        <w:t xml:space="preserve">effectuer un regroupement </w:t>
      </w:r>
      <w:r w:rsidR="00B54CA2" w:rsidRPr="00673E71">
        <w:t>par client C</w:t>
      </w:r>
      <w:r w:rsidR="00A6083E" w:rsidRPr="00673E71">
        <w:t>egid</w:t>
      </w:r>
      <w:r w:rsidR="00673E71" w:rsidRPr="00673E71">
        <w:t>-</w:t>
      </w:r>
      <w:proofErr w:type="spellStart"/>
      <w:r w:rsidR="00673E71" w:rsidRPr="00673E71">
        <w:t>siret</w:t>
      </w:r>
      <w:proofErr w:type="spellEnd"/>
      <w:r w:rsidR="00B54CA2" w:rsidRPr="00673E71">
        <w:t xml:space="preserve"> </w:t>
      </w:r>
      <w:r w:rsidR="004F3E3A" w:rsidRPr="00673E71">
        <w:t xml:space="preserve">et par scheme </w:t>
      </w:r>
      <w:r w:rsidR="00B54CA2" w:rsidRPr="00673E71">
        <w:t xml:space="preserve">pour obtenir le </w:t>
      </w:r>
      <w:r w:rsidR="004F3E3A" w:rsidRPr="00673E71">
        <w:t xml:space="preserve">ou les </w:t>
      </w:r>
      <w:r w:rsidR="00B54CA2" w:rsidRPr="00673E71">
        <w:t>montant</w:t>
      </w:r>
      <w:r w:rsidR="004F3E3A" w:rsidRPr="00673E71">
        <w:t>(s)</w:t>
      </w:r>
      <w:r w:rsidR="00EC1916" w:rsidRPr="00673E71">
        <w:t xml:space="preserve"> de l’écriture</w:t>
      </w:r>
    </w:p>
    <w:p w14:paraId="2B52CC77" w14:textId="77777777" w:rsidR="00FB48C3" w:rsidRDefault="00FB48C3" w:rsidP="00285AAE">
      <w:pPr>
        <w:pStyle w:val="Paragraphedeliste"/>
        <w:numPr>
          <w:ilvl w:val="1"/>
          <w:numId w:val="3"/>
        </w:numPr>
        <w:spacing w:after="60" w:line="240" w:lineRule="auto"/>
      </w:pPr>
      <w:r>
        <w:t xml:space="preserve">No client Cegid est issu du REF COM et est obtenu à partir de l’identifiant CP </w:t>
      </w:r>
    </w:p>
    <w:p w14:paraId="2C968AF2" w14:textId="77777777" w:rsidR="00B54CA2" w:rsidRDefault="00B54CA2" w:rsidP="00FB48C3">
      <w:pPr>
        <w:pStyle w:val="Paragraphedeliste"/>
        <w:spacing w:after="60" w:line="240" w:lineRule="auto"/>
        <w:ind w:left="1080"/>
      </w:pPr>
    </w:p>
    <w:p w14:paraId="77E10BED" w14:textId="31BA6C51" w:rsidR="00B54CA2" w:rsidRDefault="00A6083E" w:rsidP="00285AAE">
      <w:pPr>
        <w:pStyle w:val="Paragraphedeliste"/>
        <w:numPr>
          <w:ilvl w:val="0"/>
          <w:numId w:val="7"/>
        </w:numPr>
        <w:spacing w:after="60" w:line="240" w:lineRule="auto"/>
      </w:pPr>
      <w:r>
        <w:t>1 Ecriture</w:t>
      </w:r>
      <w:r w:rsidR="00B54CA2">
        <w:t xml:space="preserve"> </w:t>
      </w:r>
      <w:r>
        <w:t xml:space="preserve">par scheme </w:t>
      </w:r>
      <w:r w:rsidR="00B54CA2">
        <w:t xml:space="preserve">au débit </w:t>
      </w:r>
      <w:r>
        <w:t>du compte de commissions commerçant EP</w:t>
      </w:r>
      <w:r w:rsidR="008A78CD">
        <w:t xml:space="preserve"> – 708 </w:t>
      </w:r>
    </w:p>
    <w:p w14:paraId="4890CDE4" w14:textId="77777777" w:rsidR="009C344C" w:rsidRDefault="009C344C" w:rsidP="00673E71">
      <w:pPr>
        <w:pStyle w:val="Paragraphedeliste"/>
        <w:numPr>
          <w:ilvl w:val="1"/>
          <w:numId w:val="39"/>
        </w:numPr>
        <w:spacing w:after="60" w:line="240" w:lineRule="auto"/>
      </w:pPr>
      <w:r w:rsidRPr="009C344C">
        <w:t>Récupération du mouvement des commissions sur le compte de fonctionnement via la vacation technique.</w:t>
      </w:r>
    </w:p>
    <w:p w14:paraId="757FB9CB" w14:textId="5221938D" w:rsidR="00A6083E" w:rsidRDefault="007F11D7" w:rsidP="00673E71">
      <w:pPr>
        <w:pStyle w:val="Paragraphedeliste"/>
        <w:numPr>
          <w:ilvl w:val="1"/>
          <w:numId w:val="39"/>
        </w:numPr>
        <w:spacing w:after="60" w:line="240" w:lineRule="auto"/>
      </w:pPr>
      <w:r>
        <w:t>Recherche d</w:t>
      </w:r>
      <w:r w:rsidR="00A6083E">
        <w:t xml:space="preserve">es mouvements </w:t>
      </w:r>
      <w:r w:rsidR="008A78CD">
        <w:t>de type TRNSF portant le libellé « </w:t>
      </w:r>
      <w:r w:rsidR="00A6083E">
        <w:t xml:space="preserve">COMCO  </w:t>
      </w:r>
      <w:r w:rsidR="008A78CD">
        <w:t xml:space="preserve">sur le CF et extraire le montant de transfert </w:t>
      </w:r>
    </w:p>
    <w:p w14:paraId="66A91BD8" w14:textId="77777777" w:rsidR="008A78CD" w:rsidRDefault="008A78CD" w:rsidP="008A78CD">
      <w:pPr>
        <w:pStyle w:val="Paragraphedeliste"/>
        <w:spacing w:after="60" w:line="240" w:lineRule="auto"/>
        <w:ind w:left="1440"/>
      </w:pPr>
    </w:p>
    <w:p w14:paraId="009E121A" w14:textId="49A07D82" w:rsidR="008A78CD" w:rsidRDefault="008A78CD" w:rsidP="007F11D7">
      <w:pPr>
        <w:spacing w:after="60" w:line="240" w:lineRule="auto"/>
        <w:ind w:firstLine="709"/>
      </w:pPr>
      <w:r>
        <w:t>+ Doubl</w:t>
      </w:r>
      <w:r w:rsidR="007F11D7">
        <w:t xml:space="preserve">er </w:t>
      </w:r>
      <w:r>
        <w:t>l’</w:t>
      </w:r>
      <w:r w:rsidR="00434548">
        <w:t>écriture</w:t>
      </w:r>
      <w:r>
        <w:t xml:space="preserve"> car le </w:t>
      </w:r>
      <w:r w:rsidR="009C344C">
        <w:t xml:space="preserve">compte </w:t>
      </w:r>
      <w:r w:rsidR="007F11D7">
        <w:t xml:space="preserve">de commissions commerçant EP – 708 </w:t>
      </w:r>
      <w:r>
        <w:t xml:space="preserve"> est de nature analytique</w:t>
      </w:r>
      <w:r w:rsidR="007F11D7">
        <w:t>.</w:t>
      </w:r>
      <w:r>
        <w:t xml:space="preserve"> </w:t>
      </w:r>
    </w:p>
    <w:p w14:paraId="57DA2422" w14:textId="77777777" w:rsidR="008A78CD" w:rsidRDefault="008A78CD" w:rsidP="008A78CD">
      <w:pPr>
        <w:pStyle w:val="Paragraphedeliste"/>
        <w:spacing w:after="60" w:line="240" w:lineRule="auto"/>
        <w:ind w:left="1440"/>
      </w:pPr>
    </w:p>
    <w:p w14:paraId="4C4908F5" w14:textId="2348E00D" w:rsidR="00434548" w:rsidRDefault="00434548" w:rsidP="00285AAE">
      <w:pPr>
        <w:pStyle w:val="Paragraphedeliste"/>
        <w:numPr>
          <w:ilvl w:val="0"/>
          <w:numId w:val="7"/>
        </w:numPr>
        <w:spacing w:after="60" w:line="240" w:lineRule="auto"/>
      </w:pPr>
      <w:r>
        <w:t>n é</w:t>
      </w:r>
      <w:r w:rsidR="008A78CD">
        <w:t>criture</w:t>
      </w:r>
      <w:r>
        <w:t>s</w:t>
      </w:r>
      <w:r w:rsidR="008A78CD">
        <w:t xml:space="preserve"> sur</w:t>
      </w:r>
      <w:r>
        <w:t xml:space="preserve"> le CR </w:t>
      </w:r>
      <w:r w:rsidR="008A78CD">
        <w:t>512</w:t>
      </w:r>
      <w:r>
        <w:t>,  le CF 512 et sur le compte de virement interne  580</w:t>
      </w:r>
    </w:p>
    <w:p w14:paraId="19E5ABC6" w14:textId="516259B6" w:rsidR="00434548" w:rsidRDefault="00EC1916" w:rsidP="00285AAE">
      <w:pPr>
        <w:pStyle w:val="Paragraphedeliste"/>
        <w:numPr>
          <w:ilvl w:val="1"/>
          <w:numId w:val="9"/>
        </w:numPr>
        <w:spacing w:after="60" w:line="240" w:lineRule="auto"/>
      </w:pPr>
      <w:r>
        <w:t>C</w:t>
      </w:r>
      <w:r w:rsidRPr="00AA780A">
        <w:t>e</w:t>
      </w:r>
      <w:r>
        <w:t xml:space="preserve">s </w:t>
      </w:r>
      <w:r w:rsidR="008A78CD" w:rsidRPr="00AA780A">
        <w:t>écriture</w:t>
      </w:r>
      <w:r>
        <w:t>s</w:t>
      </w:r>
      <w:r w:rsidR="008A78CD" w:rsidRPr="00AA780A">
        <w:t xml:space="preserve"> </w:t>
      </w:r>
      <w:r w:rsidR="00434548">
        <w:t>sont dupliquée</w:t>
      </w:r>
      <w:r>
        <w:t>s</w:t>
      </w:r>
      <w:r w:rsidR="00434548">
        <w:t xml:space="preserve"> de l</w:t>
      </w:r>
      <w:r w:rsidR="008A78CD" w:rsidRPr="00AA780A">
        <w:t xml:space="preserve">a précédente </w:t>
      </w:r>
      <w:r w:rsidR="008A78CD">
        <w:t xml:space="preserve">écriture </w:t>
      </w:r>
      <w:r w:rsidR="00434548">
        <w:t>soit à l’identique soit en miroir</w:t>
      </w:r>
      <w:r w:rsidR="007F11D7">
        <w:t xml:space="preserve">. </w:t>
      </w:r>
      <w:r w:rsidR="00434548">
        <w:t xml:space="preserve"> </w:t>
      </w:r>
    </w:p>
    <w:p w14:paraId="1A145F41" w14:textId="77777777" w:rsidR="00301DE5" w:rsidRDefault="00301DE5" w:rsidP="00434548">
      <w:pPr>
        <w:pStyle w:val="Paragraphedeliste"/>
        <w:spacing w:after="60" w:line="240" w:lineRule="auto"/>
        <w:ind w:left="2160"/>
      </w:pPr>
    </w:p>
    <w:p w14:paraId="1A97118A" w14:textId="77777777" w:rsidR="00301DE5" w:rsidRDefault="00301DE5" w:rsidP="00434548">
      <w:pPr>
        <w:pStyle w:val="Paragraphedeliste"/>
        <w:spacing w:after="60" w:line="240" w:lineRule="auto"/>
        <w:ind w:left="2160"/>
      </w:pPr>
    </w:p>
    <w:p w14:paraId="12BE01F5" w14:textId="211E2D1D" w:rsidR="00FC5753" w:rsidRPr="008D1AB9" w:rsidRDefault="00FC5753" w:rsidP="00673E71">
      <w:pPr>
        <w:pStyle w:val="Titre3"/>
      </w:pPr>
      <w:bookmarkStart w:id="25" w:name="_Toc76661430"/>
      <w:r w:rsidRPr="008D1AB9">
        <w:t>Opérations</w:t>
      </w:r>
      <w:r>
        <w:t xml:space="preserve"> : </w:t>
      </w:r>
      <w:r w:rsidRPr="008D1AB9">
        <w:t xml:space="preserve">Commissions </w:t>
      </w:r>
      <w:r>
        <w:t>VIMC BNPP</w:t>
      </w:r>
      <w:bookmarkEnd w:id="25"/>
      <w:r>
        <w:t xml:space="preserve"> </w:t>
      </w:r>
    </w:p>
    <w:p w14:paraId="30889534" w14:textId="77777777" w:rsidR="00301DE5" w:rsidRDefault="00301DE5" w:rsidP="00434548">
      <w:pPr>
        <w:pStyle w:val="Paragraphedeliste"/>
        <w:spacing w:after="60" w:line="240" w:lineRule="auto"/>
        <w:ind w:left="2160"/>
      </w:pPr>
    </w:p>
    <w:p w14:paraId="2BAC1AE6" w14:textId="77777777" w:rsidR="0096383B" w:rsidRPr="00F24A98" w:rsidRDefault="0096383B" w:rsidP="0096383B">
      <w:pPr>
        <w:pStyle w:val="Titre4"/>
        <w:ind w:left="2410" w:hanging="709"/>
      </w:pPr>
      <w:r w:rsidRPr="008D1AB9">
        <w:t>Evènements métiers</w:t>
      </w:r>
      <w:r>
        <w:t xml:space="preserve"> et </w:t>
      </w:r>
      <w:r w:rsidRPr="00F24A98">
        <w:t xml:space="preserve">Codification des opérations </w:t>
      </w:r>
    </w:p>
    <w:p w14:paraId="08871E9F" w14:textId="77777777" w:rsidR="0096383B" w:rsidRDefault="0096383B" w:rsidP="0096383B">
      <w:pPr>
        <w:jc w:val="both"/>
      </w:pPr>
    </w:p>
    <w:p w14:paraId="53488194" w14:textId="61DC56A2" w:rsidR="0096383B" w:rsidRDefault="0096383B" w:rsidP="0096383B">
      <w:pPr>
        <w:jc w:val="both"/>
      </w:pPr>
      <w:proofErr w:type="spellStart"/>
      <w:r>
        <w:t>Monext</w:t>
      </w:r>
      <w:proofErr w:type="spellEnd"/>
      <w:r>
        <w:t xml:space="preserve"> reçoit un flux de financement en retour de compensation sur les </w:t>
      </w:r>
      <w:proofErr w:type="spellStart"/>
      <w:r>
        <w:t>schemes</w:t>
      </w:r>
      <w:proofErr w:type="spellEnd"/>
      <w:r>
        <w:t xml:space="preserve"> Visa et Mastercard traités par le chef de file </w:t>
      </w:r>
      <w:proofErr w:type="spellStart"/>
      <w:r>
        <w:t>BNPParibas</w:t>
      </w:r>
      <w:proofErr w:type="spellEnd"/>
      <w:r>
        <w:t xml:space="preserve">, </w:t>
      </w:r>
      <w:r>
        <w:t xml:space="preserve"> </w:t>
      </w:r>
      <w:r>
        <w:t xml:space="preserve">et comprenant des opérations de type « Paiement » : Débit paiement  et  Crédit paiement. Le flux BNPP intitulé RB 189, présente 3 zones relatives aux commissions BNPP facturés à </w:t>
      </w:r>
      <w:proofErr w:type="spellStart"/>
      <w:r>
        <w:t>Monext</w:t>
      </w:r>
      <w:proofErr w:type="spellEnd"/>
      <w:r>
        <w:t xml:space="preserve"> pour chaque </w:t>
      </w:r>
      <w:r>
        <w:t>opération</w:t>
      </w:r>
      <w:r>
        <w:t xml:space="preserve"> : </w:t>
      </w:r>
    </w:p>
    <w:p w14:paraId="1F9FE56F" w14:textId="77777777" w:rsidR="0096383B" w:rsidRDefault="0096383B" w:rsidP="0096383B">
      <w:pPr>
        <w:jc w:val="both"/>
      </w:pPr>
      <w:r>
        <w:t>FRFC 33</w:t>
      </w:r>
    </w:p>
    <w:tbl>
      <w:tblPr>
        <w:tblStyle w:val="Grilledutableau"/>
        <w:tblW w:w="4394" w:type="dxa"/>
        <w:tblInd w:w="704" w:type="dxa"/>
        <w:tblLook w:val="04A0" w:firstRow="1" w:lastRow="0" w:firstColumn="1" w:lastColumn="0" w:noHBand="0" w:noVBand="1"/>
      </w:tblPr>
      <w:tblGrid>
        <w:gridCol w:w="1418"/>
        <w:gridCol w:w="2976"/>
      </w:tblGrid>
      <w:tr w:rsidR="0096383B" w:rsidRPr="0096383B" w14:paraId="1B038622" w14:textId="77777777" w:rsidTr="00534373">
        <w:trPr>
          <w:trHeight w:val="264"/>
        </w:trPr>
        <w:tc>
          <w:tcPr>
            <w:tcW w:w="1418" w:type="dxa"/>
            <w:noWrap/>
            <w:hideMark/>
          </w:tcPr>
          <w:p w14:paraId="54318A05"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E5-42</w:t>
            </w:r>
          </w:p>
        </w:tc>
        <w:tc>
          <w:tcPr>
            <w:tcW w:w="2976" w:type="dxa"/>
            <w:noWrap/>
            <w:hideMark/>
          </w:tcPr>
          <w:p w14:paraId="0B88D296" w14:textId="77777777" w:rsidR="0096383B" w:rsidRPr="0096383B" w:rsidRDefault="0096383B" w:rsidP="00534373">
            <w:pPr>
              <w:rPr>
                <w:rFonts w:ascii="Times New Roman" w:eastAsia="Times New Roman" w:hAnsi="Times New Roman" w:cs="Times New Roman"/>
                <w:sz w:val="18"/>
                <w:szCs w:val="18"/>
                <w:lang w:eastAsia="fr-FR"/>
              </w:rPr>
            </w:pPr>
            <w:r w:rsidRPr="0096383B">
              <w:rPr>
                <w:rFonts w:ascii="Times New Roman" w:eastAsia="Times New Roman" w:hAnsi="Times New Roman" w:cs="Times New Roman"/>
                <w:sz w:val="18"/>
                <w:szCs w:val="18"/>
                <w:lang w:eastAsia="fr-FR"/>
              </w:rPr>
              <w:t>commission Réseau</w:t>
            </w:r>
          </w:p>
        </w:tc>
      </w:tr>
      <w:tr w:rsidR="0096383B" w:rsidRPr="0096383B" w14:paraId="03B789EC" w14:textId="77777777" w:rsidTr="00534373">
        <w:trPr>
          <w:trHeight w:val="264"/>
        </w:trPr>
        <w:tc>
          <w:tcPr>
            <w:tcW w:w="1418" w:type="dxa"/>
            <w:noWrap/>
            <w:hideMark/>
          </w:tcPr>
          <w:p w14:paraId="713D7E52"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E5-43</w:t>
            </w:r>
          </w:p>
        </w:tc>
        <w:tc>
          <w:tcPr>
            <w:tcW w:w="2976" w:type="dxa"/>
            <w:noWrap/>
            <w:hideMark/>
          </w:tcPr>
          <w:p w14:paraId="5F2403ED" w14:textId="77777777" w:rsidR="0096383B" w:rsidRPr="0096383B" w:rsidRDefault="0096383B" w:rsidP="00534373">
            <w:pPr>
              <w:rPr>
                <w:rFonts w:ascii="Times New Roman" w:eastAsia="Times New Roman" w:hAnsi="Times New Roman" w:cs="Times New Roman"/>
                <w:sz w:val="18"/>
                <w:szCs w:val="18"/>
                <w:lang w:eastAsia="fr-FR"/>
              </w:rPr>
            </w:pPr>
            <w:proofErr w:type="spellStart"/>
            <w:r w:rsidRPr="0096383B">
              <w:rPr>
                <w:rFonts w:ascii="Times New Roman" w:eastAsia="Times New Roman" w:hAnsi="Times New Roman" w:cs="Times New Roman"/>
                <w:sz w:val="18"/>
                <w:szCs w:val="18"/>
                <w:lang w:eastAsia="fr-FR"/>
              </w:rPr>
              <w:t>interchange</w:t>
            </w:r>
            <w:proofErr w:type="spellEnd"/>
          </w:p>
        </w:tc>
      </w:tr>
      <w:tr w:rsidR="0096383B" w:rsidRPr="0096383B" w14:paraId="7965BD0F" w14:textId="77777777" w:rsidTr="00534373">
        <w:trPr>
          <w:trHeight w:val="264"/>
        </w:trPr>
        <w:tc>
          <w:tcPr>
            <w:tcW w:w="1418" w:type="dxa"/>
            <w:noWrap/>
            <w:hideMark/>
          </w:tcPr>
          <w:p w14:paraId="3332C8A6"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E5-44</w:t>
            </w:r>
          </w:p>
        </w:tc>
        <w:tc>
          <w:tcPr>
            <w:tcW w:w="2976" w:type="dxa"/>
            <w:noWrap/>
            <w:hideMark/>
          </w:tcPr>
          <w:p w14:paraId="3E485EB3" w14:textId="77777777" w:rsidR="0096383B" w:rsidRPr="0096383B" w:rsidRDefault="0096383B" w:rsidP="00534373">
            <w:pPr>
              <w:rPr>
                <w:rFonts w:ascii="Times New Roman" w:eastAsia="Times New Roman" w:hAnsi="Times New Roman" w:cs="Times New Roman"/>
                <w:sz w:val="18"/>
                <w:szCs w:val="18"/>
                <w:lang w:eastAsia="fr-FR"/>
              </w:rPr>
            </w:pPr>
            <w:r w:rsidRPr="0096383B">
              <w:rPr>
                <w:rFonts w:ascii="Times New Roman" w:eastAsia="Times New Roman" w:hAnsi="Times New Roman" w:cs="Times New Roman"/>
                <w:sz w:val="18"/>
                <w:szCs w:val="18"/>
                <w:lang w:eastAsia="fr-FR"/>
              </w:rPr>
              <w:t>commission banque</w:t>
            </w:r>
          </w:p>
        </w:tc>
      </w:tr>
    </w:tbl>
    <w:p w14:paraId="68CAF221" w14:textId="77777777" w:rsidR="0096383B" w:rsidRDefault="0096383B" w:rsidP="0096383B">
      <w:pPr>
        <w:pStyle w:val="Titre4"/>
        <w:numPr>
          <w:ilvl w:val="0"/>
          <w:numId w:val="0"/>
        </w:numPr>
        <w:ind w:left="864"/>
      </w:pPr>
    </w:p>
    <w:p w14:paraId="4CB7B8AD" w14:textId="77777777" w:rsidR="0096383B" w:rsidRPr="00AF3401" w:rsidRDefault="0096383B" w:rsidP="0096383B">
      <w:pPr>
        <w:pStyle w:val="Titre4"/>
      </w:pPr>
      <w:r w:rsidRPr="00AF3401">
        <w:t xml:space="preserve">Traitement par la chaine de traitement EP – Vision macro  </w:t>
      </w:r>
    </w:p>
    <w:p w14:paraId="3F3492C6" w14:textId="77777777" w:rsidR="0096383B" w:rsidRDefault="0096383B" w:rsidP="0096383B">
      <w:pPr>
        <w:ind w:left="1713"/>
      </w:pPr>
    </w:p>
    <w:p w14:paraId="5EEF8C2C" w14:textId="77777777" w:rsidR="0096383B" w:rsidRDefault="0096383B" w:rsidP="0096383B">
      <w:pPr>
        <w:jc w:val="both"/>
      </w:pPr>
      <w:r>
        <w:t>Les transactions VISA et MASTERCARD sont connues par MONEXT via la réception d’un fichier RB 189 envoyé par la BNP Paribas,</w:t>
      </w:r>
    </w:p>
    <w:p w14:paraId="26E15073" w14:textId="77777777" w:rsidR="0096383B" w:rsidRDefault="0096383B" w:rsidP="0096383B">
      <w:pPr>
        <w:pStyle w:val="Paragraphedeliste"/>
        <w:numPr>
          <w:ilvl w:val="0"/>
          <w:numId w:val="5"/>
        </w:numPr>
        <w:ind w:left="1429"/>
        <w:jc w:val="both"/>
      </w:pPr>
      <w:r>
        <w:t xml:space="preserve">Transformation du fichier RB 189  au format CRE MBA via les traitements de la brique de conversion afin de généré un  CRE_MBA_MC  et un </w:t>
      </w:r>
      <w:proofErr w:type="spellStart"/>
      <w:r>
        <w:t>CRE_MBA_Visa</w:t>
      </w:r>
      <w:proofErr w:type="spellEnd"/>
    </w:p>
    <w:p w14:paraId="42AE74D8" w14:textId="4C40F7CC" w:rsidR="0096383B" w:rsidRDefault="0096383B" w:rsidP="0096383B">
      <w:pPr>
        <w:pStyle w:val="Paragraphedeliste"/>
        <w:ind w:left="1429"/>
        <w:jc w:val="both"/>
      </w:pPr>
      <w:r>
        <w:t xml:space="preserve">Les commissions BNPP sont restituées dans le CRE MBA dans des zones dédiées : </w:t>
      </w:r>
    </w:p>
    <w:tbl>
      <w:tblPr>
        <w:tblW w:w="5660" w:type="dxa"/>
        <w:jc w:val="center"/>
        <w:tblCellMar>
          <w:left w:w="70" w:type="dxa"/>
          <w:right w:w="70" w:type="dxa"/>
        </w:tblCellMar>
        <w:tblLook w:val="04A0" w:firstRow="1" w:lastRow="0" w:firstColumn="1" w:lastColumn="0" w:noHBand="0" w:noVBand="1"/>
      </w:tblPr>
      <w:tblGrid>
        <w:gridCol w:w="1240"/>
        <w:gridCol w:w="4420"/>
      </w:tblGrid>
      <w:tr w:rsidR="0096383B" w:rsidRPr="0096383B" w14:paraId="12B56B04" w14:textId="77777777" w:rsidTr="0096383B">
        <w:trPr>
          <w:trHeight w:val="326"/>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67ADA0A5"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MTINTVMC</w:t>
            </w:r>
          </w:p>
        </w:tc>
        <w:tc>
          <w:tcPr>
            <w:tcW w:w="4420" w:type="dxa"/>
            <w:tcBorders>
              <w:top w:val="single" w:sz="4" w:space="0" w:color="auto"/>
              <w:left w:val="nil"/>
              <w:bottom w:val="nil"/>
              <w:right w:val="single" w:sz="4" w:space="0" w:color="auto"/>
            </w:tcBorders>
            <w:shd w:val="clear" w:color="000000" w:fill="FFFFFF"/>
            <w:vAlign w:val="center"/>
            <w:hideMark/>
          </w:tcPr>
          <w:p w14:paraId="0AF8BD99"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 xml:space="preserve">Montant commission </w:t>
            </w:r>
            <w:proofErr w:type="spellStart"/>
            <w:r w:rsidRPr="0096383B">
              <w:rPr>
                <w:rFonts w:eastAsia="Times New Roman" w:cstheme="minorHAnsi"/>
                <w:bCs/>
                <w:color w:val="000000"/>
                <w:sz w:val="20"/>
                <w:szCs w:val="20"/>
                <w:lang w:eastAsia="fr-FR"/>
              </w:rPr>
              <w:t>interchange</w:t>
            </w:r>
            <w:proofErr w:type="spellEnd"/>
            <w:r w:rsidRPr="0096383B">
              <w:rPr>
                <w:rFonts w:eastAsia="Times New Roman" w:cstheme="minorHAnsi"/>
                <w:bCs/>
                <w:color w:val="000000"/>
                <w:sz w:val="20"/>
                <w:szCs w:val="20"/>
                <w:lang w:eastAsia="fr-FR"/>
              </w:rPr>
              <w:t xml:space="preserve"> Visa/ Mastercard</w:t>
            </w:r>
          </w:p>
        </w:tc>
      </w:tr>
      <w:tr w:rsidR="0096383B" w:rsidRPr="0096383B" w14:paraId="6AD15C63" w14:textId="77777777" w:rsidTr="0096383B">
        <w:trPr>
          <w:trHeight w:val="278"/>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54D721BD"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MTRVMC</w:t>
            </w:r>
          </w:p>
        </w:tc>
        <w:tc>
          <w:tcPr>
            <w:tcW w:w="4420" w:type="dxa"/>
            <w:tcBorders>
              <w:top w:val="single" w:sz="4" w:space="0" w:color="auto"/>
              <w:left w:val="nil"/>
              <w:bottom w:val="nil"/>
              <w:right w:val="single" w:sz="4" w:space="0" w:color="auto"/>
            </w:tcBorders>
            <w:shd w:val="clear" w:color="000000" w:fill="FFFFFF"/>
            <w:vAlign w:val="center"/>
            <w:hideMark/>
          </w:tcPr>
          <w:p w14:paraId="5C362CB8"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réseau Visa/ Mastercard</w:t>
            </w:r>
          </w:p>
        </w:tc>
      </w:tr>
      <w:tr w:rsidR="0096383B" w:rsidRPr="0096383B" w14:paraId="5A274571" w14:textId="77777777" w:rsidTr="0096383B">
        <w:trPr>
          <w:trHeight w:val="278"/>
          <w:jc w:val="center"/>
        </w:trPr>
        <w:tc>
          <w:tcPr>
            <w:tcW w:w="1240"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7CD22099"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lastRenderedPageBreak/>
              <w:t>MTBQVMC</w:t>
            </w:r>
          </w:p>
        </w:tc>
        <w:tc>
          <w:tcPr>
            <w:tcW w:w="4420" w:type="dxa"/>
            <w:tcBorders>
              <w:top w:val="single" w:sz="4" w:space="0" w:color="auto"/>
              <w:left w:val="nil"/>
              <w:bottom w:val="single" w:sz="4" w:space="0" w:color="auto"/>
              <w:right w:val="single" w:sz="4" w:space="0" w:color="auto"/>
            </w:tcBorders>
            <w:shd w:val="clear" w:color="000000" w:fill="FFFFFF"/>
            <w:vAlign w:val="center"/>
            <w:hideMark/>
          </w:tcPr>
          <w:p w14:paraId="2439774F"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banque Visa/ Mastercard</w:t>
            </w:r>
          </w:p>
        </w:tc>
      </w:tr>
    </w:tbl>
    <w:p w14:paraId="2CD804CD" w14:textId="77777777" w:rsidR="0096383B" w:rsidRDefault="0096383B" w:rsidP="0096383B">
      <w:pPr>
        <w:pStyle w:val="Paragraphedeliste"/>
        <w:ind w:left="1429"/>
        <w:jc w:val="both"/>
      </w:pPr>
    </w:p>
    <w:p w14:paraId="7216006A" w14:textId="77777777" w:rsidR="0096383B" w:rsidRDefault="0096383B" w:rsidP="0096383B">
      <w:pPr>
        <w:pStyle w:val="Paragraphedeliste"/>
        <w:numPr>
          <w:ilvl w:val="0"/>
          <w:numId w:val="5"/>
        </w:numPr>
        <w:ind w:left="1429"/>
        <w:jc w:val="both"/>
      </w:pPr>
      <w:r>
        <w:t xml:space="preserve">Lancement des traitements de tenue de compte de la vacation Règlement du Moteur de règle EP   avec notamment : </w:t>
      </w:r>
    </w:p>
    <w:p w14:paraId="511AD440" w14:textId="32F873BE" w:rsidR="0096383B" w:rsidRDefault="0096383B" w:rsidP="0096383B">
      <w:pPr>
        <w:pStyle w:val="Paragraphedeliste"/>
        <w:numPr>
          <w:ilvl w:val="0"/>
          <w:numId w:val="6"/>
        </w:numPr>
        <w:spacing w:after="60" w:line="240" w:lineRule="auto"/>
        <w:ind w:left="2149"/>
      </w:pPr>
      <w:r>
        <w:t xml:space="preserve">Ventilation des fonds </w:t>
      </w:r>
      <w:r>
        <w:t xml:space="preserve">sur les </w:t>
      </w:r>
      <w:r>
        <w:t>comptes de paiement commerçant</w:t>
      </w:r>
      <w:r>
        <w:t xml:space="preserve"> </w:t>
      </w:r>
    </w:p>
    <w:p w14:paraId="6E0AD69D" w14:textId="5A1F676A" w:rsidR="0096383B" w:rsidRDefault="0096383B" w:rsidP="0096383B">
      <w:pPr>
        <w:pStyle w:val="Paragraphedeliste"/>
        <w:numPr>
          <w:ilvl w:val="0"/>
          <w:numId w:val="6"/>
        </w:numPr>
        <w:spacing w:after="60" w:line="240" w:lineRule="auto"/>
        <w:ind w:left="2149"/>
      </w:pPr>
      <w:r>
        <w:t xml:space="preserve">Imputation des commissions </w:t>
      </w:r>
      <w:proofErr w:type="spellStart"/>
      <w:r>
        <w:t>Monext</w:t>
      </w:r>
      <w:proofErr w:type="spellEnd"/>
      <w:r>
        <w:t xml:space="preserve"> </w:t>
      </w:r>
      <w:r>
        <w:t xml:space="preserve">au débit sur les comptes de paiement commerçant des commissions perçues par </w:t>
      </w:r>
      <w:proofErr w:type="spellStart"/>
      <w:r>
        <w:t>Monext</w:t>
      </w:r>
      <w:proofErr w:type="spellEnd"/>
      <w:r>
        <w:t xml:space="preserve">. </w:t>
      </w:r>
    </w:p>
    <w:p w14:paraId="01CF287A" w14:textId="78B9B173" w:rsidR="0096383B" w:rsidRPr="0096383B" w:rsidRDefault="0096383B" w:rsidP="0096383B">
      <w:pPr>
        <w:pStyle w:val="Paragraphedeliste"/>
        <w:numPr>
          <w:ilvl w:val="0"/>
          <w:numId w:val="6"/>
        </w:numPr>
        <w:spacing w:after="60" w:line="240" w:lineRule="auto"/>
        <w:ind w:left="2149"/>
        <w:rPr>
          <w:u w:val="single"/>
        </w:rPr>
      </w:pPr>
      <w:r w:rsidRPr="0096383B">
        <w:rPr>
          <w:u w:val="single"/>
        </w:rPr>
        <w:t>Imputation des commissions BNPP sur un compte de charge à payer EP</w:t>
      </w:r>
    </w:p>
    <w:p w14:paraId="30D835CE" w14:textId="77777777" w:rsidR="0096383B" w:rsidRDefault="0096383B" w:rsidP="0096383B"/>
    <w:p w14:paraId="7194E18C" w14:textId="77777777" w:rsidR="0096383B" w:rsidRPr="00AF3401" w:rsidRDefault="0096383B" w:rsidP="0096383B">
      <w:pPr>
        <w:pStyle w:val="Titre4"/>
      </w:pPr>
      <w:r w:rsidRPr="00AF3401">
        <w:t xml:space="preserve">Schéma comptable des opérations </w:t>
      </w:r>
    </w:p>
    <w:p w14:paraId="779D9D29" w14:textId="77777777" w:rsidR="0096383B" w:rsidRDefault="0096383B" w:rsidP="0096383B">
      <w:pPr>
        <w:pStyle w:val="Titre4"/>
        <w:numPr>
          <w:ilvl w:val="0"/>
          <w:numId w:val="0"/>
        </w:numPr>
        <w:ind w:left="360"/>
      </w:pPr>
      <w:r>
        <w:t xml:space="preserve">  </w:t>
      </w:r>
    </w:p>
    <w:p w14:paraId="74A31DE9" w14:textId="52687624" w:rsidR="0096383B" w:rsidRPr="009508A6" w:rsidRDefault="0096383B" w:rsidP="0096383B">
      <w:r>
        <w:rPr>
          <w:noProof/>
          <w:lang w:eastAsia="fr-FR"/>
        </w:rPr>
        <w:drawing>
          <wp:inline distT="0" distB="0" distL="0" distR="0" wp14:anchorId="1AC00DBE" wp14:editId="24BF1A80">
            <wp:extent cx="6294120" cy="11430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94120" cy="1143000"/>
                    </a:xfrm>
                    <a:prstGeom prst="rect">
                      <a:avLst/>
                    </a:prstGeom>
                    <a:noFill/>
                    <a:ln>
                      <a:noFill/>
                    </a:ln>
                  </pic:spPr>
                </pic:pic>
              </a:graphicData>
            </a:graphic>
          </wp:inline>
        </w:drawing>
      </w:r>
    </w:p>
    <w:p w14:paraId="30BF62C4" w14:textId="77777777" w:rsidR="0096383B" w:rsidRDefault="0096383B" w:rsidP="0096383B"/>
    <w:p w14:paraId="393CBB11" w14:textId="77777777" w:rsidR="0096383B" w:rsidRPr="00AF3401" w:rsidRDefault="0096383B" w:rsidP="0096383B">
      <w:pPr>
        <w:pStyle w:val="Titre4"/>
      </w:pPr>
      <w:r w:rsidRPr="00AF3401">
        <w:t xml:space="preserve">Génération des écritures comptables </w:t>
      </w:r>
    </w:p>
    <w:p w14:paraId="69E1480D" w14:textId="77777777" w:rsidR="0096383B" w:rsidRDefault="0096383B" w:rsidP="0096383B">
      <w:pPr>
        <w:ind w:left="2073"/>
      </w:pPr>
    </w:p>
    <w:p w14:paraId="02960281" w14:textId="170A952E" w:rsidR="0096383B" w:rsidRDefault="0096383B" w:rsidP="0096383B">
      <w:r>
        <w:t>Afin de matérialiser comptablement l</w:t>
      </w:r>
      <w:r>
        <w:t xml:space="preserve">es frais BNP quotidien (commission et frais de rejet) à payer par l’EP, </w:t>
      </w:r>
      <w:r>
        <w:t xml:space="preserve">le traitement va générer les lignes suivantes dans le fichier TRA à destination de Cegid : </w:t>
      </w:r>
    </w:p>
    <w:p w14:paraId="02D0BCF8" w14:textId="77777777" w:rsidR="00301DE5" w:rsidRDefault="00301DE5" w:rsidP="00434548">
      <w:pPr>
        <w:pStyle w:val="Paragraphedeliste"/>
        <w:spacing w:after="60" w:line="240" w:lineRule="auto"/>
        <w:ind w:left="2160"/>
      </w:pPr>
    </w:p>
    <w:p w14:paraId="2CE192B0" w14:textId="0BC2F4FC" w:rsidR="0096383B" w:rsidRDefault="0096383B" w:rsidP="0096383B">
      <w:pPr>
        <w:pStyle w:val="Paragraphedeliste"/>
        <w:numPr>
          <w:ilvl w:val="0"/>
          <w:numId w:val="7"/>
        </w:numPr>
        <w:spacing w:after="60" w:line="240" w:lineRule="auto"/>
      </w:pPr>
      <w:r>
        <w:t>1</w:t>
      </w:r>
      <w:r>
        <w:t xml:space="preserve"> Ecritures au </w:t>
      </w:r>
      <w:r w:rsidR="00E2600F">
        <w:t>crédit sur le compte de charge à payer  468</w:t>
      </w:r>
      <w:r>
        <w:t xml:space="preserve"> :  </w:t>
      </w:r>
    </w:p>
    <w:p w14:paraId="64C532FE" w14:textId="3DFDA496" w:rsidR="0096383B" w:rsidRDefault="00E2600F" w:rsidP="0096383B">
      <w:pPr>
        <w:pStyle w:val="Paragraphedeliste"/>
        <w:numPr>
          <w:ilvl w:val="1"/>
          <w:numId w:val="3"/>
        </w:numPr>
        <w:spacing w:after="60" w:line="240" w:lineRule="auto"/>
      </w:pPr>
      <w:r>
        <w:t xml:space="preserve">Pour chaque vacation règlement VMC traités, rechercher dans le CRE MBA pour chaque enregistrement le montant des frais BNPP et faire la somme de tous ces frais pour l’ensemble des transactions traités du jour. </w:t>
      </w:r>
    </w:p>
    <w:p w14:paraId="3939D925" w14:textId="77777777" w:rsidR="0096383B" w:rsidRDefault="0096383B" w:rsidP="0096383B">
      <w:pPr>
        <w:pStyle w:val="Paragraphedeliste"/>
        <w:spacing w:after="60" w:line="240" w:lineRule="auto"/>
        <w:ind w:left="1080"/>
      </w:pPr>
    </w:p>
    <w:p w14:paraId="7B4C2260" w14:textId="180FAFA9" w:rsidR="0096383B" w:rsidRDefault="0096383B" w:rsidP="0096383B">
      <w:pPr>
        <w:pStyle w:val="Paragraphedeliste"/>
        <w:numPr>
          <w:ilvl w:val="0"/>
          <w:numId w:val="7"/>
        </w:numPr>
        <w:spacing w:after="60" w:line="240" w:lineRule="auto"/>
      </w:pPr>
      <w:r>
        <w:t xml:space="preserve">1 Ecriture au débit </w:t>
      </w:r>
      <w:r w:rsidR="00E2600F">
        <w:t xml:space="preserve">sur le compte de charge à payer </w:t>
      </w:r>
      <w:r w:rsidR="00E2600F">
        <w:t xml:space="preserve"> 427 </w:t>
      </w:r>
      <w:proofErr w:type="spellStart"/>
      <w:r w:rsidR="00E2600F">
        <w:t>Interchange</w:t>
      </w:r>
      <w:proofErr w:type="spellEnd"/>
      <w:r w:rsidR="00E2600F">
        <w:t> </w:t>
      </w:r>
    </w:p>
    <w:p w14:paraId="65EC5160" w14:textId="71A13DB1"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w:t>
      </w:r>
      <w:r>
        <w:t xml:space="preserve">de type </w:t>
      </w:r>
      <w:proofErr w:type="spellStart"/>
      <w:r>
        <w:t>Interchange</w:t>
      </w:r>
      <w:proofErr w:type="spellEnd"/>
      <w:r>
        <w:t xml:space="preserve"> </w:t>
      </w:r>
      <w:r w:rsidRPr="00E2600F">
        <w:t>(CREMBA|</w:t>
      </w:r>
      <w:proofErr w:type="gramStart"/>
      <w:r w:rsidRPr="00E2600F">
        <w:t>MTINTVMC )</w:t>
      </w:r>
      <w:proofErr w:type="gramEnd"/>
      <w:r>
        <w:t xml:space="preserve">et faire la somme de tous ces frais pour l’ensemble des transactions traités du jour. </w:t>
      </w:r>
    </w:p>
    <w:p w14:paraId="19758E32" w14:textId="77777777" w:rsidR="0096383B" w:rsidRDefault="0096383B" w:rsidP="0096383B">
      <w:pPr>
        <w:pStyle w:val="Paragraphedeliste"/>
        <w:spacing w:after="60" w:line="240" w:lineRule="auto"/>
        <w:ind w:left="1440"/>
      </w:pPr>
    </w:p>
    <w:p w14:paraId="4DDCE6A9" w14:textId="60267DE9" w:rsidR="0096383B" w:rsidRDefault="0096383B" w:rsidP="0096383B">
      <w:pPr>
        <w:spacing w:after="60" w:line="240" w:lineRule="auto"/>
        <w:ind w:firstLine="709"/>
      </w:pPr>
      <w:r>
        <w:t>+ Doubler l’écriture</w:t>
      </w:r>
      <w:r w:rsidR="00E2600F">
        <w:t xml:space="preserve"> car c</w:t>
      </w:r>
      <w:r>
        <w:t xml:space="preserve">e compte est de nature analytique. </w:t>
      </w:r>
    </w:p>
    <w:p w14:paraId="2E89BAB6" w14:textId="77777777" w:rsidR="0096383B" w:rsidRDefault="0096383B" w:rsidP="0096383B">
      <w:pPr>
        <w:pStyle w:val="Paragraphedeliste"/>
        <w:spacing w:after="60" w:line="240" w:lineRule="auto"/>
        <w:ind w:left="1440"/>
      </w:pPr>
    </w:p>
    <w:p w14:paraId="08F97558" w14:textId="7C2FF2CD" w:rsidR="00E2600F" w:rsidRDefault="00E2600F" w:rsidP="00E2600F">
      <w:pPr>
        <w:pStyle w:val="Paragraphedeliste"/>
        <w:numPr>
          <w:ilvl w:val="0"/>
          <w:numId w:val="7"/>
        </w:numPr>
        <w:spacing w:after="60" w:line="240" w:lineRule="auto"/>
      </w:pPr>
      <w:r>
        <w:t xml:space="preserve">1 Ecriture au débit sur le compte de charge à payer  427 </w:t>
      </w:r>
      <w:r w:rsidRPr="00E2600F">
        <w:t xml:space="preserve">Frais </w:t>
      </w:r>
      <w:proofErr w:type="spellStart"/>
      <w:r w:rsidRPr="00E2600F">
        <w:t>scheme</w:t>
      </w:r>
      <w:proofErr w:type="spellEnd"/>
      <w:r w:rsidRPr="00E2600F">
        <w:t xml:space="preserve"> &amp; marge acquéreur</w:t>
      </w:r>
    </w:p>
    <w:p w14:paraId="6517553B" w14:textId="0B9AB0DC" w:rsidR="00E2600F" w:rsidRDefault="00E2600F" w:rsidP="00E2600F">
      <w:pPr>
        <w:pStyle w:val="Paragraphedeliste"/>
        <w:numPr>
          <w:ilvl w:val="1"/>
          <w:numId w:val="7"/>
        </w:numPr>
        <w:spacing w:after="60" w:line="240" w:lineRule="auto"/>
      </w:pPr>
      <w:r>
        <w:t>Pour chaque vacation règlement VMC traités, rechercher dans le CRE MBA pour chaque enregistrement le montant des frais BNPP de type</w:t>
      </w:r>
      <w:r>
        <w:t xml:space="preserve"> frais de </w:t>
      </w:r>
      <w:proofErr w:type="spellStart"/>
      <w:r>
        <w:t>scheme</w:t>
      </w:r>
      <w:proofErr w:type="spellEnd"/>
      <w:r>
        <w:t xml:space="preserve"> </w:t>
      </w:r>
      <w:r w:rsidRPr="00E2600F">
        <w:t xml:space="preserve"> (CREMBA|MTRVMC)</w:t>
      </w:r>
      <w:r w:rsidR="006B6409">
        <w:t xml:space="preserve"> </w:t>
      </w:r>
      <w:r>
        <w:t xml:space="preserve">et faire la somme de tous ces frais pour l’ensemble des transactions traités du jour. </w:t>
      </w:r>
    </w:p>
    <w:p w14:paraId="38D1F321" w14:textId="77777777" w:rsidR="00E2600F" w:rsidRDefault="00E2600F" w:rsidP="00E2600F">
      <w:pPr>
        <w:pStyle w:val="Paragraphedeliste"/>
        <w:spacing w:after="60" w:line="240" w:lineRule="auto"/>
      </w:pPr>
    </w:p>
    <w:p w14:paraId="5E3126D7" w14:textId="77777777" w:rsidR="00E2600F" w:rsidRDefault="00E2600F" w:rsidP="00E2600F">
      <w:pPr>
        <w:pStyle w:val="Paragraphedeliste"/>
        <w:spacing w:after="60" w:line="240" w:lineRule="auto"/>
      </w:pPr>
      <w:r>
        <w:t xml:space="preserve">+ Doubler l’écriture car ce compte est de nature analytique. </w:t>
      </w:r>
    </w:p>
    <w:p w14:paraId="6D60865F" w14:textId="77777777" w:rsidR="00E2600F" w:rsidRDefault="00E2600F" w:rsidP="00E2600F">
      <w:pPr>
        <w:pStyle w:val="Paragraphedeliste"/>
        <w:spacing w:after="60" w:line="240" w:lineRule="auto"/>
        <w:ind w:left="1440"/>
      </w:pPr>
    </w:p>
    <w:p w14:paraId="13FD0975" w14:textId="77777777" w:rsidR="00E2600F" w:rsidRDefault="00E2600F" w:rsidP="00E2600F">
      <w:pPr>
        <w:pStyle w:val="Paragraphedeliste"/>
        <w:numPr>
          <w:ilvl w:val="0"/>
          <w:numId w:val="7"/>
        </w:numPr>
        <w:spacing w:after="60" w:line="240" w:lineRule="auto"/>
      </w:pPr>
      <w:r>
        <w:t xml:space="preserve">1 Ecriture au débit sur le compte de charge à payer  427 </w:t>
      </w:r>
      <w:r w:rsidRPr="00E2600F">
        <w:t xml:space="preserve">Frais </w:t>
      </w:r>
      <w:proofErr w:type="spellStart"/>
      <w:r w:rsidRPr="00E2600F">
        <w:t>scheme</w:t>
      </w:r>
      <w:proofErr w:type="spellEnd"/>
      <w:r w:rsidRPr="00E2600F">
        <w:t xml:space="preserve"> &amp; marge acquéreur</w:t>
      </w:r>
    </w:p>
    <w:p w14:paraId="4B2DB557" w14:textId="77777777" w:rsidR="00E2600F" w:rsidRDefault="00E2600F" w:rsidP="00E2600F">
      <w:pPr>
        <w:pStyle w:val="Paragraphedeliste"/>
        <w:spacing w:after="60" w:line="240" w:lineRule="auto"/>
        <w:ind w:left="1440"/>
      </w:pPr>
    </w:p>
    <w:p w14:paraId="2512AED3" w14:textId="77777777" w:rsidR="00E2600F" w:rsidRDefault="00E2600F" w:rsidP="00434548">
      <w:pPr>
        <w:pStyle w:val="Paragraphedeliste"/>
        <w:spacing w:after="60" w:line="240" w:lineRule="auto"/>
        <w:ind w:left="2160"/>
      </w:pPr>
    </w:p>
    <w:p w14:paraId="7C5D0545" w14:textId="404203E2"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w:t>
      </w:r>
      <w:r>
        <w:t>commission banque</w:t>
      </w:r>
      <w:r>
        <w:t xml:space="preserve"> </w:t>
      </w:r>
      <w:r w:rsidRPr="00E2600F">
        <w:t xml:space="preserve"> </w:t>
      </w:r>
      <w:r w:rsidRPr="00E2600F">
        <w:t>(CREMBA|MTBQVMC)</w:t>
      </w:r>
      <w:r>
        <w:t xml:space="preserve"> </w:t>
      </w:r>
      <w:r>
        <w:t xml:space="preserve">et faire la somme de tous ces frais pour l’ensemble des transactions traités du jour. </w:t>
      </w:r>
    </w:p>
    <w:p w14:paraId="17A013E4" w14:textId="77777777" w:rsidR="00E2600F" w:rsidRDefault="00E2600F" w:rsidP="00E2600F">
      <w:pPr>
        <w:pStyle w:val="Paragraphedeliste"/>
        <w:spacing w:after="60" w:line="240" w:lineRule="auto"/>
        <w:ind w:left="1440"/>
      </w:pPr>
    </w:p>
    <w:p w14:paraId="7327D3FD" w14:textId="77777777" w:rsidR="00E2600F" w:rsidRDefault="00E2600F" w:rsidP="00E2600F">
      <w:pPr>
        <w:spacing w:after="60" w:line="240" w:lineRule="auto"/>
        <w:ind w:firstLine="709"/>
      </w:pPr>
      <w:r>
        <w:t xml:space="preserve">+ Doubler l’écriture car ce compte est de nature analytique. </w:t>
      </w:r>
    </w:p>
    <w:p w14:paraId="1CEE17BD" w14:textId="11F1FDEE" w:rsidR="00301DE5" w:rsidRDefault="00301DE5" w:rsidP="00434548">
      <w:pPr>
        <w:pStyle w:val="Paragraphedeliste"/>
        <w:spacing w:after="60" w:line="240" w:lineRule="auto"/>
        <w:ind w:left="2160"/>
      </w:pPr>
      <w:r>
        <w:br w:type="page"/>
      </w:r>
    </w:p>
    <w:p w14:paraId="0BA7478A" w14:textId="77777777" w:rsidR="00301DE5" w:rsidRDefault="00301DE5" w:rsidP="00434548">
      <w:pPr>
        <w:pStyle w:val="Paragraphedeliste"/>
        <w:spacing w:after="60" w:line="240" w:lineRule="auto"/>
        <w:ind w:left="2160"/>
      </w:pPr>
    </w:p>
    <w:p w14:paraId="327D1DD8" w14:textId="0DEC4705" w:rsidR="0032793E" w:rsidRPr="00AF3401" w:rsidRDefault="00B17CC6" w:rsidP="00673E71">
      <w:pPr>
        <w:pStyle w:val="Titre3"/>
      </w:pPr>
      <w:bookmarkStart w:id="26" w:name="_Toc76661431"/>
      <w:r w:rsidRPr="00AF3401">
        <w:t>Opération</w:t>
      </w:r>
      <w:r w:rsidR="0089372D" w:rsidRPr="00AF3401">
        <w:t>s</w:t>
      </w:r>
      <w:r w:rsidR="00E103A2">
        <w:t xml:space="preserve"> : </w:t>
      </w:r>
      <w:r w:rsidR="00C16D68" w:rsidRPr="00AF3401">
        <w:t xml:space="preserve">Virement Transactions </w:t>
      </w:r>
      <w:proofErr w:type="spellStart"/>
      <w:r w:rsidR="00C16D68" w:rsidRPr="00AF3401">
        <w:t>BNParibas</w:t>
      </w:r>
      <w:proofErr w:type="spellEnd"/>
      <w:r w:rsidR="00C16D68" w:rsidRPr="00AF3401">
        <w:t xml:space="preserve"> -&gt; </w:t>
      </w:r>
      <w:proofErr w:type="spellStart"/>
      <w:r w:rsidR="00C16D68" w:rsidRPr="00AF3401">
        <w:t>Arkea</w:t>
      </w:r>
      <w:bookmarkEnd w:id="26"/>
      <w:proofErr w:type="spellEnd"/>
      <w:r w:rsidR="00C16D68" w:rsidRPr="00AF3401">
        <w:t xml:space="preserve"> </w:t>
      </w:r>
    </w:p>
    <w:p w14:paraId="04EEB938" w14:textId="77777777" w:rsidR="0032793E" w:rsidRDefault="0032793E" w:rsidP="0032793E"/>
    <w:p w14:paraId="1E4A1F4F" w14:textId="3A196965" w:rsidR="0032793E" w:rsidRPr="00AF3401" w:rsidRDefault="0032793E" w:rsidP="00617C19">
      <w:pPr>
        <w:pStyle w:val="Titre4"/>
      </w:pPr>
      <w:r w:rsidRPr="00AF3401">
        <w:t>Evènements métiers</w:t>
      </w:r>
    </w:p>
    <w:p w14:paraId="1C9FEE72" w14:textId="77777777" w:rsidR="0032793E" w:rsidRDefault="0032793E" w:rsidP="0032793E">
      <w:pPr>
        <w:ind w:left="1713"/>
      </w:pPr>
    </w:p>
    <w:p w14:paraId="32B69296" w14:textId="77777777" w:rsidR="006B6409" w:rsidRDefault="0032793E" w:rsidP="00B94E4E">
      <w:proofErr w:type="spellStart"/>
      <w:r>
        <w:t>Monext</w:t>
      </w:r>
      <w:proofErr w:type="spellEnd"/>
      <w:r>
        <w:t xml:space="preserve"> reçoit un flux de </w:t>
      </w:r>
      <w:r w:rsidR="00B17CC6">
        <w:t>f</w:t>
      </w:r>
      <w:r>
        <w:t xml:space="preserve">inancement en retour de compensation sur les schemes Visa et Mastercard traité par le chef de file </w:t>
      </w:r>
      <w:proofErr w:type="spellStart"/>
      <w:r>
        <w:t>BNPParibas</w:t>
      </w:r>
      <w:proofErr w:type="spellEnd"/>
      <w:r>
        <w:t xml:space="preserve"> et comprenant des opérations de type « Paiement CB ». </w:t>
      </w:r>
      <w:r w:rsidR="006B6409">
        <w:t xml:space="preserve"> </w:t>
      </w:r>
      <w:r w:rsidR="00B94E4E">
        <w:t xml:space="preserve">Le Compte de </w:t>
      </w:r>
      <w:r w:rsidR="00B94E4E" w:rsidRPr="006B6409">
        <w:t xml:space="preserve">Règlement </w:t>
      </w:r>
      <w:proofErr w:type="spellStart"/>
      <w:r w:rsidR="00B94E4E" w:rsidRPr="006B6409">
        <w:t>Monext</w:t>
      </w:r>
      <w:proofErr w:type="spellEnd"/>
      <w:r w:rsidR="00B94E4E" w:rsidRPr="006B6409">
        <w:t xml:space="preserve"> détenu chez </w:t>
      </w:r>
      <w:proofErr w:type="spellStart"/>
      <w:r w:rsidR="00B94E4E" w:rsidRPr="006B6409">
        <w:t>BNParibas</w:t>
      </w:r>
      <w:proofErr w:type="spellEnd"/>
      <w:r w:rsidR="00B94E4E" w:rsidRPr="006B6409">
        <w:t xml:space="preserve"> est mouvementé en conséquence pour chaque code opération </w:t>
      </w:r>
      <w:r w:rsidR="00E55363" w:rsidRPr="006B6409">
        <w:t>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w:t>
      </w:r>
      <w:proofErr w:type="spellStart"/>
      <w:r w:rsidR="006B6409" w:rsidRPr="006B6409">
        <w:t>monext</w:t>
      </w:r>
      <w:proofErr w:type="spellEnd"/>
      <w:r w:rsidR="006B6409" w:rsidRPr="006B6409">
        <w:t>)</w:t>
      </w:r>
      <w:r w:rsidR="00B94E4E" w:rsidRPr="006B6409">
        <w:t>.</w:t>
      </w:r>
      <w:r w:rsidR="00B94E4E">
        <w:t xml:space="preserve"> </w:t>
      </w:r>
    </w:p>
    <w:p w14:paraId="6B01C666" w14:textId="3A81C2FB" w:rsidR="00B94E4E" w:rsidRDefault="001E220E" w:rsidP="00B94E4E">
      <w:r>
        <w:t>Pour chaque remise, l</w:t>
      </w:r>
      <w:r w:rsidR="00B94E4E">
        <w:t xml:space="preserve">a tenue de compte </w:t>
      </w:r>
      <w:proofErr w:type="spellStart"/>
      <w:r w:rsidR="00B94E4E">
        <w:t>BNPParibas</w:t>
      </w:r>
      <w:proofErr w:type="spellEnd"/>
      <w:r w:rsidR="00B94E4E">
        <w:t xml:space="preserve">  génère sur le Compte de Règlement les </w:t>
      </w:r>
      <w:r w:rsidR="00E55363">
        <w:t>écritures</w:t>
      </w:r>
      <w:r w:rsidR="00B94E4E">
        <w:t xml:space="preserve"> suivantes : </w:t>
      </w:r>
    </w:p>
    <w:p w14:paraId="3E25195C" w14:textId="5B16BE4F" w:rsidR="00B94E4E" w:rsidRDefault="001E220E" w:rsidP="00285AAE">
      <w:pPr>
        <w:pStyle w:val="Paragraphedeliste"/>
        <w:numPr>
          <w:ilvl w:val="1"/>
          <w:numId w:val="4"/>
        </w:numPr>
        <w:ind w:left="1647"/>
        <w:jc w:val="both"/>
      </w:pPr>
      <w:r>
        <w:t>1</w:t>
      </w:r>
      <w:r w:rsidR="00B94E4E">
        <w:t xml:space="preserve"> Ecritures au </w:t>
      </w:r>
      <w:r w:rsidR="00B94E4E" w:rsidRPr="00AF3ED7">
        <w:rPr>
          <w:u w:val="single"/>
        </w:rPr>
        <w:t xml:space="preserve">Crédit </w:t>
      </w:r>
      <w:r w:rsidR="00B94E4E">
        <w:t xml:space="preserve"> avec la somme des opérations de type « Débit paiement CB  » pour chaque </w:t>
      </w:r>
      <w:r w:rsidR="00E55363">
        <w:t>Contrat C</w:t>
      </w:r>
      <w:r w:rsidR="00B94E4E">
        <w:t>ommerçant</w:t>
      </w:r>
      <w:r w:rsidR="00E55363">
        <w:t xml:space="preserve"> BNPP</w:t>
      </w:r>
      <w:r w:rsidR="00B94E4E">
        <w:t xml:space="preserve">. </w:t>
      </w:r>
    </w:p>
    <w:p w14:paraId="304AC440" w14:textId="77777777" w:rsidR="00B94E4E" w:rsidRDefault="00B94E4E" w:rsidP="00B94E4E">
      <w:pPr>
        <w:pStyle w:val="Paragraphedeliste"/>
        <w:ind w:left="1647"/>
        <w:jc w:val="both"/>
      </w:pPr>
      <w:r>
        <w:t xml:space="preserve"> </w:t>
      </w:r>
      <w:proofErr w:type="gramStart"/>
      <w:r>
        <w:t>et/ou</w:t>
      </w:r>
      <w:proofErr w:type="gramEnd"/>
      <w:r>
        <w:t xml:space="preserve"> </w:t>
      </w:r>
    </w:p>
    <w:p w14:paraId="3F579F52" w14:textId="3E7268AE" w:rsidR="00B94E4E" w:rsidRDefault="001E220E" w:rsidP="00285AAE">
      <w:pPr>
        <w:pStyle w:val="Paragraphedeliste"/>
        <w:numPr>
          <w:ilvl w:val="1"/>
          <w:numId w:val="4"/>
        </w:numPr>
        <w:ind w:left="1647"/>
        <w:jc w:val="both"/>
      </w:pPr>
      <w:r>
        <w:t>1</w:t>
      </w:r>
      <w:r w:rsidR="00B94E4E">
        <w:t xml:space="preserve"> Ecritures au  </w:t>
      </w:r>
      <w:r w:rsidR="00B94E4E" w:rsidRPr="00AF3ED7">
        <w:rPr>
          <w:u w:val="single"/>
        </w:rPr>
        <w:t>Débit</w:t>
      </w:r>
      <w:r w:rsidR="00B94E4E">
        <w:t xml:space="preserve"> pour la somme des opérations de type « Crédit paiement  » pour chaque </w:t>
      </w:r>
      <w:r w:rsidR="00E55363">
        <w:t>Contrat C</w:t>
      </w:r>
      <w:r w:rsidR="00B94E4E">
        <w:t xml:space="preserve">ommerçant </w:t>
      </w:r>
      <w:r w:rsidR="00E55363">
        <w:t>BNPP</w:t>
      </w:r>
      <w:r w:rsidR="00B94E4E">
        <w:t xml:space="preserve">. </w:t>
      </w:r>
    </w:p>
    <w:p w14:paraId="3E8B4F99" w14:textId="73DB26F0" w:rsidR="0032793E" w:rsidRDefault="008E54D9" w:rsidP="0032793E">
      <w:r>
        <w:t xml:space="preserve">A réception du flux de financement </w:t>
      </w:r>
      <w:proofErr w:type="spellStart"/>
      <w:r>
        <w:t>BNPParibas</w:t>
      </w:r>
      <w:proofErr w:type="spellEnd"/>
      <w:r>
        <w:t xml:space="preserve"> - intitulé RB 189, </w:t>
      </w:r>
      <w:proofErr w:type="spellStart"/>
      <w:r>
        <w:t>Monext</w:t>
      </w:r>
      <w:proofErr w:type="spellEnd"/>
      <w:r>
        <w:t xml:space="preserve"> effectue une demande de transfert de fond du Compte de Règlement </w:t>
      </w:r>
      <w:proofErr w:type="spellStart"/>
      <w:r>
        <w:t>BNPParibas</w:t>
      </w:r>
      <w:proofErr w:type="spellEnd"/>
      <w:r>
        <w:t xml:space="preserve"> vers le Compte de Règlement </w:t>
      </w:r>
      <w:proofErr w:type="spellStart"/>
      <w:r>
        <w:t>Arkea</w:t>
      </w:r>
      <w:proofErr w:type="spellEnd"/>
      <w:r>
        <w:t xml:space="preserve">. </w:t>
      </w:r>
    </w:p>
    <w:p w14:paraId="17780324" w14:textId="77777777" w:rsidR="008E54D9" w:rsidRDefault="008E54D9" w:rsidP="0032793E"/>
    <w:p w14:paraId="4972D803" w14:textId="52297BB7" w:rsidR="00B17CC6" w:rsidRPr="00AF3401" w:rsidRDefault="00B17CC6" w:rsidP="00617C19">
      <w:pPr>
        <w:pStyle w:val="Titre4"/>
      </w:pPr>
      <w:r w:rsidRPr="00AF3401">
        <w:t xml:space="preserve">Traitement par la chaine de traitement EP – Vision macro  </w:t>
      </w:r>
    </w:p>
    <w:p w14:paraId="2E097F82" w14:textId="77777777" w:rsidR="0032793E" w:rsidRDefault="0032793E" w:rsidP="0032793E">
      <w:pPr>
        <w:ind w:left="1713"/>
      </w:pPr>
    </w:p>
    <w:p w14:paraId="453E60D3" w14:textId="017970D3" w:rsidR="008E57BB" w:rsidRDefault="00B17CC6" w:rsidP="008E57BB">
      <w:pPr>
        <w:jc w:val="both"/>
      </w:pPr>
      <w:r>
        <w:t xml:space="preserve">Les transactions VISA et MASTERCARD sont connues par MONEXT via la réception d’un fichier RB 189 envoyé </w:t>
      </w:r>
      <w:r w:rsidR="008E57BB">
        <w:t xml:space="preserve">par la BNP Paribas. Ce flux est pris en charge par la brique de conversion </w:t>
      </w:r>
      <w:proofErr w:type="spellStart"/>
      <w:r w:rsidR="008E57BB">
        <w:t>Monext</w:t>
      </w:r>
      <w:proofErr w:type="spellEnd"/>
      <w:r w:rsidR="008E57BB">
        <w:t xml:space="preserve"> afin de générer </w:t>
      </w:r>
    </w:p>
    <w:p w14:paraId="0B3B36A1" w14:textId="3162A623" w:rsidR="00641FA9" w:rsidRDefault="00436900" w:rsidP="00285AAE">
      <w:pPr>
        <w:pStyle w:val="Paragraphedeliste"/>
        <w:numPr>
          <w:ilvl w:val="0"/>
          <w:numId w:val="15"/>
        </w:numPr>
        <w:jc w:val="both"/>
      </w:pPr>
      <w:r>
        <w:t>j</w:t>
      </w:r>
      <w:r w:rsidR="00641FA9">
        <w:t xml:space="preserve">usqu’à deux flux de virement interne </w:t>
      </w:r>
      <w:r>
        <w:t>(L’un</w:t>
      </w:r>
      <w:r w:rsidR="00641FA9">
        <w:t xml:space="preserve"> pour les transactions VISA, l’autre pour les transactions Mastercard) permettant le transfert de fond du Compte de Règlement BNP Paribas vers le Compte de Règlement </w:t>
      </w:r>
      <w:proofErr w:type="spellStart"/>
      <w:r w:rsidR="00641FA9">
        <w:t>Arkea</w:t>
      </w:r>
      <w:proofErr w:type="spellEnd"/>
      <w:r w:rsidR="00641FA9">
        <w:t xml:space="preserve"> seulement et seulement si le solde</w:t>
      </w:r>
      <w:r w:rsidR="006B6409">
        <w:t xml:space="preserve"> des transactions est POSITIF. </w:t>
      </w:r>
      <w:r w:rsidR="00641FA9">
        <w:t xml:space="preserve"> Si le  montant des transactions de  paiements au crédit </w:t>
      </w:r>
      <w:proofErr w:type="gramStart"/>
      <w:r w:rsidR="00641FA9">
        <w:t xml:space="preserve">( </w:t>
      </w:r>
      <w:proofErr w:type="spellStart"/>
      <w:r w:rsidR="00641FA9">
        <w:t>cad</w:t>
      </w:r>
      <w:proofErr w:type="spellEnd"/>
      <w:proofErr w:type="gramEnd"/>
      <w:r w:rsidR="00641FA9">
        <w:t xml:space="preserve"> des remboursements) est supérieur au montant des transactions de  paiement au débit, alors il n’y aura pas de v</w:t>
      </w:r>
      <w:r w:rsidR="006B6409">
        <w:t xml:space="preserve">irement pour le </w:t>
      </w:r>
      <w:proofErr w:type="spellStart"/>
      <w:r w:rsidR="006B6409">
        <w:t>scheme</w:t>
      </w:r>
      <w:proofErr w:type="spellEnd"/>
      <w:r w:rsidR="006B6409">
        <w:t xml:space="preserve"> concerné. </w:t>
      </w:r>
    </w:p>
    <w:p w14:paraId="6B2DE8F8" w14:textId="77777777" w:rsidR="00641FA9" w:rsidRDefault="00641FA9" w:rsidP="00641FA9">
      <w:pPr>
        <w:pStyle w:val="Paragraphedeliste"/>
        <w:jc w:val="both"/>
      </w:pPr>
    </w:p>
    <w:p w14:paraId="1D5473BF" w14:textId="4E3D6226" w:rsidR="00AA7A62" w:rsidRDefault="00AA7A62" w:rsidP="00285AAE">
      <w:pPr>
        <w:pStyle w:val="Paragraphedeliste"/>
        <w:numPr>
          <w:ilvl w:val="0"/>
          <w:numId w:val="15"/>
        </w:numPr>
        <w:jc w:val="both"/>
      </w:pPr>
      <w:r>
        <w:t>et t</w:t>
      </w:r>
      <w:r w:rsidR="008E57BB">
        <w:t xml:space="preserve">ransformer le </w:t>
      </w:r>
      <w:r>
        <w:t xml:space="preserve">fichier RB 189  au format CRE MBA pour traitement par la tenue de compte </w:t>
      </w:r>
      <w:proofErr w:type="spellStart"/>
      <w:r>
        <w:t>Monext</w:t>
      </w:r>
      <w:proofErr w:type="spellEnd"/>
      <w:r>
        <w:t xml:space="preserve">.  </w:t>
      </w:r>
    </w:p>
    <w:p w14:paraId="708CB6EE" w14:textId="77777777" w:rsidR="008E54D9" w:rsidRDefault="008E54D9" w:rsidP="0032793E"/>
    <w:p w14:paraId="2441493E" w14:textId="1C7C0E7F" w:rsidR="0032793E" w:rsidRPr="00AF3401" w:rsidRDefault="0032793E" w:rsidP="00617C19">
      <w:pPr>
        <w:pStyle w:val="Titre4"/>
      </w:pPr>
      <w:r w:rsidRPr="00AF3401">
        <w:t xml:space="preserve">Schéma comptable des opérations </w:t>
      </w:r>
    </w:p>
    <w:p w14:paraId="77A3A636" w14:textId="77777777" w:rsidR="0032793E" w:rsidRDefault="0032793E" w:rsidP="00675345">
      <w:r>
        <w:t xml:space="preserve">  </w:t>
      </w:r>
    </w:p>
    <w:p w14:paraId="5C2C6BE3" w14:textId="10AC0680" w:rsidR="0032793E" w:rsidRPr="009508A6" w:rsidRDefault="008E54D9" w:rsidP="004D6FE4">
      <w:r>
        <w:rPr>
          <w:noProof/>
          <w:lang w:eastAsia="fr-FR"/>
        </w:rPr>
        <w:drawing>
          <wp:inline distT="0" distB="0" distL="0" distR="0" wp14:anchorId="5C2D7294" wp14:editId="4A393B7D">
            <wp:extent cx="6295390" cy="154749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5390" cy="1547495"/>
                    </a:xfrm>
                    <a:prstGeom prst="rect">
                      <a:avLst/>
                    </a:prstGeom>
                    <a:noFill/>
                    <a:ln>
                      <a:noFill/>
                    </a:ln>
                  </pic:spPr>
                </pic:pic>
              </a:graphicData>
            </a:graphic>
          </wp:inline>
        </w:drawing>
      </w:r>
    </w:p>
    <w:p w14:paraId="05459BD0" w14:textId="77777777" w:rsidR="00C304E0" w:rsidRDefault="00C304E0" w:rsidP="00C304E0"/>
    <w:p w14:paraId="2F33D07D" w14:textId="7BED1AC9" w:rsidR="0032793E" w:rsidRPr="00AF3401" w:rsidRDefault="0032793E" w:rsidP="00617C19">
      <w:pPr>
        <w:pStyle w:val="Titre4"/>
      </w:pPr>
      <w:r w:rsidRPr="00AF3401">
        <w:lastRenderedPageBreak/>
        <w:t xml:space="preserve">Génération des écritures comptables </w:t>
      </w:r>
    </w:p>
    <w:p w14:paraId="71D209E6" w14:textId="77777777" w:rsidR="0032793E" w:rsidRDefault="0032793E" w:rsidP="0032793E">
      <w:pPr>
        <w:ind w:left="2073"/>
      </w:pPr>
    </w:p>
    <w:p w14:paraId="21D2A921" w14:textId="0A544F4C" w:rsidR="0032793E" w:rsidRDefault="00AA7A62" w:rsidP="0032793E">
      <w:r>
        <w:t xml:space="preserve">Afin de matérialiser comptablement </w:t>
      </w:r>
      <w:r w:rsidR="008E57BB">
        <w:t xml:space="preserve">la réception des fonds par </w:t>
      </w:r>
      <w:proofErr w:type="spellStart"/>
      <w:r w:rsidR="008E57BB">
        <w:t>BNParibas</w:t>
      </w:r>
      <w:proofErr w:type="spellEnd"/>
      <w:r w:rsidR="008E57BB">
        <w:t xml:space="preserve"> et </w:t>
      </w:r>
      <w:r>
        <w:t xml:space="preserve">le transfert de fond du Compte de Règlement BNP Paribas vers le Compte de Règlement </w:t>
      </w:r>
      <w:proofErr w:type="spellStart"/>
      <w:r>
        <w:t>Arkea</w:t>
      </w:r>
      <w:proofErr w:type="spellEnd"/>
      <w:r>
        <w:t>, l</w:t>
      </w:r>
      <w:r w:rsidR="0032793E">
        <w:t xml:space="preserve">e traitement va générer les lignes suivantes dans le fichier TRA à destination de Cegid : </w:t>
      </w:r>
    </w:p>
    <w:p w14:paraId="16568CAF" w14:textId="0CD7774B" w:rsidR="008E57BB" w:rsidRDefault="0032793E" w:rsidP="00285AAE">
      <w:pPr>
        <w:pStyle w:val="Paragraphedeliste"/>
        <w:numPr>
          <w:ilvl w:val="0"/>
          <w:numId w:val="7"/>
        </w:numPr>
        <w:spacing w:after="60" w:line="240" w:lineRule="auto"/>
      </w:pPr>
      <w:r>
        <w:t xml:space="preserve"> </w:t>
      </w:r>
      <w:r w:rsidR="008E57BB">
        <w:t>1 Ecriture par scheme au crédit sur le Compte de Règlement  BNP 512</w:t>
      </w:r>
    </w:p>
    <w:p w14:paraId="6893C0B9" w14:textId="1E0457C1" w:rsidR="008E57BB" w:rsidRDefault="008E57BB" w:rsidP="006B6409">
      <w:pPr>
        <w:pStyle w:val="Paragraphedeliste"/>
        <w:numPr>
          <w:ilvl w:val="1"/>
          <w:numId w:val="7"/>
        </w:numPr>
        <w:spacing w:after="60" w:line="240" w:lineRule="auto"/>
      </w:pPr>
      <w:r>
        <w:t xml:space="preserve">Récupération des montants VISA et Mastercard à partir des fichiers de transfert de fond produit par </w:t>
      </w:r>
      <w:proofErr w:type="spellStart"/>
      <w:r>
        <w:t>Monext</w:t>
      </w:r>
      <w:proofErr w:type="spellEnd"/>
      <w:r>
        <w:t xml:space="preserve"> </w:t>
      </w:r>
    </w:p>
    <w:p w14:paraId="410834B7" w14:textId="489F43E2" w:rsidR="008E57BB" w:rsidRDefault="008E57BB" w:rsidP="008E57BB">
      <w:pPr>
        <w:pStyle w:val="Paragraphedeliste"/>
        <w:spacing w:after="60" w:line="240" w:lineRule="auto"/>
        <w:ind w:left="1440"/>
      </w:pPr>
    </w:p>
    <w:p w14:paraId="29AF121C" w14:textId="3CC7D29A" w:rsidR="0032793E" w:rsidRDefault="00C304E0" w:rsidP="00285AAE">
      <w:pPr>
        <w:pStyle w:val="Paragraphedeliste"/>
        <w:numPr>
          <w:ilvl w:val="0"/>
          <w:numId w:val="7"/>
        </w:numPr>
        <w:spacing w:after="60" w:line="240" w:lineRule="auto"/>
      </w:pPr>
      <w:r>
        <w:t xml:space="preserve">1 Ecriture commune pour les deux schemes au débit du Compte de Virement Interne 580 </w:t>
      </w:r>
      <w:r w:rsidR="0032793E">
        <w:t xml:space="preserve">:  </w:t>
      </w:r>
    </w:p>
    <w:p w14:paraId="189F6DD5" w14:textId="4C86E8AA" w:rsidR="00C304E0" w:rsidRDefault="00C304E0" w:rsidP="00285AAE">
      <w:pPr>
        <w:pStyle w:val="Paragraphedeliste"/>
        <w:numPr>
          <w:ilvl w:val="1"/>
          <w:numId w:val="7"/>
        </w:numPr>
        <w:spacing w:after="60" w:line="240" w:lineRule="auto"/>
      </w:pPr>
      <w:r>
        <w:t xml:space="preserve">Somme des montants VISA et Mastercard obtenus à partir des fichiers de transfert de fond produit par </w:t>
      </w:r>
      <w:proofErr w:type="spellStart"/>
      <w:r>
        <w:t>Monext</w:t>
      </w:r>
      <w:proofErr w:type="spellEnd"/>
      <w:r>
        <w:t xml:space="preserve"> </w:t>
      </w:r>
    </w:p>
    <w:p w14:paraId="2CB8B1B5" w14:textId="77777777" w:rsidR="0032793E" w:rsidRDefault="0032793E" w:rsidP="0032793E">
      <w:pPr>
        <w:pStyle w:val="Paragraphedeliste"/>
        <w:spacing w:after="60" w:line="240" w:lineRule="auto"/>
        <w:ind w:left="1080"/>
      </w:pPr>
    </w:p>
    <w:p w14:paraId="15AAB8D9" w14:textId="58E73E60" w:rsidR="0032793E" w:rsidRDefault="0032793E" w:rsidP="00285AAE">
      <w:pPr>
        <w:pStyle w:val="Paragraphedeliste"/>
        <w:numPr>
          <w:ilvl w:val="0"/>
          <w:numId w:val="7"/>
        </w:numPr>
        <w:spacing w:after="60" w:line="240" w:lineRule="auto"/>
      </w:pPr>
      <w:r>
        <w:t xml:space="preserve">1 Ecriture </w:t>
      </w:r>
      <w:r w:rsidR="00C304E0">
        <w:t xml:space="preserve">commune pour les deux schemes au crédit du Compte de Virement Interne 580 :  </w:t>
      </w:r>
    </w:p>
    <w:p w14:paraId="4A6C703D" w14:textId="7A1B36A0" w:rsidR="00C304E0" w:rsidRDefault="00C304E0" w:rsidP="00285AAE">
      <w:pPr>
        <w:pStyle w:val="Paragraphedeliste"/>
        <w:numPr>
          <w:ilvl w:val="1"/>
          <w:numId w:val="7"/>
        </w:numPr>
        <w:spacing w:after="60" w:line="240" w:lineRule="auto"/>
      </w:pPr>
      <w:r>
        <w:t>E</w:t>
      </w:r>
      <w:r w:rsidRPr="00AA780A">
        <w:t xml:space="preserve">criture </w:t>
      </w:r>
      <w:r>
        <w:t>dupliquée de l</w:t>
      </w:r>
      <w:r w:rsidRPr="00AA780A">
        <w:t xml:space="preserve">a précédente </w:t>
      </w:r>
      <w:r>
        <w:t xml:space="preserve">écriture en miroir.  </w:t>
      </w:r>
    </w:p>
    <w:p w14:paraId="0767A4FA" w14:textId="77777777" w:rsidR="0032793E" w:rsidRDefault="0032793E" w:rsidP="0032793E">
      <w:pPr>
        <w:pStyle w:val="Paragraphedeliste"/>
        <w:spacing w:after="60" w:line="240" w:lineRule="auto"/>
        <w:ind w:left="1440"/>
      </w:pPr>
    </w:p>
    <w:p w14:paraId="42510CCD" w14:textId="1C59D186" w:rsidR="00C304E0" w:rsidRDefault="00C304E0" w:rsidP="00285AAE">
      <w:pPr>
        <w:pStyle w:val="Paragraphedeliste"/>
        <w:numPr>
          <w:ilvl w:val="0"/>
          <w:numId w:val="7"/>
        </w:numPr>
        <w:spacing w:after="60" w:line="240" w:lineRule="auto"/>
      </w:pPr>
      <w:r>
        <w:t xml:space="preserve">1 Ecriture par scheme au débit du Compte de Règlement </w:t>
      </w:r>
      <w:proofErr w:type="spellStart"/>
      <w:r>
        <w:t>Arkea</w:t>
      </w:r>
      <w:proofErr w:type="spellEnd"/>
      <w:r>
        <w:t xml:space="preserve"> 512 :  </w:t>
      </w:r>
    </w:p>
    <w:p w14:paraId="3A64E5A8" w14:textId="0CE120D7" w:rsidR="00C304E0" w:rsidRDefault="00C304E0" w:rsidP="00285AAE">
      <w:pPr>
        <w:pStyle w:val="Paragraphedeliste"/>
        <w:numPr>
          <w:ilvl w:val="1"/>
          <w:numId w:val="7"/>
        </w:numPr>
        <w:spacing w:after="60" w:line="240" w:lineRule="auto"/>
      </w:pPr>
      <w:r>
        <w:t>E</w:t>
      </w:r>
      <w:r w:rsidRPr="00AA780A">
        <w:t>criture</w:t>
      </w:r>
      <w:r>
        <w:t>s</w:t>
      </w:r>
      <w:r w:rsidRPr="00AA780A">
        <w:t xml:space="preserve"> </w:t>
      </w:r>
      <w:r>
        <w:t>dupliquées en miroir des écritures sur le CR BNP</w:t>
      </w:r>
    </w:p>
    <w:p w14:paraId="3971C5B1" w14:textId="77777777" w:rsidR="001E220E" w:rsidRDefault="001E220E" w:rsidP="001E220E">
      <w:pPr>
        <w:spacing w:after="60" w:line="240" w:lineRule="auto"/>
      </w:pPr>
    </w:p>
    <w:p w14:paraId="29FDD28A" w14:textId="77777777" w:rsidR="001E220E" w:rsidRDefault="001E220E" w:rsidP="001E220E">
      <w:pPr>
        <w:spacing w:after="60" w:line="240" w:lineRule="auto"/>
      </w:pPr>
    </w:p>
    <w:p w14:paraId="74A21DF1" w14:textId="308C4E47" w:rsidR="005238BC" w:rsidRDefault="005238BC" w:rsidP="00436900">
      <w:pPr>
        <w:pStyle w:val="Paragraphedeliste"/>
        <w:ind w:left="0"/>
      </w:pPr>
      <w:r w:rsidRPr="00683A2C">
        <w:rPr>
          <w:u w:val="single"/>
        </w:rPr>
        <w:t>A noter</w:t>
      </w:r>
      <w:r>
        <w:t xml:space="preserve"> : Les écritures sur le Compte de Règlement </w:t>
      </w:r>
      <w:proofErr w:type="spellStart"/>
      <w:r>
        <w:t>Monext</w:t>
      </w:r>
      <w:proofErr w:type="spellEnd"/>
      <w:r>
        <w:t xml:space="preserve">  effectuées par la tenue de compte </w:t>
      </w:r>
      <w:proofErr w:type="spellStart"/>
      <w:r>
        <w:t>BNPParibas</w:t>
      </w:r>
      <w:proofErr w:type="spellEnd"/>
      <w:r>
        <w:t xml:space="preserve"> sont de niveau Remise  / type opération (Débit ou crédit)  et par Compte client BNPP. Il n’y a pas d’écriture séparée suivant le </w:t>
      </w:r>
      <w:proofErr w:type="spellStart"/>
      <w:r>
        <w:t>scheme</w:t>
      </w:r>
      <w:proofErr w:type="spellEnd"/>
      <w:r>
        <w:t xml:space="preserve">. Dans ce cas, les écritures comptables ne sont pas au même niveau de granularité que les écritures comptabilisées sur les comptes bancaires.   </w:t>
      </w:r>
    </w:p>
    <w:p w14:paraId="756B8C6D" w14:textId="77777777" w:rsidR="001E220E" w:rsidRDefault="001E220E" w:rsidP="001E220E">
      <w:pPr>
        <w:spacing w:after="60" w:line="240" w:lineRule="auto"/>
      </w:pPr>
    </w:p>
    <w:p w14:paraId="659F68CF" w14:textId="77777777" w:rsidR="00434548" w:rsidRDefault="00434548" w:rsidP="00434548">
      <w:pPr>
        <w:pStyle w:val="Paragraphedeliste"/>
        <w:spacing w:after="60" w:line="240" w:lineRule="auto"/>
        <w:ind w:left="2160"/>
      </w:pPr>
    </w:p>
    <w:p w14:paraId="166849E6" w14:textId="4F0B2731" w:rsidR="007F11D7" w:rsidRPr="00AF3401" w:rsidRDefault="0089372D" w:rsidP="00673E71">
      <w:pPr>
        <w:pStyle w:val="Titre3"/>
      </w:pPr>
      <w:bookmarkStart w:id="27" w:name="_Toc76661432"/>
      <w:r w:rsidRPr="00AF3401">
        <w:t xml:space="preserve">Opérations : </w:t>
      </w:r>
      <w:r w:rsidR="007F11D7" w:rsidRPr="00AF3401">
        <w:t xml:space="preserve">Impayés BNP </w:t>
      </w:r>
      <w:r w:rsidRPr="00AF3401">
        <w:t>et Frais de rejet BNP</w:t>
      </w:r>
      <w:bookmarkEnd w:id="27"/>
      <w:r w:rsidR="007F11D7" w:rsidRPr="00AF3401">
        <w:t xml:space="preserve">   </w:t>
      </w:r>
    </w:p>
    <w:p w14:paraId="39E7C29D" w14:textId="77777777" w:rsidR="007F11D7" w:rsidRDefault="007F11D7" w:rsidP="007F11D7"/>
    <w:p w14:paraId="492079C7" w14:textId="5E44F102" w:rsidR="00F24A98" w:rsidRPr="00AF3401" w:rsidRDefault="00F24A98" w:rsidP="00617C19">
      <w:pPr>
        <w:pStyle w:val="Titre4"/>
      </w:pPr>
      <w:r w:rsidRPr="00AF3401">
        <w:t xml:space="preserve">Codification des opérations </w:t>
      </w:r>
    </w:p>
    <w:p w14:paraId="49F6A665" w14:textId="77777777" w:rsidR="005238BC" w:rsidRDefault="005238BC" w:rsidP="005238BC">
      <w:pPr>
        <w:jc w:val="both"/>
      </w:pPr>
    </w:p>
    <w:p w14:paraId="7E34FBDC" w14:textId="77777777" w:rsidR="005238BC" w:rsidRDefault="005238BC" w:rsidP="005238BC">
      <w:pPr>
        <w:jc w:val="both"/>
      </w:pPr>
      <w:r>
        <w:t xml:space="preserve">Le flux BNPP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5238BC" w14:paraId="685C5C34" w14:textId="77777777" w:rsidTr="00DC3FD8">
        <w:tc>
          <w:tcPr>
            <w:tcW w:w="1418" w:type="dxa"/>
          </w:tcPr>
          <w:p w14:paraId="51AF1464" w14:textId="77777777" w:rsidR="005238BC" w:rsidRPr="00681EC4" w:rsidRDefault="005238BC" w:rsidP="00DC3FD8">
            <w:pPr>
              <w:jc w:val="both"/>
              <w:rPr>
                <w:b/>
                <w:bCs/>
              </w:rPr>
            </w:pPr>
            <w:r w:rsidRPr="00681EC4">
              <w:rPr>
                <w:b/>
                <w:bCs/>
              </w:rPr>
              <w:t>Signe</w:t>
            </w:r>
            <w:r>
              <w:rPr>
                <w:b/>
                <w:bCs/>
              </w:rPr>
              <w:t>s</w:t>
            </w:r>
          </w:p>
        </w:tc>
        <w:tc>
          <w:tcPr>
            <w:tcW w:w="4252" w:type="dxa"/>
          </w:tcPr>
          <w:p w14:paraId="44AE28B4" w14:textId="77777777" w:rsidR="005238BC" w:rsidRPr="00681EC4" w:rsidRDefault="005238BC" w:rsidP="00DC3FD8">
            <w:pPr>
              <w:jc w:val="both"/>
              <w:rPr>
                <w:b/>
                <w:bCs/>
              </w:rPr>
            </w:pPr>
            <w:r w:rsidRPr="00681EC4">
              <w:rPr>
                <w:b/>
                <w:bCs/>
              </w:rPr>
              <w:t>RB 115</w:t>
            </w:r>
          </w:p>
        </w:tc>
      </w:tr>
      <w:tr w:rsidR="005238BC" w14:paraId="27C22E64" w14:textId="77777777" w:rsidTr="00DC3FD8">
        <w:tc>
          <w:tcPr>
            <w:tcW w:w="1418" w:type="dxa"/>
          </w:tcPr>
          <w:p w14:paraId="3A4A166D" w14:textId="77777777" w:rsidR="005238BC" w:rsidRPr="00681EC4" w:rsidRDefault="005238BC" w:rsidP="00DC3FD8">
            <w:pPr>
              <w:jc w:val="both"/>
              <w:rPr>
                <w:b/>
                <w:bCs/>
              </w:rPr>
            </w:pPr>
            <w:r w:rsidRPr="00681EC4">
              <w:rPr>
                <w:b/>
                <w:bCs/>
              </w:rPr>
              <w:t>C</w:t>
            </w:r>
          </w:p>
        </w:tc>
        <w:tc>
          <w:tcPr>
            <w:tcW w:w="4252" w:type="dxa"/>
          </w:tcPr>
          <w:p w14:paraId="474B1DC7" w14:textId="77777777" w:rsidR="005238BC" w:rsidRDefault="005238BC" w:rsidP="00DC3FD8">
            <w:pPr>
              <w:jc w:val="both"/>
            </w:pPr>
            <w:r>
              <w:t xml:space="preserve">Impayés sur </w:t>
            </w:r>
            <w:proofErr w:type="spellStart"/>
            <w:r>
              <w:t>Refund</w:t>
            </w:r>
            <w:proofErr w:type="spellEnd"/>
          </w:p>
        </w:tc>
      </w:tr>
      <w:tr w:rsidR="005238BC" w14:paraId="10ACA305" w14:textId="77777777" w:rsidTr="00DC3FD8">
        <w:tc>
          <w:tcPr>
            <w:tcW w:w="1418" w:type="dxa"/>
          </w:tcPr>
          <w:p w14:paraId="5F7A76A9" w14:textId="77777777" w:rsidR="005238BC" w:rsidRPr="00681EC4" w:rsidRDefault="005238BC" w:rsidP="00DC3FD8">
            <w:pPr>
              <w:jc w:val="both"/>
              <w:rPr>
                <w:b/>
                <w:bCs/>
              </w:rPr>
            </w:pPr>
            <w:r w:rsidRPr="00681EC4">
              <w:rPr>
                <w:b/>
                <w:bCs/>
              </w:rPr>
              <w:t>D</w:t>
            </w:r>
          </w:p>
        </w:tc>
        <w:tc>
          <w:tcPr>
            <w:tcW w:w="4252" w:type="dxa"/>
          </w:tcPr>
          <w:p w14:paraId="78272468" w14:textId="77777777" w:rsidR="005238BC" w:rsidRDefault="005238BC" w:rsidP="00DC3FD8">
            <w:pPr>
              <w:jc w:val="both"/>
            </w:pPr>
            <w:r>
              <w:t>Impayés sur transactions de paiement</w:t>
            </w:r>
          </w:p>
        </w:tc>
      </w:tr>
    </w:tbl>
    <w:p w14:paraId="42F81B93" w14:textId="77777777" w:rsidR="00F24A98" w:rsidRDefault="00F24A98" w:rsidP="00F24A98">
      <w:pPr>
        <w:rPr>
          <w:color w:val="FF0000"/>
        </w:rPr>
      </w:pPr>
    </w:p>
    <w:p w14:paraId="0B21D482" w14:textId="15DEAF86" w:rsidR="007F11D7" w:rsidRPr="00AF3401" w:rsidRDefault="007F11D7" w:rsidP="00617C19">
      <w:pPr>
        <w:pStyle w:val="Titre4"/>
      </w:pPr>
      <w:r w:rsidRPr="00AF3401">
        <w:t>Evènements métiers</w:t>
      </w:r>
    </w:p>
    <w:p w14:paraId="2BE2400B" w14:textId="77777777" w:rsidR="007F11D7" w:rsidRDefault="007F11D7" w:rsidP="007F11D7">
      <w:pPr>
        <w:ind w:left="1713"/>
      </w:pPr>
    </w:p>
    <w:p w14:paraId="0C821775" w14:textId="49CB6E58" w:rsidR="00907BD7" w:rsidRDefault="00907BD7" w:rsidP="00907BD7">
      <w:proofErr w:type="spellStart"/>
      <w:r>
        <w:t>Monext</w:t>
      </w:r>
      <w:proofErr w:type="spellEnd"/>
      <w:r>
        <w:t xml:space="preserve"> reçoit un flux de </w:t>
      </w:r>
      <w:proofErr w:type="spellStart"/>
      <w:r>
        <w:t>définancement</w:t>
      </w:r>
      <w:proofErr w:type="spellEnd"/>
      <w:r>
        <w:t xml:space="preserve"> </w:t>
      </w:r>
      <w:r w:rsidR="005238BC">
        <w:t xml:space="preserve">RB 115 </w:t>
      </w:r>
      <w:r>
        <w:t xml:space="preserve">en retour de compensation sur les schemes Visa et Mastercard traité par le chef de </w:t>
      </w:r>
      <w:r w:rsidR="00C80955">
        <w:t xml:space="preserve">file </w:t>
      </w:r>
      <w:proofErr w:type="spellStart"/>
      <w:r w:rsidR="00C80955">
        <w:t>BNPParibas</w:t>
      </w:r>
      <w:proofErr w:type="spellEnd"/>
      <w:r w:rsidR="00C80955">
        <w:t xml:space="preserve"> et comprenant deux type d’</w:t>
      </w:r>
      <w:r>
        <w:t xml:space="preserve">opérations </w:t>
      </w:r>
      <w:r w:rsidR="00C80955">
        <w:t>Impayés.</w:t>
      </w:r>
    </w:p>
    <w:p w14:paraId="523D8AB8" w14:textId="1C89F7DD" w:rsidR="00816AAB" w:rsidRDefault="00816AAB" w:rsidP="00816AAB">
      <w:r w:rsidRPr="006B6409">
        <w:t xml:space="preserve">Le Compte de Règlement </w:t>
      </w:r>
      <w:proofErr w:type="spellStart"/>
      <w:r w:rsidRPr="006B6409">
        <w:t>Monext</w:t>
      </w:r>
      <w:proofErr w:type="spellEnd"/>
      <w:r w:rsidRPr="006B6409">
        <w:t xml:space="preserve"> détenu chez </w:t>
      </w:r>
      <w:proofErr w:type="spellStart"/>
      <w:r w:rsidRPr="006B6409">
        <w:t>BNParibas</w:t>
      </w:r>
      <w:proofErr w:type="spellEnd"/>
      <w:r w:rsidRPr="006B6409">
        <w:t xml:space="preserve"> est mouvementé en conséquence pour chaque code opération 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w:t>
      </w:r>
      <w:proofErr w:type="spellStart"/>
      <w:r w:rsidR="006B6409" w:rsidRPr="006B6409">
        <w:t>Monext</w:t>
      </w:r>
      <w:proofErr w:type="spellEnd"/>
      <w:r w:rsidR="006B6409" w:rsidRPr="006B6409">
        <w:t>)</w:t>
      </w:r>
      <w:r w:rsidRPr="006B6409">
        <w:t xml:space="preserve">.   La tenue de compte </w:t>
      </w:r>
      <w:proofErr w:type="spellStart"/>
      <w:r w:rsidRPr="006B6409">
        <w:t>BNPParibas</w:t>
      </w:r>
      <w:proofErr w:type="spellEnd"/>
      <w:r w:rsidRPr="006B6409">
        <w:t xml:space="preserve">  génère sur le Compte de Règlement les écritures suivantes :</w:t>
      </w:r>
      <w:r>
        <w:t xml:space="preserve"> </w:t>
      </w:r>
    </w:p>
    <w:p w14:paraId="1DFF8E4F" w14:textId="365D2747" w:rsidR="00816AAB" w:rsidRDefault="005238BC" w:rsidP="00285AAE">
      <w:pPr>
        <w:pStyle w:val="Paragraphedeliste"/>
        <w:numPr>
          <w:ilvl w:val="1"/>
          <w:numId w:val="4"/>
        </w:numPr>
        <w:ind w:left="1647"/>
        <w:jc w:val="both"/>
      </w:pPr>
      <w:r>
        <w:t>1</w:t>
      </w:r>
      <w:r w:rsidR="00816AAB">
        <w:t xml:space="preserve"> Ecritures au </w:t>
      </w:r>
      <w:r w:rsidR="00816AAB">
        <w:rPr>
          <w:u w:val="single"/>
        </w:rPr>
        <w:t xml:space="preserve">débit </w:t>
      </w:r>
      <w:r w:rsidR="00816AAB">
        <w:t xml:space="preserve"> avec la somme des opérations de type « Rejet débit paiement » pour chaque Contrat Commerçant BNPP. </w:t>
      </w:r>
    </w:p>
    <w:p w14:paraId="700341E4" w14:textId="77777777" w:rsidR="00816AAB" w:rsidRDefault="00816AAB" w:rsidP="00816AAB">
      <w:pPr>
        <w:pStyle w:val="Paragraphedeliste"/>
        <w:ind w:left="1647"/>
        <w:jc w:val="both"/>
      </w:pPr>
      <w:r>
        <w:lastRenderedPageBreak/>
        <w:t xml:space="preserve"> </w:t>
      </w:r>
      <w:proofErr w:type="gramStart"/>
      <w:r>
        <w:t>et/ou</w:t>
      </w:r>
      <w:proofErr w:type="gramEnd"/>
      <w:r>
        <w:t xml:space="preserve"> </w:t>
      </w:r>
    </w:p>
    <w:p w14:paraId="4803B5D3" w14:textId="14F82F0E" w:rsidR="00816AAB" w:rsidRDefault="005238BC" w:rsidP="00285AAE">
      <w:pPr>
        <w:pStyle w:val="Paragraphedeliste"/>
        <w:numPr>
          <w:ilvl w:val="1"/>
          <w:numId w:val="4"/>
        </w:numPr>
        <w:ind w:left="1647"/>
        <w:jc w:val="both"/>
      </w:pPr>
      <w:r>
        <w:t>1</w:t>
      </w:r>
      <w:r w:rsidR="00816AAB">
        <w:t xml:space="preserve"> Ecritures au  </w:t>
      </w:r>
      <w:r w:rsidR="00816AAB">
        <w:rPr>
          <w:u w:val="single"/>
        </w:rPr>
        <w:t xml:space="preserve">crédit </w:t>
      </w:r>
      <w:r w:rsidR="00816AAB">
        <w:t xml:space="preserve">pour la somme des opérations de type « Rejet crédit paiement  » pour chaque Contrat Commerçant BNPP. </w:t>
      </w:r>
      <w:r w:rsidR="00BD65C4">
        <w:tab/>
      </w:r>
      <w:r w:rsidR="00BD65C4">
        <w:tab/>
      </w:r>
      <w:proofErr w:type="gramStart"/>
      <w:r w:rsidR="00BD65C4" w:rsidRPr="006B6409">
        <w:rPr>
          <w:color w:val="FF0000"/>
          <w:highlight w:val="yellow"/>
        </w:rPr>
        <w:t>( à</w:t>
      </w:r>
      <w:proofErr w:type="gramEnd"/>
      <w:r w:rsidR="00BD65C4" w:rsidRPr="006B6409">
        <w:rPr>
          <w:color w:val="FF0000"/>
          <w:highlight w:val="yellow"/>
        </w:rPr>
        <w:t xml:space="preserve"> confirmer )</w:t>
      </w:r>
    </w:p>
    <w:p w14:paraId="1F193C04" w14:textId="0A0BDC6D" w:rsidR="009A4652" w:rsidRDefault="009A4652" w:rsidP="009A4652">
      <w:proofErr w:type="spellStart"/>
      <w:r>
        <w:t>BNPParibas</w:t>
      </w:r>
      <w:proofErr w:type="spellEnd"/>
      <w:r>
        <w:t xml:space="preserve"> facture les frais de rejet liés aux impayés par </w:t>
      </w:r>
      <w:r w:rsidR="00D90573">
        <w:t>mois/</w:t>
      </w:r>
      <w:r>
        <w:t xml:space="preserve">trimestre.  En attendant la facturation BNPP, </w:t>
      </w:r>
      <w:proofErr w:type="spellStart"/>
      <w:r>
        <w:t>Monext</w:t>
      </w:r>
      <w:proofErr w:type="spellEnd"/>
      <w:r>
        <w:t xml:space="preserve"> va comptabiliser ces frais en « Charge à Payer EP ». </w:t>
      </w:r>
    </w:p>
    <w:p w14:paraId="63B0D09D" w14:textId="77777777" w:rsidR="00BD65C4" w:rsidRDefault="00BD65C4" w:rsidP="00AF3401"/>
    <w:p w14:paraId="4F1EE0BD" w14:textId="1B005A55" w:rsidR="007F11D7" w:rsidRPr="00AF3401" w:rsidRDefault="007F11D7" w:rsidP="00617C19">
      <w:pPr>
        <w:pStyle w:val="Titre4"/>
      </w:pPr>
      <w:r w:rsidRPr="00AF3401">
        <w:t xml:space="preserve">Traitement par la chaine de traitement EP – Vision macro  </w:t>
      </w:r>
    </w:p>
    <w:p w14:paraId="6EA09D35" w14:textId="77777777" w:rsidR="007F11D7" w:rsidRDefault="007F11D7" w:rsidP="007F11D7"/>
    <w:p w14:paraId="54847F25" w14:textId="25BA9F89" w:rsidR="00816AAB" w:rsidRDefault="00816AAB" w:rsidP="00816AAB">
      <w:pPr>
        <w:jc w:val="both"/>
      </w:pPr>
      <w:r>
        <w:t>Les impayés  VISA et MASTERCARD sont connues par MONEXT via la réception d’un fichier RB 115  envoyé par la BNP Paribas,</w:t>
      </w:r>
    </w:p>
    <w:p w14:paraId="7A0E9B02" w14:textId="494AF6C4" w:rsidR="00816AAB" w:rsidRDefault="00816AAB" w:rsidP="00285AAE">
      <w:pPr>
        <w:pStyle w:val="Paragraphedeliste"/>
        <w:numPr>
          <w:ilvl w:val="0"/>
          <w:numId w:val="5"/>
        </w:numPr>
        <w:ind w:left="1429"/>
        <w:jc w:val="both"/>
      </w:pPr>
      <w:r>
        <w:t>Transformation du fichier RB 115  au format CRE MBA via les traitements de la brique de conversion</w:t>
      </w:r>
      <w:r w:rsidR="009C5014">
        <w:t xml:space="preserve">, </w:t>
      </w:r>
    </w:p>
    <w:p w14:paraId="25B25659" w14:textId="77777777" w:rsidR="00816AAB" w:rsidRDefault="00816AAB" w:rsidP="00816AAB">
      <w:pPr>
        <w:pStyle w:val="Paragraphedeliste"/>
        <w:ind w:left="1429"/>
      </w:pPr>
    </w:p>
    <w:p w14:paraId="45A75DC3" w14:textId="77777777" w:rsidR="00816AAB" w:rsidRDefault="00816AAB" w:rsidP="00285AAE">
      <w:pPr>
        <w:pStyle w:val="Paragraphedeliste"/>
        <w:numPr>
          <w:ilvl w:val="0"/>
          <w:numId w:val="5"/>
        </w:numPr>
        <w:ind w:left="1429"/>
        <w:jc w:val="both"/>
      </w:pPr>
      <w:r>
        <w:t xml:space="preserve">Réception du CRE BNPP au format MBA de remise de transactions, </w:t>
      </w:r>
    </w:p>
    <w:p w14:paraId="6EF90699" w14:textId="77777777" w:rsidR="009C5014" w:rsidRDefault="009C5014" w:rsidP="009C5014">
      <w:pPr>
        <w:pStyle w:val="Paragraphedeliste"/>
      </w:pPr>
    </w:p>
    <w:p w14:paraId="70E475C8" w14:textId="2E6A25ED" w:rsidR="00C80955" w:rsidRDefault="00C80955" w:rsidP="00C80955">
      <w:pPr>
        <w:jc w:val="both"/>
      </w:pPr>
      <w:r>
        <w:t>Les impayés VISA et MASTERCARD ne génèrent pas de</w:t>
      </w:r>
      <w:r w:rsidRPr="00905D60">
        <w:t xml:space="preserve"> mouvement sur le compte de règlement </w:t>
      </w:r>
      <w:r>
        <w:t>de MONEXT ouvert dans les livres d’ARKEA</w:t>
      </w:r>
      <w:r w:rsidRPr="00905D60">
        <w:t xml:space="preserve">. </w:t>
      </w:r>
    </w:p>
    <w:p w14:paraId="07877178" w14:textId="77777777" w:rsidR="00C80955" w:rsidRDefault="00C80955" w:rsidP="009C5014">
      <w:pPr>
        <w:pStyle w:val="Paragraphedeliste"/>
      </w:pPr>
    </w:p>
    <w:p w14:paraId="5B37F35D" w14:textId="16F540B3" w:rsidR="00816AAB" w:rsidRDefault="00816AAB" w:rsidP="00285AAE">
      <w:pPr>
        <w:pStyle w:val="Paragraphedeliste"/>
        <w:numPr>
          <w:ilvl w:val="0"/>
          <w:numId w:val="5"/>
        </w:numPr>
        <w:ind w:left="1429"/>
        <w:jc w:val="both"/>
      </w:pPr>
      <w:r>
        <w:t xml:space="preserve">Lancement des traitements de tenue de compte de la vacation </w:t>
      </w:r>
      <w:r w:rsidR="00EA66FA">
        <w:t xml:space="preserve">Impayé </w:t>
      </w:r>
      <w:r>
        <w:t xml:space="preserve">du Moteur de règle EP   avec notamment : </w:t>
      </w:r>
    </w:p>
    <w:p w14:paraId="0C80260F" w14:textId="131472E9" w:rsidR="00816AAB" w:rsidRDefault="00EA66FA" w:rsidP="00285AAE">
      <w:pPr>
        <w:pStyle w:val="Paragraphedeliste"/>
        <w:numPr>
          <w:ilvl w:val="0"/>
          <w:numId w:val="6"/>
        </w:numPr>
        <w:spacing w:after="60" w:line="240" w:lineRule="auto"/>
        <w:ind w:left="2149"/>
      </w:pPr>
      <w:r>
        <w:t xml:space="preserve">Affectation au </w:t>
      </w:r>
      <w:r w:rsidR="002914B1">
        <w:t>débit</w:t>
      </w:r>
      <w:r>
        <w:t xml:space="preserve"> des impayés sur le</w:t>
      </w:r>
      <w:r w:rsidR="009C5014">
        <w:t>s  Comptes de P</w:t>
      </w:r>
      <w:r w:rsidR="00816AAB">
        <w:t>aiement commerçant,</w:t>
      </w:r>
    </w:p>
    <w:p w14:paraId="77BEF5D2" w14:textId="77777777" w:rsidR="00054133" w:rsidRDefault="009C5014" w:rsidP="00285AAE">
      <w:pPr>
        <w:pStyle w:val="Paragraphedeliste"/>
        <w:numPr>
          <w:ilvl w:val="0"/>
          <w:numId w:val="6"/>
        </w:numPr>
        <w:spacing w:after="60" w:line="240" w:lineRule="auto"/>
        <w:ind w:left="2149"/>
      </w:pPr>
      <w:r>
        <w:t>Imputation au crédit des impayés</w:t>
      </w:r>
      <w:r w:rsidR="00054133">
        <w:t xml:space="preserve"> sur le Compte Règlement BNPP, </w:t>
      </w:r>
    </w:p>
    <w:p w14:paraId="5BECEADD" w14:textId="77777777" w:rsidR="00054133" w:rsidRDefault="00054133" w:rsidP="00285AAE">
      <w:pPr>
        <w:pStyle w:val="Paragraphedeliste"/>
        <w:numPr>
          <w:ilvl w:val="0"/>
          <w:numId w:val="6"/>
        </w:numPr>
        <w:spacing w:after="60" w:line="240" w:lineRule="auto"/>
        <w:ind w:left="2149"/>
      </w:pPr>
      <w:r w:rsidRPr="006B6409">
        <w:rPr>
          <w:highlight w:val="yellow"/>
        </w:rPr>
        <w:t>Calcul des frais de rejet</w:t>
      </w:r>
      <w:r>
        <w:t xml:space="preserve"> et imputation au débit sur les comptes de paiement commerçant des frais perçus par </w:t>
      </w:r>
      <w:proofErr w:type="spellStart"/>
      <w:r>
        <w:t>Monext</w:t>
      </w:r>
      <w:proofErr w:type="spellEnd"/>
      <w:r>
        <w:t xml:space="preserve">, </w:t>
      </w:r>
    </w:p>
    <w:p w14:paraId="2F01A2E3" w14:textId="69568760" w:rsidR="009A4652" w:rsidRPr="00054133" w:rsidRDefault="009C5014" w:rsidP="00285AAE">
      <w:pPr>
        <w:pStyle w:val="Paragraphedeliste"/>
        <w:numPr>
          <w:ilvl w:val="0"/>
          <w:numId w:val="6"/>
        </w:numPr>
        <w:spacing w:after="60" w:line="240" w:lineRule="auto"/>
        <w:ind w:left="2149"/>
      </w:pPr>
      <w:r>
        <w:t xml:space="preserve"> </w:t>
      </w:r>
      <w:r w:rsidR="001B70AA">
        <w:t>Imputation sur les comptes de l’EP des frais d’impayés</w:t>
      </w:r>
      <w:r w:rsidR="0089372D">
        <w:t xml:space="preserve"> à percevoir </w:t>
      </w:r>
      <w:r w:rsidR="001B70AA">
        <w:t>par BNPP</w:t>
      </w:r>
      <w:r>
        <w:t xml:space="preserve">. </w:t>
      </w:r>
      <w:r w:rsidR="0089372D">
        <w:t>C</w:t>
      </w:r>
      <w:r w:rsidR="00BD65C4">
        <w:t>eux -ci sont perçu</w:t>
      </w:r>
      <w:r w:rsidR="0089372D">
        <w:t xml:space="preserve">s par </w:t>
      </w:r>
      <w:proofErr w:type="spellStart"/>
      <w:r w:rsidR="0089372D">
        <w:t>BNPParibas</w:t>
      </w:r>
      <w:proofErr w:type="spellEnd"/>
      <w:r w:rsidR="0089372D">
        <w:t xml:space="preserve"> de façon mensuelle ou trimestrielle. </w:t>
      </w:r>
    </w:p>
    <w:p w14:paraId="6FDABEDD" w14:textId="77777777" w:rsidR="00D90573" w:rsidRDefault="00D90573" w:rsidP="00054133">
      <w:pPr>
        <w:pStyle w:val="Paragraphedeliste"/>
        <w:spacing w:after="60" w:line="240" w:lineRule="auto"/>
        <w:ind w:left="2149"/>
      </w:pPr>
    </w:p>
    <w:p w14:paraId="441B9359" w14:textId="30F2AFFF" w:rsidR="009A4652" w:rsidRDefault="009A4652" w:rsidP="00285AAE">
      <w:pPr>
        <w:pStyle w:val="Paragraphedeliste"/>
        <w:numPr>
          <w:ilvl w:val="0"/>
          <w:numId w:val="5"/>
        </w:numPr>
        <w:ind w:left="1429"/>
        <w:jc w:val="both"/>
      </w:pPr>
      <w:r>
        <w:t xml:space="preserve">Les Frais de rejet </w:t>
      </w:r>
      <w:r w:rsidR="00D90573">
        <w:t xml:space="preserve">à percevoir par </w:t>
      </w:r>
      <w:r>
        <w:t xml:space="preserve">BNPP sont </w:t>
      </w:r>
      <w:r w:rsidR="00D90573">
        <w:t xml:space="preserve">calculés et stockés par l’EP dans le cadre du traitement des Contrôles Cash L et M en attendant la facturation BNPP. </w:t>
      </w:r>
      <w:r w:rsidR="00BD65C4">
        <w:t xml:space="preserve"> </w:t>
      </w:r>
    </w:p>
    <w:p w14:paraId="745F145B" w14:textId="77777777" w:rsidR="002914B1" w:rsidRDefault="002914B1" w:rsidP="002914B1"/>
    <w:p w14:paraId="7E9CE562" w14:textId="5A3A1A7B" w:rsidR="002914B1" w:rsidRPr="00AF3401" w:rsidRDefault="002914B1" w:rsidP="00617C19">
      <w:pPr>
        <w:pStyle w:val="Titre4"/>
      </w:pPr>
      <w:r w:rsidRPr="00AF3401">
        <w:t xml:space="preserve">Schéma comptable des opérations </w:t>
      </w:r>
      <w:r w:rsidR="008E7420" w:rsidRPr="00AF3401">
        <w:t>I</w:t>
      </w:r>
      <w:r w:rsidR="00C83C14" w:rsidRPr="00AF3401">
        <w:t xml:space="preserve">mpayés </w:t>
      </w:r>
      <w:r w:rsidR="008E7420" w:rsidRPr="00AF3401">
        <w:t>BNP</w:t>
      </w:r>
      <w:r w:rsidR="00B656DC" w:rsidRPr="00AF3401">
        <w:t xml:space="preserve"> et frais de rejet BNPP</w:t>
      </w:r>
    </w:p>
    <w:p w14:paraId="6418EA65" w14:textId="77777777" w:rsidR="002914B1" w:rsidRDefault="002914B1" w:rsidP="00617C19">
      <w:pPr>
        <w:pStyle w:val="Titre4"/>
        <w:numPr>
          <w:ilvl w:val="0"/>
          <w:numId w:val="0"/>
        </w:numPr>
        <w:ind w:left="360"/>
      </w:pPr>
      <w:r>
        <w:t xml:space="preserve">  </w:t>
      </w:r>
    </w:p>
    <w:p w14:paraId="2AE50008" w14:textId="671CD94C" w:rsidR="002914B1" w:rsidRPr="009508A6" w:rsidRDefault="002914B1" w:rsidP="004D6FE4">
      <w:r>
        <w:rPr>
          <w:noProof/>
          <w:lang w:eastAsia="fr-FR"/>
        </w:rPr>
        <w:drawing>
          <wp:inline distT="0" distB="0" distL="0" distR="0" wp14:anchorId="063B39AC" wp14:editId="71BFD35F">
            <wp:extent cx="6297295" cy="668020"/>
            <wp:effectExtent l="0" t="0" r="825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7295" cy="668020"/>
                    </a:xfrm>
                    <a:prstGeom prst="rect">
                      <a:avLst/>
                    </a:prstGeom>
                    <a:noFill/>
                    <a:ln>
                      <a:noFill/>
                    </a:ln>
                  </pic:spPr>
                </pic:pic>
              </a:graphicData>
            </a:graphic>
          </wp:inline>
        </w:drawing>
      </w:r>
    </w:p>
    <w:p w14:paraId="1E3FA94E" w14:textId="5FCAD5DD" w:rsidR="00816AAB" w:rsidRDefault="005238BC" w:rsidP="004D6FE4">
      <w:r>
        <w:rPr>
          <w:noProof/>
          <w:lang w:eastAsia="fr-FR"/>
        </w:rPr>
        <w:drawing>
          <wp:inline distT="0" distB="0" distL="0" distR="0" wp14:anchorId="037B596E" wp14:editId="2E2271C8">
            <wp:extent cx="6297295" cy="652145"/>
            <wp:effectExtent l="0" t="0" r="825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97295" cy="652145"/>
                    </a:xfrm>
                    <a:prstGeom prst="rect">
                      <a:avLst/>
                    </a:prstGeom>
                    <a:noFill/>
                    <a:ln>
                      <a:noFill/>
                    </a:ln>
                  </pic:spPr>
                </pic:pic>
              </a:graphicData>
            </a:graphic>
          </wp:inline>
        </w:drawing>
      </w:r>
    </w:p>
    <w:p w14:paraId="09390A3F" w14:textId="77777777" w:rsidR="0089372D" w:rsidRDefault="0089372D" w:rsidP="005E1A95"/>
    <w:p w14:paraId="1EEC1008" w14:textId="0216D14E" w:rsidR="009C5014" w:rsidRPr="009C5014" w:rsidRDefault="009C5014" w:rsidP="00617C19">
      <w:pPr>
        <w:pStyle w:val="Titre4"/>
      </w:pPr>
      <w:r w:rsidRPr="009C5014">
        <w:t xml:space="preserve">Génération des écritures comptables </w:t>
      </w:r>
      <w:r w:rsidR="00C83C14">
        <w:t xml:space="preserve">correspondant aux opérations </w:t>
      </w:r>
      <w:r w:rsidR="008E7420">
        <w:t>I</w:t>
      </w:r>
      <w:r w:rsidR="00C83C14">
        <w:t xml:space="preserve">mpayés </w:t>
      </w:r>
      <w:r w:rsidR="008E7420">
        <w:t>BNP</w:t>
      </w:r>
    </w:p>
    <w:p w14:paraId="612FB88E" w14:textId="77777777" w:rsidR="009C5014" w:rsidRDefault="009C5014" w:rsidP="009C5014">
      <w:pPr>
        <w:ind w:left="2073"/>
      </w:pPr>
    </w:p>
    <w:p w14:paraId="7EC7FB85" w14:textId="0FE89B18" w:rsidR="009C5014" w:rsidRDefault="009C5014" w:rsidP="009C5014">
      <w:r>
        <w:t>Afin</w:t>
      </w:r>
      <w:r w:rsidR="00F50EDE">
        <w:t xml:space="preserve"> de matérialiser comptablement la</w:t>
      </w:r>
      <w:r>
        <w:t xml:space="preserve"> tenue de compte </w:t>
      </w:r>
      <w:proofErr w:type="spellStart"/>
      <w:r>
        <w:t>Monext</w:t>
      </w:r>
      <w:proofErr w:type="spellEnd"/>
      <w:r>
        <w:t xml:space="preserve"> sur les opérations d’impayés pour les schemes Visa et Mastercard le traitement va générer les lignes suivantes dans le fichier TRA à destination de Cegid : </w:t>
      </w:r>
    </w:p>
    <w:p w14:paraId="048D8B04" w14:textId="77777777" w:rsidR="00F50EDE" w:rsidRDefault="00F50EDE" w:rsidP="00285AAE">
      <w:pPr>
        <w:pStyle w:val="Paragraphedeliste"/>
        <w:numPr>
          <w:ilvl w:val="0"/>
          <w:numId w:val="7"/>
        </w:numPr>
        <w:spacing w:after="60" w:line="240" w:lineRule="auto"/>
      </w:pPr>
      <w:r>
        <w:lastRenderedPageBreak/>
        <w:t xml:space="preserve">N Ecritures au débit les Comptes de Paiement  467 :  </w:t>
      </w:r>
    </w:p>
    <w:p w14:paraId="451ACC14" w14:textId="0C2C44DD" w:rsidR="00F50EDE" w:rsidRDefault="00F50EDE" w:rsidP="00285AAE">
      <w:pPr>
        <w:pStyle w:val="Paragraphedeliste"/>
        <w:numPr>
          <w:ilvl w:val="1"/>
          <w:numId w:val="3"/>
        </w:numPr>
        <w:spacing w:after="60" w:line="240" w:lineRule="auto"/>
      </w:pPr>
      <w:r>
        <w:t xml:space="preserve">Récupération des mouvements produits pour les vacations impayées VI et  MC  MREP </w:t>
      </w:r>
    </w:p>
    <w:p w14:paraId="3013FAE0" w14:textId="32CBE5F7" w:rsidR="00F50EDE" w:rsidRDefault="00F50EDE" w:rsidP="00285AAE">
      <w:pPr>
        <w:pStyle w:val="Paragraphedeliste"/>
        <w:numPr>
          <w:ilvl w:val="1"/>
          <w:numId w:val="3"/>
        </w:numPr>
        <w:spacing w:after="60" w:line="240" w:lineRule="auto"/>
      </w:pPr>
      <w:r>
        <w:t xml:space="preserve">Sélection pour chaque scheme </w:t>
      </w:r>
      <w:r w:rsidR="000500C4">
        <w:t>l</w:t>
      </w:r>
      <w:r>
        <w:t xml:space="preserve">es mouvements sur le critère « Libellé mouvement » = </w:t>
      </w:r>
      <w:r w:rsidRPr="006B6409">
        <w:t>"impayé</w:t>
      </w:r>
      <w:r w:rsidR="000500C4" w:rsidRPr="006B6409">
        <w:t>s *</w:t>
      </w:r>
      <w:r w:rsidRPr="006B6409">
        <w:t>», puis faire une somme</w:t>
      </w:r>
      <w:r w:rsidR="000500C4" w:rsidRPr="006B6409">
        <w:t xml:space="preserve"> des valeurs signées </w:t>
      </w:r>
      <w:r w:rsidRPr="006B6409">
        <w:t>par client Cegid</w:t>
      </w:r>
      <w:r w:rsidR="006B6409" w:rsidRPr="006B6409">
        <w:t>-</w:t>
      </w:r>
      <w:proofErr w:type="spellStart"/>
      <w:r w:rsidR="006B6409" w:rsidRPr="006B6409">
        <w:t>siret</w:t>
      </w:r>
      <w:proofErr w:type="spellEnd"/>
      <w:r w:rsidRPr="006B6409">
        <w:t xml:space="preserve"> pour obtenir </w:t>
      </w:r>
      <w:r w:rsidR="000500C4" w:rsidRPr="006B6409">
        <w:t>un</w:t>
      </w:r>
      <w:r w:rsidR="000500C4">
        <w:t xml:space="preserve"> montant impayé VI et un montant d’impayé MC </w:t>
      </w:r>
    </w:p>
    <w:p w14:paraId="098C3487" w14:textId="77777777" w:rsidR="00F50EDE" w:rsidRDefault="00F50EDE" w:rsidP="00285AAE">
      <w:pPr>
        <w:pStyle w:val="Paragraphedeliste"/>
        <w:numPr>
          <w:ilvl w:val="1"/>
          <w:numId w:val="3"/>
        </w:numPr>
        <w:spacing w:after="60" w:line="240" w:lineRule="auto"/>
      </w:pPr>
      <w:r>
        <w:t xml:space="preserve">No client Cegid est issu du REF COM et est obtenu à partir de l’identifiant CP </w:t>
      </w:r>
    </w:p>
    <w:p w14:paraId="62C7C7A7" w14:textId="77777777" w:rsidR="00F50EDE" w:rsidRDefault="00F50EDE" w:rsidP="00F50EDE">
      <w:pPr>
        <w:pStyle w:val="Paragraphedeliste"/>
        <w:spacing w:after="60" w:line="240" w:lineRule="auto"/>
        <w:ind w:left="1080"/>
      </w:pPr>
    </w:p>
    <w:p w14:paraId="25433CBE" w14:textId="77777777" w:rsidR="00F50EDE" w:rsidRDefault="00F50EDE" w:rsidP="00F50EDE">
      <w:pPr>
        <w:pStyle w:val="Paragraphedeliste"/>
        <w:spacing w:after="60" w:line="240" w:lineRule="auto"/>
        <w:ind w:left="1080"/>
      </w:pPr>
    </w:p>
    <w:p w14:paraId="1F7E0E28" w14:textId="384285E4" w:rsidR="00F50EDE" w:rsidRDefault="00F50EDE" w:rsidP="00285AAE">
      <w:pPr>
        <w:pStyle w:val="Paragraphedeliste"/>
        <w:numPr>
          <w:ilvl w:val="0"/>
          <w:numId w:val="7"/>
        </w:numPr>
        <w:spacing w:after="60" w:line="240" w:lineRule="auto"/>
      </w:pPr>
      <w:r>
        <w:t xml:space="preserve">1 Ecriture </w:t>
      </w:r>
      <w:r w:rsidR="000500C4">
        <w:t xml:space="preserve">commune aux </w:t>
      </w:r>
      <w:r>
        <w:t>scheme</w:t>
      </w:r>
      <w:r w:rsidR="000500C4">
        <w:t>s</w:t>
      </w:r>
      <w:r>
        <w:t xml:space="preserve"> </w:t>
      </w:r>
      <w:r w:rsidR="000500C4">
        <w:t xml:space="preserve">VI et MS </w:t>
      </w:r>
      <w:r>
        <w:t xml:space="preserve">au </w:t>
      </w:r>
      <w:r w:rsidR="000500C4">
        <w:t>crédit du C</w:t>
      </w:r>
      <w:r>
        <w:t xml:space="preserve">ompte de </w:t>
      </w:r>
      <w:r w:rsidR="000500C4">
        <w:t>Règlement BNPP</w:t>
      </w:r>
      <w:r>
        <w:t xml:space="preserve"> – </w:t>
      </w:r>
      <w:r w:rsidR="000500C4">
        <w:t>512</w:t>
      </w:r>
      <w:r>
        <w:t xml:space="preserve"> </w:t>
      </w:r>
    </w:p>
    <w:p w14:paraId="127CFBAF" w14:textId="2DCBD8AB" w:rsidR="000500C4" w:rsidRDefault="000500C4" w:rsidP="00285AAE">
      <w:pPr>
        <w:pStyle w:val="Paragraphedeliste"/>
        <w:numPr>
          <w:ilvl w:val="1"/>
          <w:numId w:val="9"/>
        </w:numPr>
        <w:spacing w:after="60" w:line="240" w:lineRule="auto"/>
      </w:pPr>
      <w:r>
        <w:t>Somme des Montant Impayé VI et Montant d’impayé MC pour tous les comptes de paiement</w:t>
      </w:r>
    </w:p>
    <w:p w14:paraId="0B4EC5AB" w14:textId="0117EBF4" w:rsidR="00816AAB" w:rsidRDefault="000500C4" w:rsidP="000500C4">
      <w:pPr>
        <w:pStyle w:val="Paragraphedeliste"/>
        <w:spacing w:after="60" w:line="240" w:lineRule="auto"/>
        <w:ind w:left="1440"/>
      </w:pPr>
      <w:proofErr w:type="gramStart"/>
      <w:r>
        <w:t>et</w:t>
      </w:r>
      <w:proofErr w:type="gramEnd"/>
      <w:r>
        <w:t xml:space="preserve"> duplication de l’écriture précédente </w:t>
      </w:r>
      <w:r w:rsidR="001B70AA">
        <w:t>en miroir</w:t>
      </w:r>
    </w:p>
    <w:p w14:paraId="7A71F6D9" w14:textId="77777777" w:rsidR="001B70AA" w:rsidRDefault="001B70AA" w:rsidP="000500C4">
      <w:pPr>
        <w:pStyle w:val="Paragraphedeliste"/>
        <w:spacing w:after="60" w:line="240" w:lineRule="auto"/>
        <w:ind w:left="1440"/>
      </w:pPr>
    </w:p>
    <w:p w14:paraId="5101E374" w14:textId="52E7E4DD" w:rsidR="001B70AA" w:rsidRDefault="001B70AA" w:rsidP="00285AAE">
      <w:pPr>
        <w:pStyle w:val="Paragraphedeliste"/>
        <w:numPr>
          <w:ilvl w:val="0"/>
          <w:numId w:val="7"/>
        </w:numPr>
        <w:spacing w:after="60" w:line="240" w:lineRule="auto"/>
      </w:pPr>
      <w:r>
        <w:t xml:space="preserve">1 Ecriture par scheme sur le compte Frais d’impayé BNPP  – 627 </w:t>
      </w:r>
    </w:p>
    <w:p w14:paraId="7E2C884F" w14:textId="2EC27FC1" w:rsidR="001B70AA" w:rsidRDefault="001B70AA" w:rsidP="001B70AA">
      <w:pPr>
        <w:pStyle w:val="Paragraphedeliste"/>
        <w:spacing w:after="60" w:line="240" w:lineRule="auto"/>
        <w:ind w:left="1440"/>
      </w:pPr>
      <w:r>
        <w:t xml:space="preserve">Récupération des 2 CRE au format MBA : VI et MC </w:t>
      </w:r>
    </w:p>
    <w:p w14:paraId="03809F7D" w14:textId="2C78BB9F" w:rsidR="001B70AA" w:rsidRDefault="001B70AA" w:rsidP="001B70AA">
      <w:pPr>
        <w:pStyle w:val="Paragraphedeliste"/>
        <w:spacing w:after="60" w:line="240" w:lineRule="auto"/>
        <w:ind w:left="1440"/>
      </w:pPr>
      <w:r>
        <w:t xml:space="preserve">Décompte du nombre d'impayés par scheme </w:t>
      </w:r>
    </w:p>
    <w:p w14:paraId="76ABE368" w14:textId="393247B5" w:rsidR="001B70AA" w:rsidRDefault="001B70AA" w:rsidP="001B70AA">
      <w:pPr>
        <w:pStyle w:val="Paragraphedeliste"/>
        <w:spacing w:after="60" w:line="240" w:lineRule="auto"/>
        <w:ind w:left="1440"/>
      </w:pPr>
      <w:r>
        <w:t xml:space="preserve">Calcul du montant </w:t>
      </w:r>
      <w:r w:rsidR="0089372D">
        <w:t>d’impayé :</w:t>
      </w:r>
      <w:r>
        <w:t xml:space="preserve"> Nombre d’</w:t>
      </w:r>
      <w:r w:rsidR="0089372D">
        <w:t>impayé *2</w:t>
      </w:r>
      <w:r>
        <w:t>5€</w:t>
      </w:r>
    </w:p>
    <w:p w14:paraId="4690FDC8" w14:textId="77777777" w:rsidR="0089372D" w:rsidRDefault="0089372D" w:rsidP="001B70AA">
      <w:pPr>
        <w:pStyle w:val="Paragraphedeliste"/>
        <w:spacing w:after="60" w:line="240" w:lineRule="auto"/>
        <w:ind w:left="1440"/>
      </w:pPr>
    </w:p>
    <w:p w14:paraId="63EE4319" w14:textId="77A77EF5" w:rsidR="0089372D" w:rsidRDefault="0089372D" w:rsidP="00285AAE">
      <w:pPr>
        <w:pStyle w:val="Paragraphedeliste"/>
        <w:numPr>
          <w:ilvl w:val="0"/>
          <w:numId w:val="7"/>
        </w:numPr>
        <w:spacing w:after="60" w:line="240" w:lineRule="auto"/>
      </w:pPr>
      <w:r>
        <w:t xml:space="preserve">1 Ecriture commune aux deux schemes sur le compte Charge à payer EP  – 468 </w:t>
      </w:r>
    </w:p>
    <w:p w14:paraId="6801EAAA" w14:textId="64F795C1" w:rsidR="00816AAB" w:rsidRDefault="0089372D" w:rsidP="0089372D">
      <w:pPr>
        <w:ind w:left="709" w:firstLine="709"/>
      </w:pPr>
      <w:r>
        <w:t>Somme et duplication de l’écriture précédente en miroir</w:t>
      </w:r>
    </w:p>
    <w:p w14:paraId="2B6CCC3D" w14:textId="77777777" w:rsidR="0089372D" w:rsidRDefault="0089372D" w:rsidP="005E1A95"/>
    <w:p w14:paraId="5812EB11" w14:textId="5894A4DE" w:rsidR="0089372D" w:rsidRPr="00AF3401" w:rsidRDefault="0089372D" w:rsidP="00673E71">
      <w:pPr>
        <w:pStyle w:val="Titre3"/>
      </w:pPr>
      <w:bookmarkStart w:id="28" w:name="_Toc76661433"/>
      <w:r w:rsidRPr="00AF3401">
        <w:t xml:space="preserve">Opérations : </w:t>
      </w:r>
      <w:r w:rsidR="00D90573" w:rsidRPr="00AF3401">
        <w:t>Prélèvement Frais BNP</w:t>
      </w:r>
      <w:r w:rsidRPr="00AF3401">
        <w:t xml:space="preserve">  </w:t>
      </w:r>
      <w:r w:rsidRPr="00AF3401">
        <w:rPr>
          <w:color w:val="FF0000"/>
        </w:rPr>
        <w:t xml:space="preserve"> </w:t>
      </w:r>
      <w:r w:rsidR="00BB51FB" w:rsidRPr="00AF3401">
        <w:rPr>
          <w:color w:val="FF0000"/>
        </w:rPr>
        <w:t>A approfondir</w:t>
      </w:r>
      <w:bookmarkEnd w:id="28"/>
      <w:r w:rsidR="00BB51FB" w:rsidRPr="00AF3401">
        <w:rPr>
          <w:color w:val="FF0000"/>
        </w:rPr>
        <w:t xml:space="preserve"> </w:t>
      </w:r>
    </w:p>
    <w:p w14:paraId="68D0C4B7" w14:textId="77777777" w:rsidR="0089372D" w:rsidRDefault="0089372D" w:rsidP="0089372D"/>
    <w:p w14:paraId="2C1793A6" w14:textId="7796409F" w:rsidR="0089372D" w:rsidRDefault="0089372D" w:rsidP="00617C19">
      <w:pPr>
        <w:pStyle w:val="Titre4"/>
      </w:pPr>
      <w:r w:rsidRPr="00F24A98">
        <w:t xml:space="preserve">Codification des opérations </w:t>
      </w:r>
      <w:r w:rsidR="00D90573">
        <w:t>BNPP sur les mouvements de compte BNPP</w:t>
      </w:r>
    </w:p>
    <w:p w14:paraId="0E5FB80D" w14:textId="77777777" w:rsidR="00D90573" w:rsidRDefault="00D90573" w:rsidP="00D90573"/>
    <w:tbl>
      <w:tblPr>
        <w:tblStyle w:val="Grilledutableau"/>
        <w:tblW w:w="0" w:type="auto"/>
        <w:tblInd w:w="-5" w:type="dxa"/>
        <w:tblLook w:val="04A0" w:firstRow="1" w:lastRow="0" w:firstColumn="1" w:lastColumn="0" w:noHBand="0" w:noVBand="1"/>
      </w:tblPr>
      <w:tblGrid>
        <w:gridCol w:w="328"/>
        <w:gridCol w:w="6483"/>
        <w:gridCol w:w="1046"/>
        <w:gridCol w:w="1234"/>
        <w:gridCol w:w="1370"/>
      </w:tblGrid>
      <w:tr w:rsidR="00D90573" w14:paraId="06799097" w14:textId="77777777" w:rsidTr="00D90573">
        <w:tc>
          <w:tcPr>
            <w:tcW w:w="10348" w:type="dxa"/>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14:paraId="31B5A615" w14:textId="77777777" w:rsidR="00D90573" w:rsidRDefault="00D90573">
            <w:pPr>
              <w:pStyle w:val="Paragraphedeliste"/>
              <w:ind w:left="0"/>
            </w:pPr>
            <w:r>
              <w:t xml:space="preserve">Cas métiers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0B13D10" w14:textId="77777777" w:rsidR="00D90573" w:rsidRDefault="00D90573">
            <w:pPr>
              <w:pStyle w:val="Paragraphedeliste"/>
              <w:ind w:left="0"/>
            </w:pPr>
            <w:r>
              <w:t xml:space="preserve">Sens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A804296" w14:textId="77777777" w:rsidR="00D90573" w:rsidRDefault="00D90573">
            <w:pPr>
              <w:pStyle w:val="Paragraphedeliste"/>
              <w:ind w:left="0"/>
            </w:pPr>
            <w:r>
              <w:t>Code opération</w:t>
            </w:r>
          </w:p>
          <w:p w14:paraId="3587620A" w14:textId="77777777" w:rsidR="00D90573" w:rsidRDefault="00D90573">
            <w:pPr>
              <w:pStyle w:val="Paragraphedeliste"/>
              <w:ind w:left="0"/>
              <w:jc w:val="center"/>
            </w:pPr>
            <w:r>
              <w:rPr>
                <w:rFonts w:ascii="Calibri" w:hAnsi="Calibri" w:cs="Calibri"/>
                <w:color w:val="000000"/>
              </w:rPr>
              <w:t>CFONB120</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5C8E28A" w14:textId="77777777" w:rsidR="00D90573" w:rsidRDefault="00D90573">
            <w:pPr>
              <w:pStyle w:val="Paragraphedeliste"/>
              <w:ind w:left="0"/>
            </w:pPr>
            <w:r>
              <w:t xml:space="preserve">Code mouvement </w:t>
            </w:r>
          </w:p>
          <w:p w14:paraId="26A797DC" w14:textId="77777777" w:rsidR="00D90573" w:rsidRDefault="00D90573">
            <w:pPr>
              <w:pStyle w:val="Paragraphedeliste"/>
              <w:ind w:left="0"/>
              <w:jc w:val="center"/>
            </w:pPr>
            <w:r>
              <w:rPr>
                <w:rFonts w:ascii="Calibri" w:hAnsi="Calibri" w:cs="Calibri"/>
                <w:color w:val="000000"/>
              </w:rPr>
              <w:t>CFONB120</w:t>
            </w:r>
          </w:p>
        </w:tc>
      </w:tr>
      <w:tr w:rsidR="00D90573" w14:paraId="5F43D060" w14:textId="77777777" w:rsidTr="00D90573">
        <w:tc>
          <w:tcPr>
            <w:tcW w:w="326" w:type="dxa"/>
            <w:tcBorders>
              <w:top w:val="single" w:sz="4" w:space="0" w:color="auto"/>
              <w:left w:val="single" w:sz="4" w:space="0" w:color="auto"/>
              <w:bottom w:val="single" w:sz="4" w:space="0" w:color="auto"/>
              <w:right w:val="single" w:sz="4" w:space="0" w:color="auto"/>
            </w:tcBorders>
            <w:hideMark/>
          </w:tcPr>
          <w:p w14:paraId="00ACB724" w14:textId="77777777" w:rsidR="00D90573" w:rsidRDefault="00D90573">
            <w:pPr>
              <w:rPr>
                <w:i/>
              </w:rPr>
            </w:pPr>
            <w:r>
              <w:rPr>
                <w:i/>
              </w:rPr>
              <w:t>1</w:t>
            </w:r>
          </w:p>
        </w:tc>
        <w:tc>
          <w:tcPr>
            <w:tcW w:w="10022" w:type="dxa"/>
            <w:tcBorders>
              <w:top w:val="single" w:sz="4" w:space="0" w:color="auto"/>
              <w:left w:val="single" w:sz="4" w:space="0" w:color="auto"/>
              <w:bottom w:val="single" w:sz="4" w:space="0" w:color="auto"/>
              <w:right w:val="single" w:sz="4" w:space="0" w:color="auto"/>
            </w:tcBorders>
            <w:hideMark/>
          </w:tcPr>
          <w:p w14:paraId="7CFAA216" w14:textId="77777777" w:rsidR="00D90573" w:rsidRDefault="00D90573" w:rsidP="00285AAE">
            <w:pPr>
              <w:pStyle w:val="Paragraphedeliste"/>
              <w:numPr>
                <w:ilvl w:val="0"/>
                <w:numId w:val="10"/>
              </w:numPr>
              <w:contextualSpacing w:val="0"/>
              <w:rPr>
                <w:sz w:val="20"/>
                <w:szCs w:val="20"/>
              </w:rPr>
            </w:pPr>
            <w:r>
              <w:rPr>
                <w:i/>
              </w:rPr>
              <w:t>Remise de factures achat au crédit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3629272C"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63D087B1" w14:textId="77777777" w:rsidR="00D90573" w:rsidRDefault="00D90573">
            <w:pPr>
              <w:pStyle w:val="Paragraphedeliste"/>
              <w:ind w:left="0"/>
            </w:pPr>
            <w:r>
              <w:t>30</w:t>
            </w:r>
          </w:p>
        </w:tc>
        <w:tc>
          <w:tcPr>
            <w:tcW w:w="1417" w:type="dxa"/>
            <w:tcBorders>
              <w:top w:val="single" w:sz="4" w:space="0" w:color="auto"/>
              <w:left w:val="single" w:sz="4" w:space="0" w:color="auto"/>
              <w:bottom w:val="single" w:sz="4" w:space="0" w:color="auto"/>
              <w:right w:val="single" w:sz="4" w:space="0" w:color="auto"/>
            </w:tcBorders>
            <w:hideMark/>
          </w:tcPr>
          <w:p w14:paraId="51F280CB" w14:textId="77777777" w:rsidR="00D90573" w:rsidRDefault="00D90573">
            <w:pPr>
              <w:pStyle w:val="Paragraphedeliste"/>
              <w:ind w:left="0"/>
            </w:pPr>
            <w:r>
              <w:t>0099</w:t>
            </w:r>
          </w:p>
        </w:tc>
      </w:tr>
      <w:tr w:rsidR="00D90573" w14:paraId="23FDCD8C" w14:textId="77777777" w:rsidTr="00D90573">
        <w:tc>
          <w:tcPr>
            <w:tcW w:w="326" w:type="dxa"/>
            <w:tcBorders>
              <w:top w:val="single" w:sz="4" w:space="0" w:color="auto"/>
              <w:left w:val="single" w:sz="4" w:space="0" w:color="auto"/>
              <w:bottom w:val="single" w:sz="4" w:space="0" w:color="auto"/>
              <w:right w:val="single" w:sz="4" w:space="0" w:color="auto"/>
            </w:tcBorders>
          </w:tcPr>
          <w:p w14:paraId="479DCA8A"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0B6FFDE8" w14:textId="77777777" w:rsidR="00D90573" w:rsidRDefault="00D90573" w:rsidP="00285AAE">
            <w:pPr>
              <w:pStyle w:val="Paragraphedeliste"/>
              <w:numPr>
                <w:ilvl w:val="0"/>
                <w:numId w:val="11"/>
              </w:numPr>
              <w:contextualSpacing w:val="0"/>
              <w:rPr>
                <w:i/>
                <w:sz w:val="20"/>
                <w:szCs w:val="20"/>
              </w:rPr>
            </w:pPr>
            <w:r>
              <w:rPr>
                <w:i/>
              </w:rPr>
              <w:t>Remise de factures crédit au crédit du compte du commerçant pour le montant de la commission</w:t>
            </w:r>
          </w:p>
          <w:p w14:paraId="626C64BA" w14:textId="77777777" w:rsidR="00D90573" w:rsidRDefault="00D90573" w:rsidP="00285AAE">
            <w:pPr>
              <w:pStyle w:val="Paragraphedeliste"/>
              <w:numPr>
                <w:ilvl w:val="0"/>
                <w:numId w:val="11"/>
              </w:numPr>
              <w:contextualSpacing w:val="0"/>
              <w:rPr>
                <w:i/>
              </w:rPr>
            </w:pPr>
            <w:r>
              <w:rPr>
                <w:i/>
              </w:rPr>
              <w:t>Remise d’annulation de factures achat au crédit du compte du commerçant pour le montant de la commission (traitement d’une remise d’annulation de factures achat)</w:t>
            </w:r>
          </w:p>
          <w:p w14:paraId="73611D4B" w14:textId="77777777" w:rsidR="00D90573" w:rsidRDefault="00D90573" w:rsidP="00285AAE">
            <w:pPr>
              <w:pStyle w:val="Paragraphedeliste"/>
              <w:numPr>
                <w:ilvl w:val="0"/>
                <w:numId w:val="11"/>
              </w:numPr>
              <w:contextualSpacing w:val="0"/>
            </w:pPr>
            <w:r>
              <w:rPr>
                <w:i/>
              </w:rPr>
              <w:t>Remise d’annulation de factures crédit au crédit du compte du commerçant pour le montant brut  (traitement d’une remise d’annulation de factures crédit)</w:t>
            </w:r>
          </w:p>
          <w:p w14:paraId="6FADAB66" w14:textId="77777777" w:rsidR="00D90573" w:rsidRDefault="00D90573" w:rsidP="00285AAE">
            <w:pPr>
              <w:pStyle w:val="Paragraphedeliste"/>
              <w:numPr>
                <w:ilvl w:val="0"/>
                <w:numId w:val="11"/>
              </w:numPr>
              <w:contextualSpacing w:val="0"/>
              <w:jc w:val="both"/>
            </w:pPr>
            <w:r>
              <w:rPr>
                <w:i/>
              </w:rPr>
              <w:t>Annulation impayé carte</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74954A48"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1E4FB175"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72578E5F" w14:textId="77777777" w:rsidR="00D90573" w:rsidRDefault="00D90573">
            <w:pPr>
              <w:pStyle w:val="Paragraphedeliste"/>
              <w:ind w:left="0"/>
            </w:pPr>
            <w:r>
              <w:t>0093</w:t>
            </w:r>
          </w:p>
        </w:tc>
      </w:tr>
      <w:tr w:rsidR="00D90573" w14:paraId="52C38ED3" w14:textId="77777777" w:rsidTr="00D90573">
        <w:tc>
          <w:tcPr>
            <w:tcW w:w="326" w:type="dxa"/>
            <w:tcBorders>
              <w:top w:val="single" w:sz="4" w:space="0" w:color="auto"/>
              <w:left w:val="single" w:sz="4" w:space="0" w:color="auto"/>
              <w:bottom w:val="single" w:sz="4" w:space="0" w:color="auto"/>
              <w:right w:val="single" w:sz="4" w:space="0" w:color="auto"/>
            </w:tcBorders>
          </w:tcPr>
          <w:p w14:paraId="5AC33139" w14:textId="77777777" w:rsidR="00D90573" w:rsidRDefault="00D90573">
            <w:pPr>
              <w:rPr>
                <w:i/>
                <w:sz w:val="20"/>
                <w:szCs w:val="20"/>
              </w:rPr>
            </w:pPr>
          </w:p>
          <w:p w14:paraId="0D444ED9" w14:textId="77777777" w:rsidR="00D90573" w:rsidRDefault="00D90573">
            <w:pPr>
              <w:rPr>
                <w:i/>
                <w:sz w:val="20"/>
                <w:szCs w:val="20"/>
              </w:rPr>
            </w:pPr>
            <w:r>
              <w:rPr>
                <w:i/>
                <w:sz w:val="20"/>
                <w:szCs w:val="20"/>
              </w:rPr>
              <w:t>2</w:t>
            </w:r>
          </w:p>
        </w:tc>
        <w:tc>
          <w:tcPr>
            <w:tcW w:w="10022" w:type="dxa"/>
            <w:tcBorders>
              <w:top w:val="single" w:sz="4" w:space="0" w:color="auto"/>
              <w:left w:val="single" w:sz="4" w:space="0" w:color="auto"/>
              <w:bottom w:val="single" w:sz="4" w:space="0" w:color="auto"/>
              <w:right w:val="single" w:sz="4" w:space="0" w:color="auto"/>
            </w:tcBorders>
            <w:hideMark/>
          </w:tcPr>
          <w:p w14:paraId="109186F8" w14:textId="77777777" w:rsidR="00D90573" w:rsidRDefault="00D90573" w:rsidP="00285AAE">
            <w:pPr>
              <w:numPr>
                <w:ilvl w:val="0"/>
                <w:numId w:val="12"/>
              </w:numPr>
              <w:rPr>
                <w:i/>
                <w:sz w:val="20"/>
                <w:szCs w:val="20"/>
              </w:rPr>
            </w:pPr>
            <w:r>
              <w:rPr>
                <w:i/>
                <w:sz w:val="20"/>
                <w:szCs w:val="20"/>
              </w:rPr>
              <w:t>Impayés</w:t>
            </w:r>
          </w:p>
          <w:p w14:paraId="39F38B0C" w14:textId="77777777" w:rsidR="00D90573" w:rsidRDefault="00D90573" w:rsidP="00285AAE">
            <w:pPr>
              <w:numPr>
                <w:ilvl w:val="0"/>
                <w:numId w:val="12"/>
              </w:numPr>
              <w:rPr>
                <w:i/>
                <w:sz w:val="20"/>
                <w:szCs w:val="20"/>
              </w:rPr>
            </w:pPr>
            <w:r>
              <w:rPr>
                <w:i/>
              </w:rPr>
              <w:t>Remise de factures crédit au débit du compte du commerçant pour le montant brut</w:t>
            </w:r>
          </w:p>
          <w:p w14:paraId="4F2A129E" w14:textId="77777777" w:rsidR="00D90573" w:rsidRDefault="00D90573" w:rsidP="00285AAE">
            <w:pPr>
              <w:numPr>
                <w:ilvl w:val="0"/>
                <w:numId w:val="12"/>
              </w:numPr>
            </w:pPr>
            <w:r>
              <w:rPr>
                <w:i/>
              </w:rPr>
              <w:t>Remise d’annulation de factures achat au débit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1C190746" w14:textId="77777777" w:rsidR="00D90573" w:rsidRDefault="00D90573">
            <w:pPr>
              <w:pStyle w:val="Paragraphedeliste"/>
              <w:ind w:left="0"/>
            </w:pPr>
            <w:r>
              <w:t xml:space="preserve">Au débit </w:t>
            </w:r>
          </w:p>
        </w:tc>
        <w:tc>
          <w:tcPr>
            <w:tcW w:w="1276" w:type="dxa"/>
            <w:tcBorders>
              <w:top w:val="single" w:sz="4" w:space="0" w:color="auto"/>
              <w:left w:val="single" w:sz="4" w:space="0" w:color="auto"/>
              <w:bottom w:val="single" w:sz="4" w:space="0" w:color="auto"/>
              <w:right w:val="single" w:sz="4" w:space="0" w:color="auto"/>
            </w:tcBorders>
            <w:hideMark/>
          </w:tcPr>
          <w:p w14:paraId="0738D409"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2A2B1B50" w14:textId="77777777" w:rsidR="00D90573" w:rsidRDefault="00D90573">
            <w:pPr>
              <w:pStyle w:val="Paragraphedeliste"/>
              <w:ind w:left="0"/>
            </w:pPr>
            <w:r>
              <w:t>0090</w:t>
            </w:r>
          </w:p>
        </w:tc>
      </w:tr>
      <w:tr w:rsidR="00D90573" w14:paraId="27D3061E" w14:textId="77777777" w:rsidTr="00D90573">
        <w:tc>
          <w:tcPr>
            <w:tcW w:w="326" w:type="dxa"/>
            <w:tcBorders>
              <w:top w:val="single" w:sz="4" w:space="0" w:color="auto"/>
              <w:left w:val="single" w:sz="4" w:space="0" w:color="auto"/>
              <w:bottom w:val="single" w:sz="4" w:space="0" w:color="auto"/>
              <w:right w:val="single" w:sz="4" w:space="0" w:color="auto"/>
            </w:tcBorders>
          </w:tcPr>
          <w:p w14:paraId="334B086C"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608EF3EB" w14:textId="77777777" w:rsidR="00D90573" w:rsidRPr="00B656DC" w:rsidRDefault="00D90573" w:rsidP="00285AAE">
            <w:pPr>
              <w:numPr>
                <w:ilvl w:val="0"/>
                <w:numId w:val="13"/>
              </w:numPr>
              <w:rPr>
                <w:i/>
                <w:color w:val="FF0000"/>
                <w:sz w:val="20"/>
                <w:szCs w:val="20"/>
              </w:rPr>
            </w:pPr>
            <w:r w:rsidRPr="00B656DC">
              <w:rPr>
                <w:i/>
                <w:color w:val="FF0000"/>
              </w:rPr>
              <w:t>Une remise de facture achat au débit du compte du commerçant pour le montant de la commission</w:t>
            </w:r>
          </w:p>
          <w:p w14:paraId="673072A8" w14:textId="77777777" w:rsidR="00D90573" w:rsidRDefault="00D90573" w:rsidP="00285AAE">
            <w:pPr>
              <w:pStyle w:val="Paragraphedeliste"/>
              <w:numPr>
                <w:ilvl w:val="0"/>
                <w:numId w:val="14"/>
              </w:numPr>
              <w:contextualSpacing w:val="0"/>
              <w:jc w:val="both"/>
            </w:pPr>
            <w:r>
              <w:rPr>
                <w:i/>
              </w:rPr>
              <w:t>Une remise d’annulation de factures crédit au débit du compte du commerçant pour le montant de la commission </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48AB93A3" w14:textId="77777777" w:rsidR="00D90573" w:rsidRDefault="00D90573">
            <w:pPr>
              <w:pStyle w:val="Paragraphedeliste"/>
              <w:ind w:left="0"/>
            </w:pPr>
            <w:r>
              <w:t>Au débit</w:t>
            </w:r>
          </w:p>
        </w:tc>
        <w:tc>
          <w:tcPr>
            <w:tcW w:w="1276" w:type="dxa"/>
            <w:tcBorders>
              <w:top w:val="single" w:sz="4" w:space="0" w:color="auto"/>
              <w:left w:val="single" w:sz="4" w:space="0" w:color="auto"/>
              <w:bottom w:val="single" w:sz="4" w:space="0" w:color="auto"/>
              <w:right w:val="single" w:sz="4" w:space="0" w:color="auto"/>
            </w:tcBorders>
            <w:hideMark/>
          </w:tcPr>
          <w:p w14:paraId="794BB0AC" w14:textId="77777777" w:rsidR="00D90573" w:rsidRDefault="00D90573">
            <w:pPr>
              <w:pStyle w:val="Paragraphedeliste"/>
              <w:ind w:left="0"/>
            </w:pPr>
            <w:r>
              <w:t>62</w:t>
            </w:r>
          </w:p>
        </w:tc>
        <w:tc>
          <w:tcPr>
            <w:tcW w:w="1417" w:type="dxa"/>
            <w:tcBorders>
              <w:top w:val="single" w:sz="4" w:space="0" w:color="auto"/>
              <w:left w:val="single" w:sz="4" w:space="0" w:color="auto"/>
              <w:bottom w:val="single" w:sz="4" w:space="0" w:color="auto"/>
              <w:right w:val="single" w:sz="4" w:space="0" w:color="auto"/>
            </w:tcBorders>
            <w:hideMark/>
          </w:tcPr>
          <w:p w14:paraId="67C5BC3B" w14:textId="77777777" w:rsidR="00D90573" w:rsidRDefault="00D90573">
            <w:pPr>
              <w:pStyle w:val="Paragraphedeliste"/>
              <w:ind w:left="0"/>
            </w:pPr>
            <w:r>
              <w:t>0012</w:t>
            </w:r>
          </w:p>
        </w:tc>
      </w:tr>
    </w:tbl>
    <w:p w14:paraId="34C678D9" w14:textId="77777777" w:rsidR="00D90573" w:rsidRDefault="00D90573" w:rsidP="00D90573"/>
    <w:p w14:paraId="3D16E2BE" w14:textId="17F59CA1" w:rsidR="00D90573" w:rsidRPr="00D90573" w:rsidRDefault="00D90573" w:rsidP="00D90573">
      <w:pPr>
        <w:rPr>
          <w:color w:val="FF0000"/>
        </w:rPr>
      </w:pPr>
      <w:r w:rsidRPr="00D90573">
        <w:rPr>
          <w:color w:val="FF0000"/>
        </w:rPr>
        <w:t>Codification du prélèvement à confirmer par BNPP</w:t>
      </w:r>
    </w:p>
    <w:p w14:paraId="6D900534" w14:textId="40685109" w:rsidR="0089372D" w:rsidRPr="00AF3401" w:rsidRDefault="0089372D" w:rsidP="00617C19">
      <w:pPr>
        <w:pStyle w:val="Titre4"/>
      </w:pPr>
      <w:r w:rsidRPr="00AF3401">
        <w:lastRenderedPageBreak/>
        <w:t>Evènements métiers</w:t>
      </w:r>
    </w:p>
    <w:p w14:paraId="269EF3BD" w14:textId="77777777" w:rsidR="00B656DC" w:rsidRDefault="00B656DC" w:rsidP="0089372D"/>
    <w:p w14:paraId="0309C9CF" w14:textId="3F85EF52" w:rsidR="00B656DC" w:rsidRDefault="00B656DC" w:rsidP="0089372D">
      <w:proofErr w:type="spellStart"/>
      <w:r>
        <w:t>BNPParibas</w:t>
      </w:r>
      <w:proofErr w:type="spellEnd"/>
      <w:r>
        <w:t xml:space="preserve"> facture les frais de rejets </w:t>
      </w:r>
    </w:p>
    <w:p w14:paraId="3AF94FE9" w14:textId="46BDDDF0" w:rsidR="00B656DC" w:rsidRPr="00B656DC" w:rsidRDefault="00BD65C4" w:rsidP="0089372D">
      <w:pPr>
        <w:rPr>
          <w:color w:val="FF0000"/>
        </w:rPr>
      </w:pPr>
      <w:r>
        <w:rPr>
          <w:color w:val="FF0000"/>
        </w:rPr>
        <w:t xml:space="preserve">Périodicité et </w:t>
      </w:r>
      <w:r w:rsidR="00B656DC" w:rsidRPr="00B656DC">
        <w:rPr>
          <w:color w:val="FF0000"/>
        </w:rPr>
        <w:t xml:space="preserve">Granularité à confirmer </w:t>
      </w:r>
      <w:r w:rsidR="00B656DC">
        <w:rPr>
          <w:color w:val="FF0000"/>
        </w:rPr>
        <w:t>sur les comptes bancaires BNPP</w:t>
      </w:r>
    </w:p>
    <w:p w14:paraId="1D1B624A" w14:textId="7CF9ACD8" w:rsidR="0089372D" w:rsidRPr="00AF3401" w:rsidRDefault="0089372D" w:rsidP="00617C19">
      <w:pPr>
        <w:pStyle w:val="Titre4"/>
      </w:pPr>
      <w:r w:rsidRPr="00AF3401">
        <w:t xml:space="preserve">Traitement par la chaine de traitement EP – Vision macro  </w:t>
      </w:r>
    </w:p>
    <w:p w14:paraId="3E967691" w14:textId="77777777" w:rsidR="0089372D" w:rsidRDefault="0089372D" w:rsidP="0089372D"/>
    <w:p w14:paraId="09AEB010" w14:textId="777E8796" w:rsidR="00B656DC" w:rsidRDefault="00B656DC" w:rsidP="00B656DC">
      <w:pPr>
        <w:jc w:val="both"/>
      </w:pPr>
      <w:r>
        <w:t xml:space="preserve">Les frais de rejet  VISA et MASTERCARD sont connues par MONEXT via la réception d’un fichier RB 115  envoyé par la BNP Paribas et de part un mouvement sur le relevé de compte BNPP R0097 </w:t>
      </w:r>
    </w:p>
    <w:p w14:paraId="0DA4FCEE" w14:textId="315D61A6" w:rsidR="00B656DC" w:rsidRPr="00B656DC" w:rsidRDefault="00B656DC" w:rsidP="0089372D">
      <w:pPr>
        <w:jc w:val="both"/>
        <w:rPr>
          <w:color w:val="FF0000"/>
        </w:rPr>
      </w:pPr>
      <w:r w:rsidRPr="00B656DC">
        <w:rPr>
          <w:color w:val="FF0000"/>
        </w:rPr>
        <w:t xml:space="preserve">A compléter car pas clair </w:t>
      </w:r>
    </w:p>
    <w:p w14:paraId="0D87E2E6" w14:textId="77777777" w:rsidR="00B656DC" w:rsidRDefault="00B656DC" w:rsidP="0089372D">
      <w:pPr>
        <w:jc w:val="both"/>
      </w:pPr>
    </w:p>
    <w:p w14:paraId="4BC1D730" w14:textId="1168E4DD" w:rsidR="0089372D" w:rsidRPr="00AF3401" w:rsidRDefault="0089372D" w:rsidP="00617C19">
      <w:pPr>
        <w:pStyle w:val="Titre4"/>
      </w:pPr>
      <w:r w:rsidRPr="00AF3401">
        <w:t xml:space="preserve">Schéma comptable des opérations </w:t>
      </w:r>
      <w:r w:rsidR="00B656DC" w:rsidRPr="00AF3401">
        <w:t xml:space="preserve">Prélèvement des frais BNPP </w:t>
      </w:r>
    </w:p>
    <w:p w14:paraId="66691CC2" w14:textId="77777777" w:rsidR="0089372D" w:rsidRDefault="0089372D" w:rsidP="00675345">
      <w:r>
        <w:t xml:space="preserve">  </w:t>
      </w:r>
    </w:p>
    <w:p w14:paraId="698133E3" w14:textId="3918C2E1" w:rsidR="0089372D" w:rsidRPr="009508A6" w:rsidRDefault="00D90573" w:rsidP="004D6FE4">
      <w:r>
        <w:rPr>
          <w:noProof/>
          <w:lang w:eastAsia="fr-FR"/>
        </w:rPr>
        <w:drawing>
          <wp:inline distT="0" distB="0" distL="0" distR="0" wp14:anchorId="37F3C8F3" wp14:editId="3F83A9E0">
            <wp:extent cx="6303010" cy="969010"/>
            <wp:effectExtent l="0" t="0" r="2540" b="254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3010" cy="969010"/>
                    </a:xfrm>
                    <a:prstGeom prst="rect">
                      <a:avLst/>
                    </a:prstGeom>
                    <a:noFill/>
                    <a:ln>
                      <a:noFill/>
                    </a:ln>
                  </pic:spPr>
                </pic:pic>
              </a:graphicData>
            </a:graphic>
          </wp:inline>
        </w:drawing>
      </w:r>
    </w:p>
    <w:p w14:paraId="1CB07D82" w14:textId="52355E62" w:rsidR="0089372D" w:rsidRDefault="0089372D" w:rsidP="0089372D"/>
    <w:p w14:paraId="39CBA93C" w14:textId="77777777" w:rsidR="0089372D" w:rsidRDefault="0089372D" w:rsidP="0089372D"/>
    <w:p w14:paraId="552847CD" w14:textId="5899ACDB" w:rsidR="0089372D" w:rsidRPr="00AF3401" w:rsidRDefault="0089372D" w:rsidP="00617C19">
      <w:pPr>
        <w:pStyle w:val="Titre4"/>
      </w:pPr>
      <w:r w:rsidRPr="00AF3401">
        <w:t>Génération des écritures comptables correspondant aux opérations Impayés BNP</w:t>
      </w:r>
    </w:p>
    <w:p w14:paraId="0557579F" w14:textId="77777777" w:rsidR="0089372D" w:rsidRDefault="0089372D" w:rsidP="0089372D">
      <w:pPr>
        <w:ind w:left="2073"/>
      </w:pPr>
    </w:p>
    <w:p w14:paraId="02C92191" w14:textId="71C94304" w:rsidR="0089372D" w:rsidRDefault="0089372D" w:rsidP="0089372D">
      <w:r>
        <w:t>Afin de matérialiser comptablement l</w:t>
      </w:r>
      <w:r w:rsidR="00B656DC">
        <w:t xml:space="preserve">e prélèvement, </w:t>
      </w:r>
      <w:r>
        <w:t xml:space="preserve">le traitement va générer les lignes suivantes dans le fichier TRA à destination de Cegid : </w:t>
      </w:r>
    </w:p>
    <w:p w14:paraId="791970FE" w14:textId="382C0469" w:rsidR="0089372D" w:rsidRDefault="00B656DC" w:rsidP="00285AAE">
      <w:pPr>
        <w:pStyle w:val="Paragraphedeliste"/>
        <w:numPr>
          <w:ilvl w:val="0"/>
          <w:numId w:val="7"/>
        </w:numPr>
        <w:spacing w:after="60" w:line="240" w:lineRule="auto"/>
      </w:pPr>
      <w:r>
        <w:t>N Ecritures au débit du compte de charges à payer EP 468</w:t>
      </w:r>
      <w:r w:rsidR="0089372D">
        <w:t xml:space="preserve"> :  </w:t>
      </w:r>
    </w:p>
    <w:p w14:paraId="2A30D46B" w14:textId="77777777" w:rsidR="000C1E9D" w:rsidRDefault="0089372D" w:rsidP="00285AAE">
      <w:pPr>
        <w:pStyle w:val="Paragraphedeliste"/>
        <w:numPr>
          <w:ilvl w:val="1"/>
          <w:numId w:val="3"/>
        </w:numPr>
        <w:spacing w:after="60" w:line="240" w:lineRule="auto"/>
      </w:pPr>
      <w:r>
        <w:t>Récupération des mouvements</w:t>
      </w:r>
      <w:r w:rsidR="000C1E9D">
        <w:t xml:space="preserve"> dans le ficher R0097</w:t>
      </w:r>
    </w:p>
    <w:p w14:paraId="2DEE17EA" w14:textId="38295613" w:rsidR="000C1E9D" w:rsidRDefault="000C1E9D" w:rsidP="00285AAE">
      <w:pPr>
        <w:pStyle w:val="Paragraphedeliste"/>
        <w:numPr>
          <w:ilvl w:val="1"/>
          <w:numId w:val="3"/>
        </w:numPr>
        <w:spacing w:after="60" w:line="240" w:lineRule="auto"/>
      </w:pPr>
      <w:r>
        <w:t>Sur le code banque BNPP / Sélection des mouvements avec le code opération 62 /91</w:t>
      </w:r>
    </w:p>
    <w:p w14:paraId="130105C3" w14:textId="2A9152FD"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COMMIS. SUR REMISE C.B. </w:t>
      </w:r>
    </w:p>
    <w:p w14:paraId="4E3532A5" w14:textId="1250386C"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  FACTURATION OF*</w:t>
      </w:r>
    </w:p>
    <w:p w14:paraId="67156D01" w14:textId="77777777" w:rsidR="0089372D" w:rsidRDefault="0089372D" w:rsidP="0089372D">
      <w:pPr>
        <w:pStyle w:val="Paragraphedeliste"/>
        <w:spacing w:after="60" w:line="240" w:lineRule="auto"/>
        <w:ind w:left="1080"/>
      </w:pPr>
    </w:p>
    <w:p w14:paraId="3C03AC89" w14:textId="3F04030A" w:rsidR="0089372D" w:rsidRDefault="0089372D" w:rsidP="00285AAE">
      <w:pPr>
        <w:pStyle w:val="Paragraphedeliste"/>
        <w:numPr>
          <w:ilvl w:val="0"/>
          <w:numId w:val="7"/>
        </w:numPr>
        <w:spacing w:after="60" w:line="240" w:lineRule="auto"/>
      </w:pPr>
      <w:r>
        <w:t xml:space="preserve"> </w:t>
      </w:r>
      <w:r w:rsidR="000C1E9D">
        <w:t>N Ecritures au crédit sur le compte de fonctionnement BNPP - 512 </w:t>
      </w:r>
      <w:r>
        <w:t xml:space="preserve"> </w:t>
      </w:r>
    </w:p>
    <w:p w14:paraId="1185F27F" w14:textId="3FD70D63" w:rsidR="0089372D" w:rsidRDefault="0089372D" w:rsidP="00285AAE">
      <w:pPr>
        <w:pStyle w:val="Paragraphedeliste"/>
        <w:numPr>
          <w:ilvl w:val="1"/>
          <w:numId w:val="3"/>
        </w:numPr>
        <w:spacing w:after="60" w:line="240" w:lineRule="auto"/>
      </w:pPr>
      <w:r>
        <w:t xml:space="preserve"> </w:t>
      </w:r>
      <w:r w:rsidR="000C1E9D">
        <w:t>Duplication</w:t>
      </w:r>
      <w:r>
        <w:t xml:space="preserve"> de l’écriture précédente en miroir</w:t>
      </w:r>
    </w:p>
    <w:p w14:paraId="5AB4AE01" w14:textId="77777777" w:rsidR="0089372D" w:rsidRDefault="0089372D" w:rsidP="0089372D">
      <w:pPr>
        <w:pStyle w:val="Paragraphedeliste"/>
        <w:spacing w:after="60" w:line="240" w:lineRule="auto"/>
        <w:ind w:left="1440"/>
      </w:pPr>
    </w:p>
    <w:p w14:paraId="572D7443" w14:textId="77777777" w:rsidR="000C1E9D" w:rsidRDefault="000C1E9D" w:rsidP="005E1A95"/>
    <w:p w14:paraId="29AF83E7" w14:textId="600FEBF4" w:rsidR="004E58AE" w:rsidRPr="00753BC9" w:rsidRDefault="004E58AE" w:rsidP="00673E71">
      <w:pPr>
        <w:pStyle w:val="Titre3"/>
      </w:pPr>
      <w:bookmarkStart w:id="29" w:name="_Toc76661434"/>
      <w:r>
        <w:t>Opérations : Impayés CB</w:t>
      </w:r>
      <w:bookmarkEnd w:id="29"/>
      <w:r w:rsidR="00046E75">
        <w:t xml:space="preserve"> </w:t>
      </w:r>
      <w:r>
        <w:t xml:space="preserve">   </w:t>
      </w:r>
    </w:p>
    <w:p w14:paraId="4D63FD00" w14:textId="77777777" w:rsidR="004E58AE" w:rsidRDefault="004E58AE" w:rsidP="004E58AE"/>
    <w:p w14:paraId="5686DD86" w14:textId="0020B8A6" w:rsidR="00046E75" w:rsidRPr="00AF3401" w:rsidRDefault="00046E75" w:rsidP="00617C19">
      <w:pPr>
        <w:pStyle w:val="Titre4"/>
      </w:pPr>
      <w:r w:rsidRPr="00AF3401">
        <w:t>Codification ARKEA des opérations dans les flux retour de compensation</w:t>
      </w:r>
    </w:p>
    <w:p w14:paraId="0EED3726" w14:textId="77777777" w:rsidR="00046E75" w:rsidRDefault="00046E75" w:rsidP="00046E75"/>
    <w:tbl>
      <w:tblPr>
        <w:tblStyle w:val="Grilledutableau"/>
        <w:tblW w:w="9498" w:type="dxa"/>
        <w:tblLook w:val="04A0" w:firstRow="1" w:lastRow="0" w:firstColumn="1" w:lastColumn="0" w:noHBand="0" w:noVBand="1"/>
      </w:tblPr>
      <w:tblGrid>
        <w:gridCol w:w="1701"/>
        <w:gridCol w:w="5529"/>
        <w:gridCol w:w="2268"/>
      </w:tblGrid>
      <w:tr w:rsidR="00046E75" w14:paraId="4B50F06F" w14:textId="77777777" w:rsidTr="00B41637">
        <w:tc>
          <w:tcPr>
            <w:tcW w:w="1701" w:type="dxa"/>
            <w:shd w:val="clear" w:color="auto" w:fill="0070C0"/>
          </w:tcPr>
          <w:p w14:paraId="3D695BA3" w14:textId="77777777" w:rsidR="00046E75" w:rsidRDefault="00046E75" w:rsidP="00B41637">
            <w:r>
              <w:t>Code opération</w:t>
            </w:r>
          </w:p>
        </w:tc>
        <w:tc>
          <w:tcPr>
            <w:tcW w:w="5529" w:type="dxa"/>
            <w:shd w:val="clear" w:color="auto" w:fill="0070C0"/>
          </w:tcPr>
          <w:p w14:paraId="0DED43DA" w14:textId="77777777" w:rsidR="00046E75" w:rsidRDefault="00046E75" w:rsidP="00B41637">
            <w:r>
              <w:t>Signification opération</w:t>
            </w:r>
          </w:p>
        </w:tc>
        <w:tc>
          <w:tcPr>
            <w:tcW w:w="2268" w:type="dxa"/>
            <w:shd w:val="clear" w:color="auto" w:fill="0070C0"/>
          </w:tcPr>
          <w:p w14:paraId="6250A82F" w14:textId="77777777" w:rsidR="00046E75" w:rsidRDefault="00046E75" w:rsidP="00B41637">
            <w:r>
              <w:t>Sous code opération</w:t>
            </w:r>
          </w:p>
        </w:tc>
      </w:tr>
      <w:tr w:rsidR="00046E75" w14:paraId="667F6A14" w14:textId="77777777" w:rsidTr="00B41637">
        <w:tc>
          <w:tcPr>
            <w:tcW w:w="1701" w:type="dxa"/>
          </w:tcPr>
          <w:p w14:paraId="7B24B899" w14:textId="3B1025D2" w:rsidR="00046E75" w:rsidRDefault="00046E75" w:rsidP="00B41637">
            <w:r>
              <w:t>500</w:t>
            </w:r>
          </w:p>
        </w:tc>
        <w:tc>
          <w:tcPr>
            <w:tcW w:w="5529" w:type="dxa"/>
          </w:tcPr>
          <w:p w14:paraId="4ACAC376" w14:textId="5B244A15" w:rsidR="00046E75" w:rsidRDefault="00046E75" w:rsidP="00B41637">
            <w:r>
              <w:t>Rejet Débit paiement « CB » - Rejet Technique</w:t>
            </w:r>
          </w:p>
        </w:tc>
        <w:tc>
          <w:tcPr>
            <w:tcW w:w="2268" w:type="dxa"/>
          </w:tcPr>
          <w:p w14:paraId="5FB965B3" w14:textId="3F984B91" w:rsidR="00046E75" w:rsidRDefault="00046E75" w:rsidP="00046E75">
            <w:r>
              <w:t>DD41 = « 0001 »</w:t>
            </w:r>
          </w:p>
        </w:tc>
      </w:tr>
      <w:tr w:rsidR="00046E75" w14:paraId="403D6429" w14:textId="77777777" w:rsidTr="00B41637">
        <w:tc>
          <w:tcPr>
            <w:tcW w:w="1701" w:type="dxa"/>
          </w:tcPr>
          <w:p w14:paraId="41156A3E" w14:textId="7205754C" w:rsidR="00046E75" w:rsidRDefault="00046E75" w:rsidP="00B41637">
            <w:r>
              <w:t>500</w:t>
            </w:r>
          </w:p>
        </w:tc>
        <w:tc>
          <w:tcPr>
            <w:tcW w:w="5529" w:type="dxa"/>
          </w:tcPr>
          <w:p w14:paraId="6D99925B" w14:textId="24971993" w:rsidR="00046E75" w:rsidRDefault="00046E75" w:rsidP="00046E75">
            <w:r>
              <w:t>Rejet Débit paiement « CB » - Impayé</w:t>
            </w:r>
          </w:p>
        </w:tc>
        <w:tc>
          <w:tcPr>
            <w:tcW w:w="2268" w:type="dxa"/>
          </w:tcPr>
          <w:p w14:paraId="379091FD" w14:textId="0B1A4608" w:rsidR="00046E75" w:rsidRDefault="00046E75" w:rsidP="00B41637">
            <w:r>
              <w:t>DD41 = « 0002 »</w:t>
            </w:r>
          </w:p>
        </w:tc>
      </w:tr>
      <w:tr w:rsidR="00046E75" w14:paraId="694D4574" w14:textId="77777777" w:rsidTr="00B41637">
        <w:tc>
          <w:tcPr>
            <w:tcW w:w="1701" w:type="dxa"/>
          </w:tcPr>
          <w:p w14:paraId="0E385D27" w14:textId="6B10498C" w:rsidR="00046E75" w:rsidRDefault="00046E75" w:rsidP="00B41637">
            <w:r>
              <w:t>502</w:t>
            </w:r>
          </w:p>
        </w:tc>
        <w:tc>
          <w:tcPr>
            <w:tcW w:w="5529" w:type="dxa"/>
          </w:tcPr>
          <w:p w14:paraId="235A55FF" w14:textId="06AE3D02" w:rsidR="00046E75" w:rsidRDefault="00046E75" w:rsidP="00046E75">
            <w:r>
              <w:t xml:space="preserve">Rejet Crédit paiement « CB » - Rejet Technique  </w:t>
            </w:r>
          </w:p>
        </w:tc>
        <w:tc>
          <w:tcPr>
            <w:tcW w:w="2268" w:type="dxa"/>
          </w:tcPr>
          <w:p w14:paraId="5BA1CD49" w14:textId="3409C620" w:rsidR="00046E75" w:rsidRDefault="00046E75" w:rsidP="00046E75">
            <w:r>
              <w:t>DD41 = « 0001 »</w:t>
            </w:r>
          </w:p>
        </w:tc>
      </w:tr>
      <w:tr w:rsidR="00046E75" w14:paraId="2199DF24" w14:textId="77777777" w:rsidTr="00B41637">
        <w:tc>
          <w:tcPr>
            <w:tcW w:w="1701" w:type="dxa"/>
          </w:tcPr>
          <w:p w14:paraId="546E6E79" w14:textId="0CC269DF" w:rsidR="00046E75" w:rsidRDefault="00046E75" w:rsidP="00B41637">
            <w:r>
              <w:t>502</w:t>
            </w:r>
          </w:p>
        </w:tc>
        <w:tc>
          <w:tcPr>
            <w:tcW w:w="5529" w:type="dxa"/>
          </w:tcPr>
          <w:p w14:paraId="2B90F10C" w14:textId="66ACD8BC" w:rsidR="00046E75" w:rsidRDefault="00046E75" w:rsidP="00046E75">
            <w:r>
              <w:t>Rejet Crédit paiement « CB » - Impayé</w:t>
            </w:r>
          </w:p>
        </w:tc>
        <w:tc>
          <w:tcPr>
            <w:tcW w:w="2268" w:type="dxa"/>
          </w:tcPr>
          <w:p w14:paraId="727C3212" w14:textId="31F9BAE5" w:rsidR="00046E75" w:rsidRDefault="00046E75" w:rsidP="00046E75">
            <w:r>
              <w:t>DD41 = « 0002 »</w:t>
            </w:r>
          </w:p>
        </w:tc>
      </w:tr>
    </w:tbl>
    <w:p w14:paraId="2F90914B" w14:textId="77777777" w:rsidR="004E58AE" w:rsidRDefault="004E58AE" w:rsidP="004E58AE">
      <w:pPr>
        <w:jc w:val="both"/>
      </w:pPr>
    </w:p>
    <w:p w14:paraId="69F967CE" w14:textId="02585AED" w:rsidR="004E58AE" w:rsidRPr="00006362" w:rsidRDefault="004E58AE" w:rsidP="00617C19">
      <w:pPr>
        <w:pStyle w:val="Titre4"/>
      </w:pPr>
      <w:r w:rsidRPr="00006362">
        <w:t>Evènement</w:t>
      </w:r>
      <w:r>
        <w:t>s</w:t>
      </w:r>
      <w:r w:rsidRPr="00006362">
        <w:t xml:space="preserve"> métier</w:t>
      </w:r>
      <w:r>
        <w:t>s</w:t>
      </w:r>
    </w:p>
    <w:p w14:paraId="201027E0" w14:textId="77777777" w:rsidR="004E58AE" w:rsidRDefault="004E58AE" w:rsidP="004E58AE">
      <w:pPr>
        <w:ind w:left="1713"/>
      </w:pPr>
    </w:p>
    <w:p w14:paraId="26D66E47" w14:textId="07B564F4" w:rsidR="004E58AE" w:rsidRDefault="004E58AE" w:rsidP="004E58AE">
      <w:proofErr w:type="spellStart"/>
      <w:r>
        <w:t>Monext</w:t>
      </w:r>
      <w:proofErr w:type="spellEnd"/>
      <w:r>
        <w:t xml:space="preserve"> reçoit un flux de </w:t>
      </w:r>
      <w:proofErr w:type="spellStart"/>
      <w:r>
        <w:t>définancement</w:t>
      </w:r>
      <w:proofErr w:type="spellEnd"/>
      <w:r>
        <w:t xml:space="preserve"> en retour de compensation sur le scheme</w:t>
      </w:r>
      <w:r w:rsidR="00046E75">
        <w:t xml:space="preserve"> CB </w:t>
      </w:r>
      <w:r>
        <w:t xml:space="preserve">traité par le chef de file </w:t>
      </w:r>
      <w:proofErr w:type="spellStart"/>
      <w:r w:rsidR="00046E75">
        <w:t>Arkea</w:t>
      </w:r>
      <w:proofErr w:type="spellEnd"/>
      <w:r w:rsidR="00046E75">
        <w:t xml:space="preserve"> </w:t>
      </w:r>
      <w:r>
        <w:t>et comprenant deux type d’opérations Impayés</w:t>
      </w:r>
      <w:r w:rsidR="00046E75">
        <w:t xml:space="preserve"> 500 et 502</w:t>
      </w:r>
      <w:r>
        <w:t>.</w:t>
      </w:r>
    </w:p>
    <w:p w14:paraId="0B517296" w14:textId="218A9991" w:rsidR="004E58AE" w:rsidRDefault="004E58AE" w:rsidP="004E58AE">
      <w:r>
        <w:t>Le Compte de Règlem</w:t>
      </w:r>
      <w:r w:rsidR="00046E75">
        <w:t xml:space="preserve">ent </w:t>
      </w:r>
      <w:proofErr w:type="spellStart"/>
      <w:r w:rsidR="00046E75">
        <w:t>Monext</w:t>
      </w:r>
      <w:proofErr w:type="spellEnd"/>
      <w:r w:rsidR="00046E75">
        <w:t xml:space="preserve"> détenu chez </w:t>
      </w:r>
      <w:proofErr w:type="spellStart"/>
      <w:r w:rsidR="00046E75">
        <w:t>Arkea</w:t>
      </w:r>
      <w:proofErr w:type="spellEnd"/>
      <w:r w:rsidR="00046E75">
        <w:t xml:space="preserve"> </w:t>
      </w:r>
      <w:r>
        <w:t xml:space="preserve">est mouvementé en conséquence pour chaque code opération.   La tenue de compte </w:t>
      </w:r>
      <w:proofErr w:type="spellStart"/>
      <w:r w:rsidR="00046E75">
        <w:t>Arkea</w:t>
      </w:r>
      <w:proofErr w:type="spellEnd"/>
      <w:r w:rsidR="00046E75">
        <w:t xml:space="preserve"> </w:t>
      </w:r>
      <w:r>
        <w:t xml:space="preserve"> génère sur le Compte de Règlement les écritures suivantes : </w:t>
      </w:r>
    </w:p>
    <w:p w14:paraId="65CE176E" w14:textId="4132708D" w:rsidR="00046E75" w:rsidRDefault="004E58AE" w:rsidP="00285AAE">
      <w:pPr>
        <w:pStyle w:val="Paragraphedeliste"/>
        <w:numPr>
          <w:ilvl w:val="1"/>
          <w:numId w:val="4"/>
        </w:numPr>
        <w:ind w:left="1647"/>
        <w:jc w:val="both"/>
      </w:pPr>
      <w:r>
        <w:t xml:space="preserve">1 Ecritures au </w:t>
      </w:r>
      <w:r w:rsidR="00801C29">
        <w:t>crédit</w:t>
      </w:r>
      <w:r>
        <w:t xml:space="preserve"> avec la somme des opérations de type « Rejet débit paiement » </w:t>
      </w:r>
    </w:p>
    <w:p w14:paraId="432B269A" w14:textId="2E65CFD2" w:rsidR="004E58AE" w:rsidRDefault="004E58AE" w:rsidP="00046E75">
      <w:pPr>
        <w:pStyle w:val="Paragraphedeliste"/>
        <w:ind w:left="1647"/>
        <w:jc w:val="both"/>
      </w:pPr>
      <w:proofErr w:type="gramStart"/>
      <w:r>
        <w:t>et/ou</w:t>
      </w:r>
      <w:proofErr w:type="gramEnd"/>
      <w:r>
        <w:t xml:space="preserve"> </w:t>
      </w:r>
    </w:p>
    <w:p w14:paraId="6974AAEC" w14:textId="002128E9" w:rsidR="004E58AE" w:rsidRDefault="004E58AE" w:rsidP="00285AAE">
      <w:pPr>
        <w:pStyle w:val="Paragraphedeliste"/>
        <w:numPr>
          <w:ilvl w:val="1"/>
          <w:numId w:val="4"/>
        </w:numPr>
        <w:ind w:left="1647"/>
        <w:jc w:val="both"/>
      </w:pPr>
      <w:r>
        <w:t xml:space="preserve">1 Ecritures au  </w:t>
      </w:r>
      <w:r w:rsidR="00801C29">
        <w:rPr>
          <w:u w:val="single"/>
        </w:rPr>
        <w:t>débit</w:t>
      </w:r>
      <w:r>
        <w:rPr>
          <w:u w:val="single"/>
        </w:rPr>
        <w:t xml:space="preserve"> </w:t>
      </w:r>
      <w:r>
        <w:t>pour la somme des opérations de type « Rejet crédit paiement  »</w:t>
      </w:r>
      <w:r w:rsidR="00046E75">
        <w:t>.</w:t>
      </w:r>
    </w:p>
    <w:p w14:paraId="6D33514A" w14:textId="77777777" w:rsidR="004E58AE" w:rsidRDefault="004E58AE" w:rsidP="004E58AE"/>
    <w:p w14:paraId="64C270E7" w14:textId="0B18FC74" w:rsidR="004E58AE" w:rsidRDefault="004E58AE" w:rsidP="00617C19">
      <w:pPr>
        <w:pStyle w:val="Titre4"/>
      </w:pPr>
      <w:r>
        <w:t xml:space="preserve">Traitement par la chaine de traitement EP – Vision macro  </w:t>
      </w:r>
    </w:p>
    <w:p w14:paraId="127232D9" w14:textId="77777777" w:rsidR="004E58AE" w:rsidRDefault="004E58AE" w:rsidP="004E58AE"/>
    <w:p w14:paraId="571180F4" w14:textId="76E76D44" w:rsidR="00B41637" w:rsidRDefault="00B41637" w:rsidP="00B41637">
      <w:r>
        <w:t>A réception du flux</w:t>
      </w:r>
      <w:r w:rsidR="00054133" w:rsidRPr="00054133">
        <w:t xml:space="preserve"> </w:t>
      </w:r>
      <w:r w:rsidR="00054133">
        <w:t xml:space="preserve">de </w:t>
      </w:r>
      <w:proofErr w:type="spellStart"/>
      <w:r w:rsidR="00054133">
        <w:t>définancement</w:t>
      </w:r>
      <w:proofErr w:type="spellEnd"/>
      <w:r>
        <w:t xml:space="preserve"> </w:t>
      </w:r>
      <w:r w:rsidR="00054133">
        <w:t xml:space="preserve">en </w:t>
      </w:r>
      <w:r>
        <w:t xml:space="preserve">retour de compensation CB : </w:t>
      </w:r>
    </w:p>
    <w:p w14:paraId="558CF232" w14:textId="77777777" w:rsidR="00B41637" w:rsidRDefault="00B41637" w:rsidP="00285AAE">
      <w:pPr>
        <w:pStyle w:val="Paragraphedeliste"/>
        <w:numPr>
          <w:ilvl w:val="0"/>
          <w:numId w:val="5"/>
        </w:numPr>
      </w:pPr>
      <w:r>
        <w:t xml:space="preserve">Traitement par la </w:t>
      </w:r>
      <w:r w:rsidRPr="00ED67AD">
        <w:t>Plateforme d’acquisition</w:t>
      </w:r>
      <w:r>
        <w:t xml:space="preserve"> </w:t>
      </w:r>
      <w:proofErr w:type="spellStart"/>
      <w:r>
        <w:t>Monext</w:t>
      </w:r>
      <w:proofErr w:type="spellEnd"/>
      <w:r>
        <w:t xml:space="preserve"> (solution MBA) du </w:t>
      </w:r>
      <w:r w:rsidRPr="00ED67AD">
        <w:t>flux</w:t>
      </w:r>
      <w:r>
        <w:t xml:space="preserve"> de retour de compensation </w:t>
      </w:r>
      <w:r w:rsidRPr="00ED67AD">
        <w:t xml:space="preserve"> et produ</w:t>
      </w:r>
      <w:r>
        <w:t>ction d’</w:t>
      </w:r>
      <w:r w:rsidRPr="00ED67AD">
        <w:t>un CRE de remise Transactions :</w:t>
      </w:r>
      <w:r>
        <w:t xml:space="preserve"> le Compte Rendu d’Evènement des transactions  généré par le module MBA, </w:t>
      </w:r>
    </w:p>
    <w:p w14:paraId="1B34550A" w14:textId="77777777" w:rsidR="00B41637" w:rsidRDefault="00B41637" w:rsidP="00B41637">
      <w:pPr>
        <w:pStyle w:val="Paragraphedeliste"/>
      </w:pPr>
    </w:p>
    <w:p w14:paraId="41AF1130" w14:textId="77777777" w:rsidR="00B41637" w:rsidRDefault="00B41637" w:rsidP="00285AAE">
      <w:pPr>
        <w:pStyle w:val="Paragraphedeliste"/>
        <w:numPr>
          <w:ilvl w:val="0"/>
          <w:numId w:val="5"/>
        </w:numPr>
        <w:jc w:val="both"/>
      </w:pPr>
      <w:r>
        <w:t xml:space="preserve">Récupération de l’information d’un mouvement créditeur et/ou débiteur sur le Compte de Règlement (via interrogation des API ARKEA) relatif à la remise, </w:t>
      </w:r>
    </w:p>
    <w:p w14:paraId="74332CE2" w14:textId="77777777" w:rsidR="00B41637" w:rsidRDefault="00B41637" w:rsidP="00B41637">
      <w:pPr>
        <w:pStyle w:val="Paragraphedeliste"/>
      </w:pPr>
    </w:p>
    <w:p w14:paraId="6A4DE11F" w14:textId="06E4816D" w:rsidR="00B41637" w:rsidRDefault="00945D61" w:rsidP="00285AAE">
      <w:pPr>
        <w:pStyle w:val="Paragraphedeliste"/>
        <w:numPr>
          <w:ilvl w:val="0"/>
          <w:numId w:val="5"/>
        </w:numPr>
        <w:jc w:val="both"/>
      </w:pPr>
      <w:r>
        <w:t xml:space="preserve">Réception du CRE MBA de </w:t>
      </w:r>
      <w:proofErr w:type="spellStart"/>
      <w:r>
        <w:t>dé</w:t>
      </w:r>
      <w:r w:rsidR="00B41637">
        <w:t>fina</w:t>
      </w:r>
      <w:r>
        <w:t>n</w:t>
      </w:r>
      <w:r w:rsidR="00B41637">
        <w:t>cement</w:t>
      </w:r>
      <w:proofErr w:type="spellEnd"/>
      <w:r w:rsidR="00B41637">
        <w:t xml:space="preserve"> généré par le module MBA, et lancement des traitements de tenue de compte de la vacation Règlement Impayé du Moteur de règle EP   avec notamment : </w:t>
      </w:r>
    </w:p>
    <w:p w14:paraId="48C24864" w14:textId="78DB3366" w:rsidR="00B41637" w:rsidRDefault="00B41637" w:rsidP="00285AAE">
      <w:pPr>
        <w:pStyle w:val="Paragraphedeliste"/>
        <w:numPr>
          <w:ilvl w:val="0"/>
          <w:numId w:val="6"/>
        </w:numPr>
        <w:spacing w:after="60" w:line="240" w:lineRule="auto"/>
      </w:pPr>
      <w:r>
        <w:t xml:space="preserve">Imputation des impayés </w:t>
      </w:r>
      <w:r w:rsidR="00801C29">
        <w:t>sur les</w:t>
      </w:r>
      <w:r>
        <w:t xml:space="preserve"> comptes de paiement commerçant,</w:t>
      </w:r>
    </w:p>
    <w:p w14:paraId="605FEDE8" w14:textId="33BF1EC6" w:rsidR="00B41637" w:rsidRDefault="00B41637" w:rsidP="00285AAE">
      <w:pPr>
        <w:pStyle w:val="Paragraphedeliste"/>
        <w:numPr>
          <w:ilvl w:val="0"/>
          <w:numId w:val="6"/>
        </w:numPr>
        <w:spacing w:after="60" w:line="240" w:lineRule="auto"/>
      </w:pPr>
      <w:r>
        <w:t xml:space="preserve">Calcul des frais de rejet et imputation au débit sur les comptes de paiement commerçant des </w:t>
      </w:r>
      <w:r w:rsidR="00945D61">
        <w:t xml:space="preserve">frais perçus par </w:t>
      </w:r>
      <w:proofErr w:type="spellStart"/>
      <w:r w:rsidR="00945D61">
        <w:t>Monext</w:t>
      </w:r>
      <w:proofErr w:type="spellEnd"/>
      <w:r w:rsidR="00945D61">
        <w:t xml:space="preserve">, </w:t>
      </w:r>
    </w:p>
    <w:p w14:paraId="7C2136F1" w14:textId="08651664" w:rsidR="00945D61" w:rsidRDefault="00945D61" w:rsidP="00285AAE">
      <w:pPr>
        <w:pStyle w:val="Paragraphedeliste"/>
        <w:numPr>
          <w:ilvl w:val="0"/>
          <w:numId w:val="6"/>
        </w:numPr>
        <w:spacing w:after="60" w:line="240" w:lineRule="auto"/>
      </w:pPr>
      <w:r>
        <w:t xml:space="preserve">Génération du fichier de virement interne  </w:t>
      </w:r>
      <w:r w:rsidRPr="00945D61">
        <w:t xml:space="preserve">pour la rémunération de MONEXT des frais de rejet (Compte de Règlement -&gt; Compte de Fonctionnement) </w:t>
      </w:r>
    </w:p>
    <w:p w14:paraId="5B36C55B" w14:textId="55ADADE2" w:rsidR="00B41637" w:rsidRDefault="00945D61" w:rsidP="00285AAE">
      <w:pPr>
        <w:pStyle w:val="Paragraphedeliste"/>
        <w:numPr>
          <w:ilvl w:val="0"/>
          <w:numId w:val="6"/>
        </w:numPr>
        <w:spacing w:after="60" w:line="240" w:lineRule="auto"/>
      </w:pPr>
      <w:r>
        <w:t xml:space="preserve">Détermination des nouvelles créances en suspens si il y a lieu </w:t>
      </w:r>
    </w:p>
    <w:p w14:paraId="5F3E195C" w14:textId="77777777" w:rsidR="00B41637" w:rsidRDefault="00B41637" w:rsidP="00B41637">
      <w:pPr>
        <w:ind w:left="698"/>
        <w:jc w:val="both"/>
      </w:pPr>
    </w:p>
    <w:p w14:paraId="0255762C" w14:textId="1A8928AD" w:rsidR="004E58AE" w:rsidRDefault="004E58AE" w:rsidP="00617C19">
      <w:pPr>
        <w:pStyle w:val="Titre4"/>
      </w:pPr>
      <w:r>
        <w:t xml:space="preserve">Schéma comptable des opérations Impayés </w:t>
      </w:r>
      <w:r w:rsidR="00B41637">
        <w:t>CB</w:t>
      </w:r>
    </w:p>
    <w:p w14:paraId="57B51B19" w14:textId="77777777" w:rsidR="000A76F0" w:rsidRPr="000A76F0" w:rsidRDefault="000A76F0" w:rsidP="000A76F0"/>
    <w:p w14:paraId="23A32A49" w14:textId="77777777" w:rsidR="004E58AE" w:rsidRDefault="004E58AE" w:rsidP="00675345">
      <w:r>
        <w:t xml:space="preserve">  </w:t>
      </w:r>
    </w:p>
    <w:p w14:paraId="459A041E" w14:textId="41025F44" w:rsidR="004E58AE" w:rsidRPr="009508A6" w:rsidRDefault="00905C5F" w:rsidP="004D6FE4">
      <w:r>
        <w:rPr>
          <w:noProof/>
          <w:lang w:eastAsia="fr-FR"/>
        </w:rPr>
        <w:drawing>
          <wp:inline distT="0" distB="0" distL="0" distR="0" wp14:anchorId="528569DD" wp14:editId="47A9327A">
            <wp:extent cx="5967095" cy="1687830"/>
            <wp:effectExtent l="0" t="0" r="0" b="762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67095" cy="1687830"/>
                    </a:xfrm>
                    <a:prstGeom prst="rect">
                      <a:avLst/>
                    </a:prstGeom>
                    <a:noFill/>
                    <a:ln>
                      <a:noFill/>
                    </a:ln>
                  </pic:spPr>
                </pic:pic>
              </a:graphicData>
            </a:graphic>
          </wp:inline>
        </w:drawing>
      </w:r>
    </w:p>
    <w:p w14:paraId="5CBD256E" w14:textId="77777777" w:rsidR="004E58AE" w:rsidRDefault="004E58AE" w:rsidP="004E58AE"/>
    <w:p w14:paraId="5F51DF86" w14:textId="1AEA2388" w:rsidR="004E58AE" w:rsidRPr="009C5014" w:rsidRDefault="004E58AE" w:rsidP="00617C19">
      <w:pPr>
        <w:pStyle w:val="Titre4"/>
      </w:pPr>
      <w:r w:rsidRPr="009C5014">
        <w:lastRenderedPageBreak/>
        <w:t xml:space="preserve">Génération des écritures comptables </w:t>
      </w:r>
      <w:r>
        <w:t>correspondant aux opérations Impayés BNP</w:t>
      </w:r>
    </w:p>
    <w:p w14:paraId="62F90D77" w14:textId="77777777" w:rsidR="004E58AE" w:rsidRDefault="004E58AE" w:rsidP="004E58AE">
      <w:pPr>
        <w:ind w:left="2073"/>
      </w:pPr>
    </w:p>
    <w:p w14:paraId="07867CC1" w14:textId="339ECEAA" w:rsidR="004E58AE" w:rsidRDefault="004E58AE" w:rsidP="004E58AE">
      <w:r>
        <w:t xml:space="preserve">Afin de matérialiser comptablement la tenue de compte </w:t>
      </w:r>
      <w:proofErr w:type="spellStart"/>
      <w:r>
        <w:t>Monext</w:t>
      </w:r>
      <w:proofErr w:type="spellEnd"/>
      <w:r>
        <w:t xml:space="preserve"> sur les opérations d’impayés pour le</w:t>
      </w:r>
      <w:r w:rsidR="00945D61">
        <w:t xml:space="preserve"> scheme CB, </w:t>
      </w:r>
      <w:r>
        <w:t xml:space="preserve">le traitement va générer les lignes suivantes dans le fichier TRA à destination de Cegid : </w:t>
      </w:r>
    </w:p>
    <w:p w14:paraId="3BEAEF37" w14:textId="17C89061" w:rsidR="00786300" w:rsidRDefault="00801C29" w:rsidP="004E58AE">
      <w:pPr>
        <w:rPr>
          <w:color w:val="FF0000"/>
        </w:rPr>
      </w:pPr>
      <w:r>
        <w:t>A savoir </w:t>
      </w:r>
      <w:proofErr w:type="gramStart"/>
      <w:r>
        <w:t>:  le</w:t>
      </w:r>
      <w:proofErr w:type="gramEnd"/>
      <w:r>
        <w:t xml:space="preserve"> traitement MREP traite séparément ( 2 vacations)  les </w:t>
      </w:r>
      <w:r w:rsidR="00786300">
        <w:t>opérations 500 (</w:t>
      </w:r>
      <w:r w:rsidR="000A76F0">
        <w:t>impayé)</w:t>
      </w:r>
      <w:r w:rsidR="00786300">
        <w:t xml:space="preserve"> ou 502 ( rejet d’impayé) </w:t>
      </w:r>
    </w:p>
    <w:p w14:paraId="4D6CA884" w14:textId="77777777" w:rsidR="004E58AE" w:rsidRDefault="004E58AE" w:rsidP="00285AAE">
      <w:pPr>
        <w:pStyle w:val="Paragraphedeliste"/>
        <w:numPr>
          <w:ilvl w:val="0"/>
          <w:numId w:val="7"/>
        </w:numPr>
        <w:spacing w:after="60" w:line="240" w:lineRule="auto"/>
      </w:pPr>
      <w:r>
        <w:t xml:space="preserve">N Ecritures au débit les Comptes de Paiement  467 :  </w:t>
      </w:r>
    </w:p>
    <w:p w14:paraId="5C89B6D4" w14:textId="18078276" w:rsidR="004E58AE" w:rsidRDefault="004E58AE" w:rsidP="00285AAE">
      <w:pPr>
        <w:pStyle w:val="Paragraphedeliste"/>
        <w:numPr>
          <w:ilvl w:val="1"/>
          <w:numId w:val="3"/>
        </w:numPr>
        <w:spacing w:after="60" w:line="240" w:lineRule="auto"/>
      </w:pPr>
      <w:r>
        <w:t xml:space="preserve">Récupération des mouvements produits pour les vacations impayées </w:t>
      </w:r>
      <w:r w:rsidR="00786300">
        <w:t>CB</w:t>
      </w:r>
      <w:r>
        <w:t xml:space="preserve">  MREP </w:t>
      </w:r>
    </w:p>
    <w:p w14:paraId="2A37CBEB" w14:textId="0C564797" w:rsidR="004E58AE" w:rsidRDefault="00786300" w:rsidP="00285AAE">
      <w:pPr>
        <w:pStyle w:val="Paragraphedeliste"/>
        <w:numPr>
          <w:ilvl w:val="1"/>
          <w:numId w:val="3"/>
        </w:numPr>
        <w:spacing w:after="60" w:line="240" w:lineRule="auto"/>
      </w:pPr>
      <w:r>
        <w:t>Sélection d</w:t>
      </w:r>
      <w:r w:rsidR="004E58AE">
        <w:t xml:space="preserve">es mouvements sur le critère « Libellé mouvement » = </w:t>
      </w:r>
      <w:r w:rsidR="004E58AE" w:rsidRPr="0046412A">
        <w:t>"</w:t>
      </w:r>
      <w:r w:rsidR="004E58AE">
        <w:t>impayés *</w:t>
      </w:r>
      <w:r w:rsidR="00905C5F" w:rsidRPr="0046412A">
        <w:t>"</w:t>
      </w:r>
      <w:r w:rsidR="004E58AE">
        <w:t xml:space="preserve"> pour obtenir un montant impayé </w:t>
      </w:r>
      <w:r>
        <w:t>par client</w:t>
      </w:r>
    </w:p>
    <w:p w14:paraId="3996B53D" w14:textId="77777777" w:rsidR="004E58AE" w:rsidRDefault="004E58AE" w:rsidP="00285AAE">
      <w:pPr>
        <w:pStyle w:val="Paragraphedeliste"/>
        <w:numPr>
          <w:ilvl w:val="1"/>
          <w:numId w:val="3"/>
        </w:numPr>
        <w:spacing w:after="60" w:line="240" w:lineRule="auto"/>
      </w:pPr>
      <w:r>
        <w:t xml:space="preserve">No client Cegid est issu du REF COM et est obtenu à partir de l’identifiant CP </w:t>
      </w:r>
    </w:p>
    <w:p w14:paraId="65B3A7D8" w14:textId="77777777" w:rsidR="004E58AE" w:rsidRDefault="004E58AE" w:rsidP="004E58AE">
      <w:pPr>
        <w:pStyle w:val="Paragraphedeliste"/>
        <w:spacing w:after="60" w:line="240" w:lineRule="auto"/>
        <w:ind w:left="1080"/>
      </w:pPr>
    </w:p>
    <w:p w14:paraId="383AFCA2" w14:textId="77777777" w:rsidR="004E58AE" w:rsidRDefault="004E58AE" w:rsidP="004E58AE">
      <w:pPr>
        <w:pStyle w:val="Paragraphedeliste"/>
        <w:spacing w:after="60" w:line="240" w:lineRule="auto"/>
        <w:ind w:left="1080"/>
      </w:pPr>
    </w:p>
    <w:p w14:paraId="49FAB3A9" w14:textId="3C7F95CB" w:rsidR="004E58AE" w:rsidRDefault="004E58AE" w:rsidP="00285AAE">
      <w:pPr>
        <w:pStyle w:val="Paragraphedeliste"/>
        <w:numPr>
          <w:ilvl w:val="0"/>
          <w:numId w:val="7"/>
        </w:numPr>
        <w:spacing w:after="60" w:line="240" w:lineRule="auto"/>
      </w:pPr>
      <w:r>
        <w:t xml:space="preserve">1 Ecriture </w:t>
      </w:r>
      <w:r w:rsidR="00786300">
        <w:t xml:space="preserve">au crédit du compte de règlement </w:t>
      </w:r>
      <w:r>
        <w:t xml:space="preserve"> – 512 </w:t>
      </w:r>
    </w:p>
    <w:p w14:paraId="2F7B042F" w14:textId="56F7A309" w:rsidR="00905C5F" w:rsidRDefault="00905C5F" w:rsidP="00285AAE">
      <w:pPr>
        <w:pStyle w:val="Paragraphedeliste"/>
        <w:numPr>
          <w:ilvl w:val="1"/>
          <w:numId w:val="3"/>
        </w:numPr>
        <w:spacing w:after="60" w:line="240" w:lineRule="auto"/>
      </w:pPr>
      <w:r>
        <w:t>Récupération du Montant = « </w:t>
      </w:r>
      <w:proofErr w:type="spellStart"/>
      <w:r>
        <w:rPr>
          <w:lang w:eastAsia="fr-FR"/>
        </w:rPr>
        <w:t>golbalTransaction</w:t>
      </w:r>
      <w:proofErr w:type="spellEnd"/>
      <w:r>
        <w:t xml:space="preserve">» extrait de </w:t>
      </w:r>
      <w:r>
        <w:rPr>
          <w:lang w:eastAsia="fr-FR"/>
        </w:rPr>
        <w:t>l’événement de démarrage de la Vacation R</w:t>
      </w:r>
      <w:r>
        <w:t xml:space="preserve">èglement Impayé CB MREP </w:t>
      </w:r>
      <w:r w:rsidR="00801C29">
        <w:t xml:space="preserve">et extraction du </w:t>
      </w:r>
      <w:proofErr w:type="spellStart"/>
      <w:r w:rsidR="00801C29">
        <w:t>libéllé</w:t>
      </w:r>
      <w:proofErr w:type="spellEnd"/>
      <w:r w:rsidR="00801C29">
        <w:t xml:space="preserve"> 500 ou 502</w:t>
      </w:r>
    </w:p>
    <w:p w14:paraId="29D8C0BA" w14:textId="0F2B5486" w:rsidR="00905C5F" w:rsidRPr="00801C29" w:rsidRDefault="00905C5F" w:rsidP="00285AAE">
      <w:pPr>
        <w:pStyle w:val="Paragraphedeliste"/>
        <w:numPr>
          <w:ilvl w:val="1"/>
          <w:numId w:val="3"/>
        </w:numPr>
        <w:spacing w:after="60" w:line="240" w:lineRule="auto"/>
      </w:pPr>
      <w:r w:rsidRPr="00801C29">
        <w:t xml:space="preserve">Produire 1 écriture par type d’opération </w:t>
      </w:r>
    </w:p>
    <w:p w14:paraId="4C634EFB" w14:textId="77777777" w:rsidR="00905C5F" w:rsidRPr="00801C29" w:rsidRDefault="00905C5F" w:rsidP="004E58AE">
      <w:pPr>
        <w:pStyle w:val="Paragraphedeliste"/>
        <w:spacing w:after="60" w:line="240" w:lineRule="auto"/>
        <w:ind w:left="1440"/>
      </w:pPr>
    </w:p>
    <w:p w14:paraId="18D9C3F6" w14:textId="77777777" w:rsidR="00905C5F" w:rsidRPr="00801C29" w:rsidRDefault="00905C5F" w:rsidP="004E58AE">
      <w:pPr>
        <w:pStyle w:val="Paragraphedeliste"/>
        <w:spacing w:after="60" w:line="240" w:lineRule="auto"/>
        <w:ind w:left="1440"/>
      </w:pPr>
    </w:p>
    <w:p w14:paraId="0D18DD87" w14:textId="77777777" w:rsidR="00905C5F" w:rsidRPr="00801C29" w:rsidRDefault="00905C5F" w:rsidP="00285AAE">
      <w:pPr>
        <w:pStyle w:val="Paragraphedeliste"/>
        <w:numPr>
          <w:ilvl w:val="0"/>
          <w:numId w:val="7"/>
        </w:numPr>
        <w:spacing w:after="60" w:line="240" w:lineRule="auto"/>
      </w:pPr>
      <w:r w:rsidRPr="00801C29">
        <w:t xml:space="preserve">1 Ecriture sur le Compte de Fonctionnement </w:t>
      </w:r>
      <w:proofErr w:type="spellStart"/>
      <w:r w:rsidRPr="00801C29">
        <w:t>Arkea</w:t>
      </w:r>
      <w:proofErr w:type="spellEnd"/>
      <w:r w:rsidRPr="00801C29">
        <w:t xml:space="preserve">  512 :</w:t>
      </w:r>
    </w:p>
    <w:p w14:paraId="0DF73D97" w14:textId="77777777" w:rsidR="00905C5F" w:rsidRPr="00801C29" w:rsidRDefault="00905C5F" w:rsidP="00285AAE">
      <w:pPr>
        <w:pStyle w:val="Paragraphedeliste"/>
        <w:numPr>
          <w:ilvl w:val="1"/>
          <w:numId w:val="3"/>
        </w:numPr>
        <w:spacing w:after="60" w:line="240" w:lineRule="auto"/>
      </w:pPr>
      <w:r w:rsidRPr="00801C29">
        <w:t xml:space="preserve">Extraction des mouvements sur le CF via la vacation technique  </w:t>
      </w:r>
    </w:p>
    <w:p w14:paraId="61029083" w14:textId="31F378F6" w:rsidR="00905C5F" w:rsidRPr="00801C29" w:rsidRDefault="00905C5F" w:rsidP="00285AAE">
      <w:pPr>
        <w:pStyle w:val="Paragraphedeliste"/>
        <w:numPr>
          <w:ilvl w:val="1"/>
          <w:numId w:val="3"/>
        </w:numPr>
        <w:spacing w:after="60" w:line="240" w:lineRule="auto"/>
      </w:pPr>
      <w:r w:rsidRPr="00801C29">
        <w:t xml:space="preserve">Calcule du libellé de l’opération sur le CF : Copier et corriger le libellé restitué sur </w:t>
      </w:r>
      <w:r w:rsidRPr="00801C29">
        <w:rPr>
          <w:lang w:eastAsia="fr-FR"/>
        </w:rPr>
        <w:t xml:space="preserve">l’événement de démarrage de la vacation  REM E 500 </w:t>
      </w:r>
      <w:proofErr w:type="spellStart"/>
      <w:r w:rsidRPr="00801C29">
        <w:rPr>
          <w:lang w:eastAsia="fr-FR"/>
        </w:rPr>
        <w:t>xxxx</w:t>
      </w:r>
      <w:proofErr w:type="spellEnd"/>
      <w:r w:rsidRPr="00801C29">
        <w:rPr>
          <w:lang w:eastAsia="fr-FR"/>
        </w:rPr>
        <w:t xml:space="preserve">  en COM E 500 </w:t>
      </w:r>
      <w:proofErr w:type="spellStart"/>
      <w:r w:rsidRPr="00801C29">
        <w:rPr>
          <w:lang w:eastAsia="fr-FR"/>
        </w:rPr>
        <w:t>xxxx</w:t>
      </w:r>
      <w:proofErr w:type="spellEnd"/>
      <w:r w:rsidRPr="00801C29">
        <w:rPr>
          <w:lang w:eastAsia="fr-FR"/>
        </w:rPr>
        <w:t xml:space="preserve"> </w:t>
      </w:r>
      <w:proofErr w:type="gramStart"/>
      <w:r w:rsidRPr="00801C29">
        <w:rPr>
          <w:lang w:eastAsia="fr-FR"/>
        </w:rPr>
        <w:t>( idem</w:t>
      </w:r>
      <w:proofErr w:type="gramEnd"/>
      <w:r w:rsidRPr="00801C29">
        <w:rPr>
          <w:lang w:eastAsia="fr-FR"/>
        </w:rPr>
        <w:t xml:space="preserve"> 502)</w:t>
      </w:r>
    </w:p>
    <w:p w14:paraId="3A6ED672" w14:textId="77777777" w:rsidR="00905C5F" w:rsidRPr="00801C29" w:rsidRDefault="00905C5F" w:rsidP="00285AAE">
      <w:pPr>
        <w:pStyle w:val="Paragraphedeliste"/>
        <w:numPr>
          <w:ilvl w:val="1"/>
          <w:numId w:val="3"/>
        </w:numPr>
        <w:spacing w:after="60" w:line="240" w:lineRule="auto"/>
      </w:pPr>
      <w:r w:rsidRPr="00801C29">
        <w:t>Sélection du mouvement sur le CF sur la base du  « Libellé mouvement » calculé précédemment.</w:t>
      </w:r>
    </w:p>
    <w:p w14:paraId="4925999F" w14:textId="77777777" w:rsidR="00905C5F" w:rsidRDefault="00905C5F" w:rsidP="00905C5F">
      <w:pPr>
        <w:pStyle w:val="Paragraphedeliste"/>
        <w:spacing w:after="60" w:line="240" w:lineRule="auto"/>
      </w:pPr>
    </w:p>
    <w:p w14:paraId="42834A2B" w14:textId="77777777" w:rsidR="00905C5F" w:rsidRDefault="00905C5F" w:rsidP="00285AAE">
      <w:pPr>
        <w:pStyle w:val="Paragraphedeliste"/>
        <w:numPr>
          <w:ilvl w:val="0"/>
          <w:numId w:val="7"/>
        </w:numPr>
        <w:spacing w:after="60" w:line="240" w:lineRule="auto"/>
      </w:pPr>
      <w:r>
        <w:t>1 Ecriture sur le Compte d’</w:t>
      </w:r>
      <w:proofErr w:type="spellStart"/>
      <w:r>
        <w:t>interchange</w:t>
      </w:r>
      <w:proofErr w:type="spellEnd"/>
      <w:r>
        <w:t xml:space="preserve"> bancaire 627 :</w:t>
      </w:r>
    </w:p>
    <w:p w14:paraId="05D22302" w14:textId="41C1328E" w:rsidR="000C1E9D" w:rsidRDefault="00905C5F" w:rsidP="00905C5F">
      <w:r>
        <w:t>C</w:t>
      </w:r>
      <w:r w:rsidRPr="00AA780A">
        <w:t xml:space="preserve">ette écriture est le miroir de la précédente </w:t>
      </w:r>
      <w:r>
        <w:t xml:space="preserve">écriture </w:t>
      </w:r>
      <w:r w:rsidRPr="00AA780A">
        <w:t>au crédit d'un compte</w:t>
      </w:r>
    </w:p>
    <w:p w14:paraId="33A34105" w14:textId="77777777" w:rsidR="0089372D" w:rsidRDefault="0089372D" w:rsidP="005E1A95"/>
    <w:p w14:paraId="662476E6" w14:textId="7F693DD5" w:rsidR="0044115A" w:rsidRDefault="0044115A" w:rsidP="00673E71">
      <w:pPr>
        <w:pStyle w:val="Titre3"/>
      </w:pPr>
      <w:bookmarkStart w:id="30" w:name="_Toc76661435"/>
      <w:r>
        <w:t>Opérations : Frais de rejet sur toutes transactions  CB  VI MC</w:t>
      </w:r>
      <w:bookmarkEnd w:id="30"/>
    </w:p>
    <w:p w14:paraId="06A08F79" w14:textId="77777777" w:rsidR="001121D6" w:rsidRPr="001121D6" w:rsidRDefault="001121D6" w:rsidP="001121D6"/>
    <w:p w14:paraId="602F75E1" w14:textId="1F9983D6" w:rsidR="00E3545B" w:rsidRPr="00AF3401" w:rsidRDefault="00E3545B" w:rsidP="00617C19">
      <w:pPr>
        <w:pStyle w:val="Titre4"/>
      </w:pPr>
      <w:r w:rsidRPr="00AF3401">
        <w:t>Codification ARKEA des opérations dans les flux retour de compensation</w:t>
      </w:r>
    </w:p>
    <w:p w14:paraId="17CA10DB" w14:textId="77777777" w:rsidR="00E3545B" w:rsidRDefault="00E3545B" w:rsidP="00E3545B"/>
    <w:tbl>
      <w:tblPr>
        <w:tblStyle w:val="Grilledutableau"/>
        <w:tblW w:w="9498" w:type="dxa"/>
        <w:tblLook w:val="04A0" w:firstRow="1" w:lastRow="0" w:firstColumn="1" w:lastColumn="0" w:noHBand="0" w:noVBand="1"/>
      </w:tblPr>
      <w:tblGrid>
        <w:gridCol w:w="1701"/>
        <w:gridCol w:w="5529"/>
        <w:gridCol w:w="2268"/>
      </w:tblGrid>
      <w:tr w:rsidR="00E3545B" w14:paraId="3DD3AC0A" w14:textId="77777777" w:rsidTr="005D592D">
        <w:tc>
          <w:tcPr>
            <w:tcW w:w="1701" w:type="dxa"/>
            <w:shd w:val="clear" w:color="auto" w:fill="0070C0"/>
          </w:tcPr>
          <w:p w14:paraId="3DF56C6A" w14:textId="77777777" w:rsidR="00E3545B" w:rsidRDefault="00E3545B" w:rsidP="005D592D">
            <w:r>
              <w:t>Code opération</w:t>
            </w:r>
          </w:p>
        </w:tc>
        <w:tc>
          <w:tcPr>
            <w:tcW w:w="5529" w:type="dxa"/>
            <w:shd w:val="clear" w:color="auto" w:fill="0070C0"/>
          </w:tcPr>
          <w:p w14:paraId="0B4CE398" w14:textId="77777777" w:rsidR="00E3545B" w:rsidRDefault="00E3545B" w:rsidP="005D592D">
            <w:r>
              <w:t>Signification opération</w:t>
            </w:r>
          </w:p>
        </w:tc>
        <w:tc>
          <w:tcPr>
            <w:tcW w:w="2268" w:type="dxa"/>
            <w:shd w:val="clear" w:color="auto" w:fill="0070C0"/>
          </w:tcPr>
          <w:p w14:paraId="1FC403D4" w14:textId="77777777" w:rsidR="00E3545B" w:rsidRDefault="00E3545B" w:rsidP="005D592D">
            <w:r>
              <w:t>Sous code opération</w:t>
            </w:r>
          </w:p>
        </w:tc>
      </w:tr>
      <w:tr w:rsidR="00E3545B" w14:paraId="14EE6DE6" w14:textId="77777777" w:rsidTr="005D592D">
        <w:tc>
          <w:tcPr>
            <w:tcW w:w="1701" w:type="dxa"/>
          </w:tcPr>
          <w:p w14:paraId="7C7BD52B" w14:textId="77777777" w:rsidR="00E3545B" w:rsidRDefault="00E3545B" w:rsidP="005D592D">
            <w:r>
              <w:t>500</w:t>
            </w:r>
          </w:p>
        </w:tc>
        <w:tc>
          <w:tcPr>
            <w:tcW w:w="5529" w:type="dxa"/>
          </w:tcPr>
          <w:p w14:paraId="35ADD526" w14:textId="77777777" w:rsidR="00E3545B" w:rsidRDefault="00E3545B" w:rsidP="005D592D">
            <w:r>
              <w:t>Rejet Débit paiement « CB » - Rejet Technique</w:t>
            </w:r>
          </w:p>
        </w:tc>
        <w:tc>
          <w:tcPr>
            <w:tcW w:w="2268" w:type="dxa"/>
          </w:tcPr>
          <w:p w14:paraId="68D6D676" w14:textId="77777777" w:rsidR="00E3545B" w:rsidRDefault="00E3545B" w:rsidP="005D592D">
            <w:r>
              <w:t>DD41 = « 0001 »</w:t>
            </w:r>
          </w:p>
        </w:tc>
      </w:tr>
      <w:tr w:rsidR="00E3545B" w14:paraId="4906D974" w14:textId="77777777" w:rsidTr="005D592D">
        <w:tc>
          <w:tcPr>
            <w:tcW w:w="1701" w:type="dxa"/>
          </w:tcPr>
          <w:p w14:paraId="19FABBCA" w14:textId="77777777" w:rsidR="00E3545B" w:rsidRDefault="00E3545B" w:rsidP="005D592D">
            <w:r>
              <w:t>500</w:t>
            </w:r>
          </w:p>
        </w:tc>
        <w:tc>
          <w:tcPr>
            <w:tcW w:w="5529" w:type="dxa"/>
          </w:tcPr>
          <w:p w14:paraId="430306CE" w14:textId="77777777" w:rsidR="00E3545B" w:rsidRDefault="00E3545B" w:rsidP="005D592D">
            <w:r>
              <w:t>Rejet Débit paiement « CB » - Impayé</w:t>
            </w:r>
          </w:p>
        </w:tc>
        <w:tc>
          <w:tcPr>
            <w:tcW w:w="2268" w:type="dxa"/>
          </w:tcPr>
          <w:p w14:paraId="6628DF2E" w14:textId="77777777" w:rsidR="00E3545B" w:rsidRDefault="00E3545B" w:rsidP="005D592D">
            <w:r>
              <w:t>DD41 = « 0002 »</w:t>
            </w:r>
          </w:p>
        </w:tc>
      </w:tr>
    </w:tbl>
    <w:p w14:paraId="1400D4B6" w14:textId="77777777" w:rsidR="009345ED" w:rsidRDefault="009345ED" w:rsidP="009345ED"/>
    <w:p w14:paraId="4BA44F48" w14:textId="77777777" w:rsidR="001121D6" w:rsidRDefault="001121D6" w:rsidP="009345ED"/>
    <w:p w14:paraId="18618589" w14:textId="2361D21A" w:rsidR="001121D6" w:rsidRPr="00F24A98" w:rsidRDefault="001121D6" w:rsidP="00617C19">
      <w:pPr>
        <w:pStyle w:val="Titre4"/>
      </w:pPr>
      <w:r w:rsidRPr="00F24A98">
        <w:t xml:space="preserve">Codification des opérations </w:t>
      </w:r>
      <w:proofErr w:type="spellStart"/>
      <w:r>
        <w:t>BNPParibas</w:t>
      </w:r>
      <w:proofErr w:type="spellEnd"/>
    </w:p>
    <w:p w14:paraId="704C996E" w14:textId="77777777" w:rsidR="001121D6" w:rsidRDefault="001121D6" w:rsidP="001121D6">
      <w:pPr>
        <w:jc w:val="both"/>
      </w:pPr>
    </w:p>
    <w:p w14:paraId="45A707CC" w14:textId="649FD862" w:rsidR="001121D6" w:rsidRDefault="001121D6" w:rsidP="001121D6">
      <w:pPr>
        <w:jc w:val="both"/>
      </w:pPr>
      <w:r>
        <w:t xml:space="preserve">Le flux BNPP de </w:t>
      </w:r>
      <w:proofErr w:type="spellStart"/>
      <w:r>
        <w:t>définancement</w:t>
      </w:r>
      <w:proofErr w:type="spellEnd"/>
      <w:r>
        <w:t xml:space="preserve">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1121D6" w14:paraId="15C10BDC" w14:textId="77777777" w:rsidTr="005D592D">
        <w:tc>
          <w:tcPr>
            <w:tcW w:w="1418" w:type="dxa"/>
          </w:tcPr>
          <w:p w14:paraId="33E2FA3F" w14:textId="77777777" w:rsidR="001121D6" w:rsidRPr="00681EC4" w:rsidRDefault="001121D6" w:rsidP="005D592D">
            <w:pPr>
              <w:jc w:val="both"/>
              <w:rPr>
                <w:b/>
                <w:bCs/>
              </w:rPr>
            </w:pPr>
            <w:r w:rsidRPr="00681EC4">
              <w:rPr>
                <w:b/>
                <w:bCs/>
              </w:rPr>
              <w:t>Signe</w:t>
            </w:r>
            <w:r>
              <w:rPr>
                <w:b/>
                <w:bCs/>
              </w:rPr>
              <w:t>s</w:t>
            </w:r>
          </w:p>
        </w:tc>
        <w:tc>
          <w:tcPr>
            <w:tcW w:w="4252" w:type="dxa"/>
          </w:tcPr>
          <w:p w14:paraId="25A71443" w14:textId="77777777" w:rsidR="001121D6" w:rsidRPr="00681EC4" w:rsidRDefault="001121D6" w:rsidP="005D592D">
            <w:pPr>
              <w:jc w:val="both"/>
              <w:rPr>
                <w:b/>
                <w:bCs/>
              </w:rPr>
            </w:pPr>
            <w:r w:rsidRPr="00681EC4">
              <w:rPr>
                <w:b/>
                <w:bCs/>
              </w:rPr>
              <w:t>RB 115</w:t>
            </w:r>
          </w:p>
        </w:tc>
      </w:tr>
      <w:tr w:rsidR="001121D6" w14:paraId="119287DB" w14:textId="77777777" w:rsidTr="005D592D">
        <w:tc>
          <w:tcPr>
            <w:tcW w:w="1418" w:type="dxa"/>
          </w:tcPr>
          <w:p w14:paraId="29F0AF45" w14:textId="77777777" w:rsidR="001121D6" w:rsidRPr="00681EC4" w:rsidRDefault="001121D6" w:rsidP="005D592D">
            <w:pPr>
              <w:jc w:val="both"/>
              <w:rPr>
                <w:b/>
                <w:bCs/>
              </w:rPr>
            </w:pPr>
            <w:r w:rsidRPr="00681EC4">
              <w:rPr>
                <w:b/>
                <w:bCs/>
              </w:rPr>
              <w:t>C</w:t>
            </w:r>
          </w:p>
        </w:tc>
        <w:tc>
          <w:tcPr>
            <w:tcW w:w="4252" w:type="dxa"/>
          </w:tcPr>
          <w:p w14:paraId="1180B453" w14:textId="77777777" w:rsidR="001121D6" w:rsidRDefault="001121D6" w:rsidP="005D592D">
            <w:pPr>
              <w:jc w:val="both"/>
            </w:pPr>
            <w:r>
              <w:t xml:space="preserve">Impayés sur </w:t>
            </w:r>
            <w:proofErr w:type="spellStart"/>
            <w:r>
              <w:t>Refund</w:t>
            </w:r>
            <w:proofErr w:type="spellEnd"/>
          </w:p>
        </w:tc>
      </w:tr>
      <w:tr w:rsidR="001121D6" w14:paraId="07979A5B" w14:textId="77777777" w:rsidTr="005D592D">
        <w:tc>
          <w:tcPr>
            <w:tcW w:w="1418" w:type="dxa"/>
          </w:tcPr>
          <w:p w14:paraId="3D729CC6" w14:textId="77777777" w:rsidR="001121D6" w:rsidRPr="00681EC4" w:rsidRDefault="001121D6" w:rsidP="005D592D">
            <w:pPr>
              <w:jc w:val="both"/>
              <w:rPr>
                <w:b/>
                <w:bCs/>
              </w:rPr>
            </w:pPr>
            <w:r w:rsidRPr="00681EC4">
              <w:rPr>
                <w:b/>
                <w:bCs/>
              </w:rPr>
              <w:t>D</w:t>
            </w:r>
          </w:p>
        </w:tc>
        <w:tc>
          <w:tcPr>
            <w:tcW w:w="4252" w:type="dxa"/>
          </w:tcPr>
          <w:p w14:paraId="70F524F4" w14:textId="77777777" w:rsidR="001121D6" w:rsidRDefault="001121D6" w:rsidP="005D592D">
            <w:pPr>
              <w:jc w:val="both"/>
            </w:pPr>
            <w:r>
              <w:t>Impayés sur transactions de paiement</w:t>
            </w:r>
          </w:p>
        </w:tc>
      </w:tr>
    </w:tbl>
    <w:p w14:paraId="5E095652" w14:textId="77777777" w:rsidR="001121D6" w:rsidRDefault="001121D6" w:rsidP="001121D6">
      <w:pPr>
        <w:rPr>
          <w:color w:val="FF0000"/>
        </w:rPr>
      </w:pPr>
    </w:p>
    <w:p w14:paraId="79825771" w14:textId="77777777" w:rsidR="001121D6" w:rsidRDefault="001121D6" w:rsidP="009345ED"/>
    <w:p w14:paraId="3F3DBE1D" w14:textId="7AC60409" w:rsidR="009345ED" w:rsidRPr="00006362" w:rsidRDefault="009345ED" w:rsidP="00617C19">
      <w:pPr>
        <w:pStyle w:val="Titre4"/>
      </w:pPr>
      <w:r w:rsidRPr="00006362">
        <w:lastRenderedPageBreak/>
        <w:t>Evènement</w:t>
      </w:r>
      <w:r>
        <w:t>s</w:t>
      </w:r>
      <w:r w:rsidRPr="00006362">
        <w:t xml:space="preserve"> métier</w:t>
      </w:r>
      <w:r>
        <w:t>s</w:t>
      </w:r>
    </w:p>
    <w:p w14:paraId="3EB346D6" w14:textId="77777777" w:rsidR="009345ED" w:rsidRDefault="009345ED" w:rsidP="009345ED">
      <w:pPr>
        <w:ind w:left="1713"/>
      </w:pPr>
    </w:p>
    <w:p w14:paraId="7EB15395" w14:textId="644D126D" w:rsidR="009345ED" w:rsidRDefault="009345ED" w:rsidP="009345ED">
      <w:proofErr w:type="spellStart"/>
      <w:r>
        <w:t>Monext</w:t>
      </w:r>
      <w:proofErr w:type="spellEnd"/>
      <w:r>
        <w:t xml:space="preserve"> reçoit </w:t>
      </w:r>
      <w:r w:rsidR="00054133">
        <w:t>les impayés via les</w:t>
      </w:r>
      <w:r>
        <w:t xml:space="preserve"> flux de </w:t>
      </w:r>
      <w:proofErr w:type="spellStart"/>
      <w:r>
        <w:t>définancement</w:t>
      </w:r>
      <w:proofErr w:type="spellEnd"/>
      <w:r>
        <w:t xml:space="preserve"> en retour de compensation sur les schemes CB, Visa et Mastercard.</w:t>
      </w:r>
    </w:p>
    <w:p w14:paraId="180B073F" w14:textId="737B4696" w:rsidR="00E3545B" w:rsidRDefault="00E3545B" w:rsidP="00E3545B">
      <w:proofErr w:type="spellStart"/>
      <w:r>
        <w:t>Monext</w:t>
      </w:r>
      <w:proofErr w:type="spellEnd"/>
      <w:r>
        <w:t xml:space="preserve"> facture les frais de rejet liés aux impayés à la transaction. </w:t>
      </w:r>
    </w:p>
    <w:p w14:paraId="7E3B33AC" w14:textId="6A1432A1" w:rsidR="00E3545B" w:rsidRPr="00E3545B" w:rsidRDefault="00E3545B" w:rsidP="00E3545B">
      <w:proofErr w:type="spellStart"/>
      <w:r w:rsidRPr="00E3545B">
        <w:t>Monext</w:t>
      </w:r>
      <w:proofErr w:type="spellEnd"/>
      <w:r w:rsidRPr="00E3545B">
        <w:t xml:space="preserve"> calcule des frais de rejet pour</w:t>
      </w:r>
      <w:r>
        <w:t xml:space="preserve"> : </w:t>
      </w:r>
    </w:p>
    <w:p w14:paraId="758664B2" w14:textId="06567117" w:rsidR="00E3545B" w:rsidRPr="00E3545B" w:rsidRDefault="00E3545B" w:rsidP="00285AAE">
      <w:pPr>
        <w:pStyle w:val="Paragraphedeliste"/>
        <w:numPr>
          <w:ilvl w:val="0"/>
          <w:numId w:val="18"/>
        </w:numPr>
      </w:pPr>
      <w:r w:rsidRPr="00E3545B">
        <w:t xml:space="preserve">les transactions de code 500 sur le scheme CB </w:t>
      </w:r>
    </w:p>
    <w:p w14:paraId="7E044EF8" w14:textId="36A3BB44" w:rsidR="00E3545B" w:rsidRDefault="00E3545B" w:rsidP="00285AAE">
      <w:pPr>
        <w:pStyle w:val="Paragraphedeliste"/>
        <w:numPr>
          <w:ilvl w:val="0"/>
          <w:numId w:val="18"/>
        </w:numPr>
      </w:pPr>
      <w:r w:rsidRPr="00E3545B">
        <w:t xml:space="preserve">les transactions </w:t>
      </w:r>
      <w:r w:rsidR="001121D6">
        <w:t>signé au débit  sur les schemes Visa et Mastercard.</w:t>
      </w:r>
    </w:p>
    <w:p w14:paraId="5C23CE0D" w14:textId="77777777" w:rsidR="001121D6" w:rsidRDefault="001121D6" w:rsidP="00E3545B"/>
    <w:p w14:paraId="1C56BB3B" w14:textId="43F654E6" w:rsidR="00E3545B" w:rsidRDefault="00E3545B" w:rsidP="00E3545B">
      <w:r w:rsidRPr="00E3545B">
        <w:t>REMARQUE : les frais de rejet ont été fixés à 15€ unitaire. Le montant à imputer au commerçant est égal à :</w:t>
      </w:r>
      <w:r w:rsidR="001121D6">
        <w:t xml:space="preserve"> </w:t>
      </w:r>
      <w:r w:rsidRPr="00E3545B">
        <w:t>15€ x nombre de rejets</w:t>
      </w:r>
    </w:p>
    <w:p w14:paraId="0468CA62" w14:textId="77777777" w:rsidR="009345ED" w:rsidRDefault="009345ED" w:rsidP="009345ED"/>
    <w:p w14:paraId="4328D4F6" w14:textId="1995D03F" w:rsidR="009345ED" w:rsidRPr="00AF3401" w:rsidRDefault="009345ED" w:rsidP="00617C19">
      <w:pPr>
        <w:pStyle w:val="Titre4"/>
      </w:pPr>
      <w:r w:rsidRPr="00AF3401">
        <w:t xml:space="preserve">Traitement par la chaine de traitement EP – Vision macro  </w:t>
      </w:r>
    </w:p>
    <w:p w14:paraId="107EC686" w14:textId="77777777" w:rsidR="009345ED" w:rsidRDefault="009345ED" w:rsidP="009345ED"/>
    <w:p w14:paraId="18EAD030" w14:textId="2D46EEF7" w:rsidR="009345ED" w:rsidRDefault="001121D6" w:rsidP="001121D6">
      <w:r>
        <w:t>L</w:t>
      </w:r>
      <w:r w:rsidR="009345ED">
        <w:t xml:space="preserve">ancement des traitements de tenue de compte de la vacation Règlement Impayé du Moteur de règle EP   avec notamment : </w:t>
      </w:r>
    </w:p>
    <w:p w14:paraId="03418B9F" w14:textId="77777777" w:rsidR="009345ED" w:rsidRDefault="009345ED" w:rsidP="00285AAE">
      <w:pPr>
        <w:pStyle w:val="Paragraphedeliste"/>
        <w:numPr>
          <w:ilvl w:val="0"/>
          <w:numId w:val="6"/>
        </w:numPr>
        <w:spacing w:after="60" w:line="240" w:lineRule="auto"/>
      </w:pPr>
      <w:r>
        <w:t>Imputation des impayés au débit des  comptes de paiement commerçant,</w:t>
      </w:r>
    </w:p>
    <w:p w14:paraId="0495FF7F" w14:textId="27B8F80E" w:rsidR="009345ED" w:rsidRDefault="009345ED" w:rsidP="00285AAE">
      <w:pPr>
        <w:pStyle w:val="Paragraphedeliste"/>
        <w:numPr>
          <w:ilvl w:val="0"/>
          <w:numId w:val="6"/>
        </w:numPr>
        <w:spacing w:after="60" w:line="240" w:lineRule="auto"/>
      </w:pPr>
      <w:r>
        <w:t xml:space="preserve">Calcul des frais de rejet et imputation au débit sur les comptes de paiement commerçant des frais perçus par </w:t>
      </w:r>
      <w:proofErr w:type="spellStart"/>
      <w:r>
        <w:t>Monext</w:t>
      </w:r>
      <w:proofErr w:type="spellEnd"/>
      <w:r>
        <w:t xml:space="preserve">, </w:t>
      </w:r>
      <w:r w:rsidR="001121D6">
        <w:t>et</w:t>
      </w:r>
    </w:p>
    <w:p w14:paraId="45FC589A" w14:textId="4A9664A9" w:rsidR="009345ED" w:rsidRDefault="009345ED" w:rsidP="00285AAE">
      <w:pPr>
        <w:pStyle w:val="Paragraphedeliste"/>
        <w:numPr>
          <w:ilvl w:val="0"/>
          <w:numId w:val="6"/>
        </w:numPr>
        <w:spacing w:after="60" w:line="240" w:lineRule="auto"/>
      </w:pPr>
      <w:r>
        <w:t>Détermination des nouvelles cré</w:t>
      </w:r>
      <w:r w:rsidR="001121D6">
        <w:t xml:space="preserve">ances en suspens si il y a lieu. </w:t>
      </w:r>
    </w:p>
    <w:p w14:paraId="7CDFECDA" w14:textId="77777777" w:rsidR="009345ED" w:rsidRDefault="009345ED" w:rsidP="009345ED">
      <w:pPr>
        <w:ind w:left="698"/>
        <w:jc w:val="both"/>
      </w:pPr>
    </w:p>
    <w:p w14:paraId="358E697F" w14:textId="2362C7D9" w:rsidR="009345ED" w:rsidRDefault="009345ED" w:rsidP="00617C19">
      <w:pPr>
        <w:pStyle w:val="Titre4"/>
      </w:pPr>
      <w:r>
        <w:t>Schéma comptable des opérations Impayés CB</w:t>
      </w:r>
    </w:p>
    <w:p w14:paraId="3372022E" w14:textId="77777777" w:rsidR="009345ED" w:rsidRPr="000A76F0" w:rsidRDefault="009345ED" w:rsidP="009345ED"/>
    <w:p w14:paraId="37CA7EC5" w14:textId="77777777" w:rsidR="009345ED" w:rsidRDefault="009345ED" w:rsidP="00675345">
      <w:r>
        <w:t xml:space="preserve">  </w:t>
      </w:r>
    </w:p>
    <w:p w14:paraId="6E6E2028" w14:textId="6DF2014A" w:rsidR="009345ED" w:rsidRPr="009508A6" w:rsidRDefault="009345ED" w:rsidP="004D6FE4">
      <w:r>
        <w:rPr>
          <w:noProof/>
          <w:lang w:eastAsia="fr-FR"/>
        </w:rPr>
        <w:drawing>
          <wp:inline distT="0" distB="0" distL="0" distR="0" wp14:anchorId="05C2123F" wp14:editId="5BFCDF8B">
            <wp:extent cx="6274191" cy="1501812"/>
            <wp:effectExtent l="0" t="0" r="0" b="317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47918" cy="1519459"/>
                    </a:xfrm>
                    <a:prstGeom prst="rect">
                      <a:avLst/>
                    </a:prstGeom>
                    <a:noFill/>
                    <a:ln>
                      <a:noFill/>
                    </a:ln>
                  </pic:spPr>
                </pic:pic>
              </a:graphicData>
            </a:graphic>
          </wp:inline>
        </w:drawing>
      </w:r>
    </w:p>
    <w:p w14:paraId="11D4A182" w14:textId="77777777" w:rsidR="009345ED" w:rsidRDefault="009345ED" w:rsidP="009345ED"/>
    <w:p w14:paraId="2544BF30" w14:textId="5F635E77" w:rsidR="009345ED" w:rsidRPr="009C5014" w:rsidRDefault="009345ED" w:rsidP="00617C19">
      <w:pPr>
        <w:pStyle w:val="Titre4"/>
      </w:pPr>
      <w:r w:rsidRPr="009C5014">
        <w:t xml:space="preserve">Génération des écritures comptables </w:t>
      </w:r>
      <w:r>
        <w:t>correspondant aux opérations Impayés BNP</w:t>
      </w:r>
    </w:p>
    <w:p w14:paraId="59674870" w14:textId="77777777" w:rsidR="009345ED" w:rsidRDefault="009345ED" w:rsidP="009345ED">
      <w:pPr>
        <w:ind w:left="2073"/>
      </w:pPr>
    </w:p>
    <w:p w14:paraId="2AD23207" w14:textId="43E494DA" w:rsidR="001121D6" w:rsidRDefault="001121D6" w:rsidP="001121D6">
      <w:r>
        <w:t>Afin de matérialiser comptablement l’imputation de</w:t>
      </w:r>
      <w:r w:rsidR="00446042">
        <w:t>s</w:t>
      </w:r>
      <w:r>
        <w:t xml:space="preserve"> frai</w:t>
      </w:r>
      <w:r w:rsidR="00446042">
        <w:t>s</w:t>
      </w:r>
      <w:r>
        <w:t xml:space="preserve"> de rejet sur les impayés, le traitement va générer les lignes suivantes dans le fichier TRA à destination de Cegid : </w:t>
      </w:r>
    </w:p>
    <w:p w14:paraId="168527B9" w14:textId="77777777" w:rsidR="001121D6" w:rsidRDefault="001121D6" w:rsidP="00285AAE">
      <w:pPr>
        <w:pStyle w:val="Paragraphedeliste"/>
        <w:numPr>
          <w:ilvl w:val="0"/>
          <w:numId w:val="7"/>
        </w:numPr>
        <w:spacing w:after="60" w:line="240" w:lineRule="auto"/>
      </w:pPr>
      <w:r>
        <w:t xml:space="preserve">N Ecritures au débit les Comptes de Paiement  467 :  </w:t>
      </w:r>
    </w:p>
    <w:p w14:paraId="0D519FDA" w14:textId="4ED9CE29" w:rsidR="001121D6" w:rsidRDefault="001121D6" w:rsidP="00285AAE">
      <w:pPr>
        <w:pStyle w:val="Paragraphedeliste"/>
        <w:numPr>
          <w:ilvl w:val="1"/>
          <w:numId w:val="3"/>
        </w:numPr>
        <w:spacing w:after="60" w:line="240" w:lineRule="auto"/>
      </w:pPr>
      <w:r>
        <w:t>Récupération des mouvements produits pour les vacations impayées CB</w:t>
      </w:r>
      <w:r w:rsidR="00050CBD">
        <w:t>/VI/MC</w:t>
      </w:r>
      <w:r>
        <w:t xml:space="preserve">  MREP </w:t>
      </w:r>
    </w:p>
    <w:p w14:paraId="0F6E3827" w14:textId="65DD340B" w:rsidR="001121D6" w:rsidRPr="00801C29" w:rsidRDefault="00671566" w:rsidP="00285AAE">
      <w:pPr>
        <w:pStyle w:val="Paragraphedeliste"/>
        <w:numPr>
          <w:ilvl w:val="1"/>
          <w:numId w:val="3"/>
        </w:numPr>
        <w:spacing w:after="60" w:line="240" w:lineRule="auto"/>
      </w:pPr>
      <w:r w:rsidRPr="00801C29">
        <w:t>S</w:t>
      </w:r>
      <w:r w:rsidR="001121D6" w:rsidRPr="00801C29">
        <w:t xml:space="preserve">élection des mouvements sur le critère « Libellé mouvement » = </w:t>
      </w:r>
      <w:r w:rsidR="00050CBD" w:rsidRPr="00801C29">
        <w:t>"Frais de rejet*"</w:t>
      </w:r>
      <w:r w:rsidRPr="00801C29">
        <w:t xml:space="preserve"> pour chaque scheme, </w:t>
      </w:r>
      <w:r w:rsidR="001121D6" w:rsidRPr="00801C29">
        <w:t>puis faire une somme par client Cegid</w:t>
      </w:r>
      <w:r w:rsidR="00801C29" w:rsidRPr="00801C29">
        <w:t>-</w:t>
      </w:r>
      <w:proofErr w:type="spellStart"/>
      <w:r w:rsidR="00801C29" w:rsidRPr="00801C29">
        <w:t>siret</w:t>
      </w:r>
      <w:proofErr w:type="spellEnd"/>
      <w:r w:rsidR="001121D6" w:rsidRPr="00801C29">
        <w:t xml:space="preserve"> pour obtenir un montant </w:t>
      </w:r>
      <w:r w:rsidR="00050CBD" w:rsidRPr="00801C29">
        <w:t xml:space="preserve">frais de rejet </w:t>
      </w:r>
      <w:r w:rsidR="001121D6" w:rsidRPr="00801C29">
        <w:t>par client</w:t>
      </w:r>
    </w:p>
    <w:p w14:paraId="126CEE5D" w14:textId="77777777" w:rsidR="001121D6" w:rsidRDefault="001121D6" w:rsidP="00285AAE">
      <w:pPr>
        <w:pStyle w:val="Paragraphedeliste"/>
        <w:numPr>
          <w:ilvl w:val="1"/>
          <w:numId w:val="3"/>
        </w:numPr>
        <w:spacing w:after="60" w:line="240" w:lineRule="auto"/>
      </w:pPr>
      <w:r>
        <w:lastRenderedPageBreak/>
        <w:t xml:space="preserve">No client Cegid est issu du REF COM et est obtenu à partir de l’identifiant CP </w:t>
      </w:r>
    </w:p>
    <w:p w14:paraId="7F7C31A2" w14:textId="77777777" w:rsidR="00671566" w:rsidRDefault="00671566" w:rsidP="00671566">
      <w:pPr>
        <w:pStyle w:val="Paragraphedeliste"/>
        <w:spacing w:after="60" w:line="240" w:lineRule="auto"/>
        <w:ind w:left="1440"/>
      </w:pPr>
    </w:p>
    <w:p w14:paraId="29BE2F7B" w14:textId="52E90578" w:rsidR="00050CBD" w:rsidRDefault="00050CBD" w:rsidP="00285AAE">
      <w:pPr>
        <w:pStyle w:val="Paragraphedeliste"/>
        <w:numPr>
          <w:ilvl w:val="0"/>
          <w:numId w:val="7"/>
        </w:numPr>
        <w:spacing w:after="60" w:line="240" w:lineRule="auto"/>
      </w:pPr>
      <w:r>
        <w:t>1 Ecriture au crédit du compte de frais de rejet  – 708</w:t>
      </w:r>
    </w:p>
    <w:p w14:paraId="575F95F1" w14:textId="2CED8E6A" w:rsidR="00050CBD" w:rsidRDefault="00050CBD" w:rsidP="00285AAE">
      <w:pPr>
        <w:pStyle w:val="Paragraphedeliste"/>
        <w:numPr>
          <w:ilvl w:val="0"/>
          <w:numId w:val="19"/>
        </w:numPr>
        <w:spacing w:after="60" w:line="240" w:lineRule="auto"/>
      </w:pPr>
      <w:r>
        <w:t>Duplication de l’écriture précédente en miroir</w:t>
      </w:r>
    </w:p>
    <w:p w14:paraId="09081AA5" w14:textId="77777777" w:rsidR="00050CBD" w:rsidRDefault="00050CBD" w:rsidP="00050CBD">
      <w:pPr>
        <w:pStyle w:val="Paragraphedeliste"/>
        <w:spacing w:after="60" w:line="240" w:lineRule="auto"/>
        <w:ind w:left="1440"/>
      </w:pPr>
    </w:p>
    <w:p w14:paraId="16F2D082" w14:textId="1E39441B" w:rsidR="00050CBD" w:rsidRDefault="00050CBD" w:rsidP="00285AAE">
      <w:pPr>
        <w:pStyle w:val="Paragraphedeliste"/>
        <w:numPr>
          <w:ilvl w:val="0"/>
          <w:numId w:val="7"/>
        </w:numPr>
        <w:spacing w:after="60" w:line="240" w:lineRule="auto"/>
      </w:pPr>
      <w:r>
        <w:t xml:space="preserve">1 Ecriture au débit sur le compte de fonctionnement </w:t>
      </w:r>
      <w:proofErr w:type="spellStart"/>
      <w:r>
        <w:t>Arkea</w:t>
      </w:r>
      <w:proofErr w:type="spellEnd"/>
      <w:r>
        <w:t xml:space="preserve">  – 512 </w:t>
      </w:r>
    </w:p>
    <w:p w14:paraId="0AAB5D25" w14:textId="77777777" w:rsidR="00050CBD" w:rsidRDefault="00050CBD" w:rsidP="00285AAE">
      <w:pPr>
        <w:pStyle w:val="Paragraphedeliste"/>
        <w:numPr>
          <w:ilvl w:val="0"/>
          <w:numId w:val="19"/>
        </w:numPr>
        <w:spacing w:after="60" w:line="240" w:lineRule="auto"/>
      </w:pPr>
      <w:r>
        <w:t>Somme et duplication de l’écriture précédente en miroir</w:t>
      </w:r>
    </w:p>
    <w:p w14:paraId="185F175E" w14:textId="77777777" w:rsidR="00050CBD" w:rsidRDefault="00050CBD" w:rsidP="00050CBD">
      <w:pPr>
        <w:pStyle w:val="Paragraphedeliste"/>
        <w:spacing w:after="60" w:line="240" w:lineRule="auto"/>
        <w:ind w:left="1440"/>
      </w:pPr>
    </w:p>
    <w:p w14:paraId="13103077" w14:textId="3C442151" w:rsidR="00050CBD" w:rsidRDefault="00050CBD" w:rsidP="00285AAE">
      <w:pPr>
        <w:pStyle w:val="Paragraphedeliste"/>
        <w:numPr>
          <w:ilvl w:val="0"/>
          <w:numId w:val="7"/>
        </w:numPr>
        <w:spacing w:after="60" w:line="240" w:lineRule="auto"/>
      </w:pPr>
      <w:r>
        <w:t>2 Ecritures sur le compte de virement interne EP – 580</w:t>
      </w:r>
    </w:p>
    <w:p w14:paraId="669C487A" w14:textId="77777777" w:rsidR="00050CBD" w:rsidRDefault="00050CBD" w:rsidP="00285AAE">
      <w:pPr>
        <w:pStyle w:val="Paragraphedeliste"/>
        <w:numPr>
          <w:ilvl w:val="0"/>
          <w:numId w:val="19"/>
        </w:numPr>
        <w:spacing w:after="60" w:line="240" w:lineRule="auto"/>
      </w:pPr>
      <w:r>
        <w:t>Somme et duplication de l’écriture précédente en miroir</w:t>
      </w:r>
    </w:p>
    <w:p w14:paraId="1B3D622A" w14:textId="77777777" w:rsidR="00050CBD" w:rsidRDefault="00050CBD" w:rsidP="00050CBD">
      <w:pPr>
        <w:pStyle w:val="Paragraphedeliste"/>
        <w:spacing w:after="60" w:line="240" w:lineRule="auto"/>
        <w:ind w:left="1778"/>
      </w:pPr>
    </w:p>
    <w:p w14:paraId="71526EF9" w14:textId="49E35CDA" w:rsidR="00050CBD" w:rsidRDefault="00050CBD" w:rsidP="00285AAE">
      <w:pPr>
        <w:pStyle w:val="Paragraphedeliste"/>
        <w:numPr>
          <w:ilvl w:val="0"/>
          <w:numId w:val="7"/>
        </w:numPr>
        <w:spacing w:after="60" w:line="240" w:lineRule="auto"/>
      </w:pPr>
      <w:r>
        <w:t xml:space="preserve">1 Ecriture au débit sur le compte de règlement </w:t>
      </w:r>
      <w:proofErr w:type="spellStart"/>
      <w:r>
        <w:t>Arkea</w:t>
      </w:r>
      <w:proofErr w:type="spellEnd"/>
      <w:r>
        <w:t xml:space="preserve">  – 512 </w:t>
      </w:r>
    </w:p>
    <w:p w14:paraId="02783A3A" w14:textId="77777777" w:rsidR="00050CBD" w:rsidRDefault="00050CBD" w:rsidP="00285AAE">
      <w:pPr>
        <w:pStyle w:val="Paragraphedeliste"/>
        <w:numPr>
          <w:ilvl w:val="0"/>
          <w:numId w:val="19"/>
        </w:numPr>
        <w:spacing w:after="60" w:line="240" w:lineRule="auto"/>
      </w:pPr>
      <w:r>
        <w:t>Somme et duplication de l’écriture précédente en miroir</w:t>
      </w:r>
    </w:p>
    <w:p w14:paraId="595E689C" w14:textId="77777777" w:rsidR="00050CBD" w:rsidRDefault="00050CBD" w:rsidP="00050CBD">
      <w:pPr>
        <w:pStyle w:val="Paragraphedeliste"/>
        <w:spacing w:after="60" w:line="240" w:lineRule="auto"/>
        <w:ind w:left="1440"/>
      </w:pPr>
    </w:p>
    <w:p w14:paraId="735BF475" w14:textId="64139D0C" w:rsidR="00050CBD" w:rsidRPr="00671566" w:rsidRDefault="00671566" w:rsidP="008A250D">
      <w:pPr>
        <w:rPr>
          <w:u w:val="single"/>
        </w:rPr>
      </w:pPr>
      <w:r w:rsidRPr="00671566">
        <w:rPr>
          <w:u w:val="single"/>
        </w:rPr>
        <w:t>Remarque</w:t>
      </w:r>
      <w:r w:rsidR="008A250D" w:rsidRPr="00671566">
        <w:rPr>
          <w:u w:val="single"/>
        </w:rPr>
        <w:t xml:space="preserve"> : </w:t>
      </w:r>
    </w:p>
    <w:p w14:paraId="2E868E11" w14:textId="2856855B" w:rsidR="008A250D" w:rsidRDefault="008A250D" w:rsidP="00285AAE">
      <w:pPr>
        <w:pStyle w:val="Paragraphedeliste"/>
        <w:numPr>
          <w:ilvl w:val="0"/>
          <w:numId w:val="3"/>
        </w:numPr>
      </w:pPr>
      <w:r>
        <w:t xml:space="preserve">On ne restitue pas dans le TRA le lien impayé et frais </w:t>
      </w:r>
    </w:p>
    <w:p w14:paraId="5B7EBE47" w14:textId="223DCCC7" w:rsidR="008A250D" w:rsidRDefault="008A250D" w:rsidP="00285AAE">
      <w:pPr>
        <w:pStyle w:val="Paragraphedeliste"/>
        <w:numPr>
          <w:ilvl w:val="0"/>
          <w:numId w:val="3"/>
        </w:numPr>
      </w:pPr>
      <w:r>
        <w:t>Le regroupement des écritures</w:t>
      </w:r>
      <w:r w:rsidR="00671566">
        <w:t xml:space="preserve"> </w:t>
      </w:r>
      <w:r>
        <w:t>s’effectue</w:t>
      </w:r>
      <w:r w:rsidR="00671566">
        <w:t xml:space="preserve">-t-il vraiment </w:t>
      </w:r>
      <w:r>
        <w:t>par scheme</w:t>
      </w:r>
      <w:r w:rsidR="00671566">
        <w:t xml:space="preserve"> ? ou bien </w:t>
      </w:r>
      <w:r>
        <w:t>seulement par No Client Cegid</w:t>
      </w:r>
      <w:r w:rsidR="00671566">
        <w:t xml:space="preserve"> ? </w:t>
      </w:r>
    </w:p>
    <w:p w14:paraId="44E0E804" w14:textId="77777777" w:rsidR="00671566" w:rsidRPr="00671566" w:rsidRDefault="008A250D" w:rsidP="008A250D">
      <w:pPr>
        <w:rPr>
          <w:u w:val="single"/>
        </w:rPr>
      </w:pPr>
      <w:r w:rsidRPr="00671566">
        <w:rPr>
          <w:u w:val="single"/>
        </w:rPr>
        <w:t xml:space="preserve">Alternative : </w:t>
      </w:r>
    </w:p>
    <w:p w14:paraId="0A79110C" w14:textId="26C58141" w:rsidR="008A250D" w:rsidRDefault="008A250D" w:rsidP="00285AAE">
      <w:pPr>
        <w:pStyle w:val="Paragraphedeliste"/>
        <w:numPr>
          <w:ilvl w:val="0"/>
          <w:numId w:val="3"/>
        </w:numPr>
      </w:pPr>
      <w:r>
        <w:t xml:space="preserve">Utiliser la </w:t>
      </w:r>
      <w:r w:rsidR="00671566">
        <w:t>vacation</w:t>
      </w:r>
      <w:r>
        <w:t xml:space="preserve"> technique sous </w:t>
      </w:r>
      <w:r w:rsidR="00671566">
        <w:t>réserve</w:t>
      </w:r>
      <w:r>
        <w:t xml:space="preserve"> de critère de </w:t>
      </w:r>
      <w:r w:rsidR="00671566">
        <w:t>sélection</w:t>
      </w:r>
      <w:r>
        <w:t xml:space="preserve"> du </w:t>
      </w:r>
      <w:r w:rsidR="00671566">
        <w:t>mouvement</w:t>
      </w:r>
      <w:r>
        <w:t xml:space="preserve"> sur CR </w:t>
      </w:r>
      <w:r w:rsidR="00671566">
        <w:t>et</w:t>
      </w:r>
      <w:r>
        <w:t xml:space="preserve"> CF</w:t>
      </w:r>
    </w:p>
    <w:p w14:paraId="2888BFC9" w14:textId="627758EC" w:rsidR="00671566" w:rsidRDefault="00671566" w:rsidP="00285AAE">
      <w:pPr>
        <w:pStyle w:val="Paragraphedeliste"/>
        <w:numPr>
          <w:ilvl w:val="0"/>
          <w:numId w:val="3"/>
        </w:numPr>
      </w:pPr>
      <w:r>
        <w:t xml:space="preserve">Utiliser les data du fichier VIRINT </w:t>
      </w:r>
      <w:proofErr w:type="gramStart"/>
      <w:r>
        <w:t>( en</w:t>
      </w:r>
      <w:proofErr w:type="gramEnd"/>
      <w:r>
        <w:t xml:space="preserve"> sortie de MREP) </w:t>
      </w:r>
    </w:p>
    <w:p w14:paraId="7EED1438" w14:textId="77777777" w:rsidR="009345ED" w:rsidRPr="009345ED" w:rsidRDefault="009345ED" w:rsidP="009345ED"/>
    <w:p w14:paraId="65438071" w14:textId="07AE2519" w:rsidR="0044115A" w:rsidRPr="00AF3401" w:rsidRDefault="0044115A" w:rsidP="00673E71">
      <w:pPr>
        <w:pStyle w:val="Titre3"/>
      </w:pPr>
      <w:bookmarkStart w:id="31" w:name="_Toc76661436"/>
      <w:r w:rsidRPr="00AF3401">
        <w:t>Opérations : Couverture règlementaire</w:t>
      </w:r>
      <w:bookmarkEnd w:id="31"/>
      <w:r w:rsidRPr="00AF3401">
        <w:t xml:space="preserve"> </w:t>
      </w:r>
    </w:p>
    <w:p w14:paraId="1930D95D" w14:textId="77777777" w:rsidR="001215C7" w:rsidRDefault="001215C7" w:rsidP="001215C7"/>
    <w:p w14:paraId="020F903E" w14:textId="77777777" w:rsidR="001215C7" w:rsidRPr="00006362" w:rsidRDefault="001215C7" w:rsidP="00617C19">
      <w:pPr>
        <w:pStyle w:val="Titre4"/>
      </w:pPr>
      <w:r w:rsidRPr="00006362">
        <w:tab/>
        <w:t>Evènement</w:t>
      </w:r>
      <w:r>
        <w:t>s</w:t>
      </w:r>
      <w:r w:rsidRPr="00006362">
        <w:t xml:space="preserve"> métier</w:t>
      </w:r>
      <w:r>
        <w:t>s</w:t>
      </w:r>
    </w:p>
    <w:p w14:paraId="7720C752" w14:textId="77777777" w:rsidR="00942385" w:rsidRDefault="00942385" w:rsidP="001215C7"/>
    <w:p w14:paraId="69DD1DD0" w14:textId="27CADED7" w:rsidR="003A6828" w:rsidRDefault="003A6828" w:rsidP="00942385">
      <w:r>
        <w:t>Les fonds</w:t>
      </w:r>
      <w:r w:rsidRPr="003A6828">
        <w:t xml:space="preserve"> </w:t>
      </w:r>
      <w:r>
        <w:t>encaissés par l’EP pour le compte de ses clients</w:t>
      </w:r>
      <w:r w:rsidR="00401211">
        <w:t xml:space="preserve">, et </w:t>
      </w:r>
      <w:r>
        <w:t xml:space="preserve"> non restitués </w:t>
      </w:r>
      <w:r w:rsidR="00942385">
        <w:t>aux commerçants</w:t>
      </w:r>
      <w:r w:rsidR="00401211">
        <w:t xml:space="preserve"> sous 24h</w:t>
      </w:r>
      <w:r>
        <w:t xml:space="preserve">, sont isolés sur un compte de cantonnement afin de répondre aux </w:t>
      </w:r>
      <w:r w:rsidRPr="00401211">
        <w:t>obligations réglementaires</w:t>
      </w:r>
      <w:r>
        <w:t xml:space="preserve"> EP</w:t>
      </w:r>
      <w:r w:rsidR="00401211">
        <w:t xml:space="preserve"> et ainsi </w:t>
      </w:r>
      <w:r w:rsidR="00401211" w:rsidRPr="00401211">
        <w:t>assurer la protection des fonds déposés par les clients</w:t>
      </w:r>
      <w:r>
        <w:t xml:space="preserve">.   </w:t>
      </w:r>
    </w:p>
    <w:p w14:paraId="4E143550" w14:textId="6FD70C54" w:rsidR="00401211" w:rsidRDefault="00401211" w:rsidP="00942385">
      <w:r>
        <w:t>Dans le cadre du traitement de</w:t>
      </w:r>
      <w:r w:rsidR="008C09D6">
        <w:t>s</w:t>
      </w:r>
      <w:r>
        <w:t xml:space="preserve"> </w:t>
      </w:r>
      <w:r w:rsidR="008C09D6">
        <w:t>transactions</w:t>
      </w:r>
      <w:r>
        <w:t xml:space="preserve"> impayée</w:t>
      </w:r>
      <w:r w:rsidR="008C09D6">
        <w:t xml:space="preserve"> ou remboursement</w:t>
      </w:r>
      <w:r w:rsidR="00C22D80">
        <w:t xml:space="preserve"> (correspondant à des opérations au débit du CP)</w:t>
      </w:r>
      <w:r>
        <w:t xml:space="preserve">, si </w:t>
      </w:r>
      <w:r w:rsidR="00C22D80">
        <w:t xml:space="preserve">le solde du Compte de Paiement du commerçant n’est pas suffisant, </w:t>
      </w:r>
      <w:proofErr w:type="spellStart"/>
      <w:r w:rsidR="00C22D80">
        <w:t>Monext</w:t>
      </w:r>
      <w:proofErr w:type="spellEnd"/>
      <w:r w:rsidR="00C22D80">
        <w:t xml:space="preserve">  </w:t>
      </w:r>
      <w:r>
        <w:t xml:space="preserve">avance des fonds à ses clients sous la forme de créances réglementaires.  Celles-ci doivent être imputées sur les comptes </w:t>
      </w:r>
      <w:proofErr w:type="spellStart"/>
      <w:r>
        <w:t>Monext</w:t>
      </w:r>
      <w:proofErr w:type="spellEnd"/>
      <w:r>
        <w:t xml:space="preserve"> et seront apurées sur le flux de transaction à venir pour le client concerné.  </w:t>
      </w:r>
    </w:p>
    <w:p w14:paraId="5BE4960E" w14:textId="77777777" w:rsidR="00401211" w:rsidRDefault="00401211" w:rsidP="00942385"/>
    <w:p w14:paraId="40C4CD7E" w14:textId="022BDE24" w:rsidR="001215C7" w:rsidRPr="00AF3401" w:rsidRDefault="001215C7" w:rsidP="00617C19">
      <w:pPr>
        <w:pStyle w:val="Titre4"/>
      </w:pPr>
      <w:r w:rsidRPr="00AF3401">
        <w:t xml:space="preserve">Traitement par la chaine de traitement EP – Vision macro  </w:t>
      </w:r>
    </w:p>
    <w:p w14:paraId="590C44CC" w14:textId="77777777" w:rsidR="001215C7" w:rsidRDefault="001215C7" w:rsidP="001215C7"/>
    <w:p w14:paraId="787CFBC1" w14:textId="7A302676" w:rsidR="00401211" w:rsidRDefault="003B6A5F" w:rsidP="00401211">
      <w:r>
        <w:t xml:space="preserve">Le traitement </w:t>
      </w:r>
      <w:r w:rsidR="00C22D80">
        <w:t xml:space="preserve">de restitution des fonds aux clients par </w:t>
      </w:r>
      <w:r w:rsidR="00401211">
        <w:t xml:space="preserve">la vacation financière MREP </w:t>
      </w:r>
      <w:r>
        <w:t xml:space="preserve">s’effectue en deux grandes </w:t>
      </w:r>
      <w:r w:rsidR="00C22D80">
        <w:t xml:space="preserve">phases </w:t>
      </w:r>
      <w:r>
        <w:t xml:space="preserve">: </w:t>
      </w:r>
    </w:p>
    <w:p w14:paraId="5929438E" w14:textId="76D1BC2A" w:rsidR="003B6A5F" w:rsidRDefault="00344CA7" w:rsidP="003B6A5F">
      <w:pPr>
        <w:pStyle w:val="Paragraphedeliste"/>
        <w:numPr>
          <w:ilvl w:val="0"/>
          <w:numId w:val="30"/>
        </w:numPr>
      </w:pPr>
      <w:r>
        <w:t>R</w:t>
      </w:r>
      <w:r w:rsidR="003B6A5F">
        <w:t xml:space="preserve">estitution des fonds aux commerçants : </w:t>
      </w:r>
    </w:p>
    <w:p w14:paraId="6DD30DC0" w14:textId="1ADE954D" w:rsidR="00401211" w:rsidRPr="00A8530C" w:rsidRDefault="00401211" w:rsidP="00401211">
      <w:pPr>
        <w:pStyle w:val="Paragraphedeliste"/>
        <w:numPr>
          <w:ilvl w:val="0"/>
          <w:numId w:val="5"/>
        </w:numPr>
        <w:spacing w:after="60" w:line="240" w:lineRule="auto"/>
      </w:pPr>
      <w:r>
        <w:t>Détermination du montant à régler au</w:t>
      </w:r>
      <w:r w:rsidR="00FA07D4">
        <w:t>x</w:t>
      </w:r>
      <w:r>
        <w:t xml:space="preserve"> commerçant</w:t>
      </w:r>
      <w:r w:rsidR="00FA07D4">
        <w:t>s</w:t>
      </w:r>
      <w:r>
        <w:t xml:space="preserve">  </w:t>
      </w:r>
      <w:proofErr w:type="gramStart"/>
      <w:r w:rsidR="00344CA7">
        <w:t>( =</w:t>
      </w:r>
      <w:proofErr w:type="gramEnd"/>
      <w:r w:rsidR="00344CA7">
        <w:t xml:space="preserve"> </w:t>
      </w:r>
      <w:r w:rsidR="00344CA7" w:rsidRPr="003B6A5F">
        <w:rPr>
          <w:rFonts w:ascii="Calibri" w:eastAsia="Times New Roman" w:hAnsi="Calibri" w:cs="Calibri"/>
          <w:b/>
          <w:bCs/>
          <w:kern w:val="24"/>
          <w:sz w:val="21"/>
          <w:szCs w:val="21"/>
          <w:lang w:eastAsia="fr-FR"/>
        </w:rPr>
        <w:t>Somme SCT </w:t>
      </w:r>
      <w:r w:rsidR="00344CA7">
        <w:rPr>
          <w:rFonts w:ascii="Calibri" w:eastAsia="Times New Roman" w:hAnsi="Calibri" w:cs="Calibri"/>
          <w:b/>
          <w:bCs/>
          <w:kern w:val="24"/>
          <w:sz w:val="21"/>
          <w:szCs w:val="21"/>
          <w:lang w:eastAsia="fr-FR"/>
        </w:rPr>
        <w:t>)</w:t>
      </w:r>
    </w:p>
    <w:p w14:paraId="6B18E886" w14:textId="77777777" w:rsidR="00A8530C" w:rsidRDefault="00A8530C" w:rsidP="00A8530C">
      <w:pPr>
        <w:pStyle w:val="Paragraphedeliste"/>
        <w:numPr>
          <w:ilvl w:val="0"/>
          <w:numId w:val="5"/>
        </w:numPr>
        <w:spacing w:after="60" w:line="240" w:lineRule="auto"/>
      </w:pPr>
      <w:r>
        <w:t xml:space="preserve">Génération des ordres mouvement sur les Compte de paiement correspondant aux virements sur les comptes externes des commerçants  </w:t>
      </w:r>
    </w:p>
    <w:p w14:paraId="2971F756" w14:textId="24EAE38A" w:rsidR="00401211" w:rsidRDefault="00401211" w:rsidP="00401211">
      <w:pPr>
        <w:pStyle w:val="Paragraphedeliste"/>
        <w:numPr>
          <w:ilvl w:val="0"/>
          <w:numId w:val="5"/>
        </w:numPr>
        <w:spacing w:after="60" w:line="240" w:lineRule="auto"/>
      </w:pPr>
      <w:r>
        <w:t>Génération de</w:t>
      </w:r>
      <w:r w:rsidR="003B6A5F">
        <w:t>s</w:t>
      </w:r>
      <w:r>
        <w:t xml:space="preserve"> ordre</w:t>
      </w:r>
      <w:r w:rsidR="003B6A5F">
        <w:t>s</w:t>
      </w:r>
      <w:r>
        <w:t xml:space="preserve"> de virement </w:t>
      </w:r>
      <w:r w:rsidR="00FA07D4">
        <w:t xml:space="preserve">SCT </w:t>
      </w:r>
      <w:r w:rsidR="003B6A5F">
        <w:t>s</w:t>
      </w:r>
      <w:r>
        <w:t xml:space="preserve">ortant sur la base </w:t>
      </w:r>
      <w:r w:rsidR="003B6A5F">
        <w:t>des</w:t>
      </w:r>
      <w:r>
        <w:t xml:space="preserve"> montant</w:t>
      </w:r>
      <w:r w:rsidR="003B6A5F">
        <w:t>s</w:t>
      </w:r>
      <w:r>
        <w:t xml:space="preserve"> à régler au</w:t>
      </w:r>
      <w:r w:rsidR="00FA07D4">
        <w:t>x</w:t>
      </w:r>
      <w:r>
        <w:t xml:space="preserve"> commerçant</w:t>
      </w:r>
      <w:r w:rsidR="00FA07D4">
        <w:t>s</w:t>
      </w:r>
      <w:r>
        <w:t xml:space="preserve"> </w:t>
      </w:r>
    </w:p>
    <w:p w14:paraId="705CC947" w14:textId="77777777" w:rsidR="003B6A5F" w:rsidRDefault="003B6A5F" w:rsidP="003B6A5F">
      <w:pPr>
        <w:pStyle w:val="Paragraphedeliste"/>
        <w:spacing w:after="60" w:line="240" w:lineRule="auto"/>
      </w:pPr>
    </w:p>
    <w:p w14:paraId="0C5F2B8D" w14:textId="77B317FD" w:rsidR="003B6A5F" w:rsidRDefault="003B6A5F" w:rsidP="003B6A5F">
      <w:pPr>
        <w:pStyle w:val="Paragraphedeliste"/>
        <w:numPr>
          <w:ilvl w:val="0"/>
          <w:numId w:val="30"/>
        </w:numPr>
      </w:pPr>
      <w:r>
        <w:t xml:space="preserve">Vérification et ajustement de la couverture réglementaire : </w:t>
      </w:r>
    </w:p>
    <w:p w14:paraId="5DC72FF3" w14:textId="16F54785" w:rsidR="00FA07D4" w:rsidRPr="00FA07D4" w:rsidRDefault="00FA07D4" w:rsidP="00FA07D4">
      <w:pPr>
        <w:pStyle w:val="Paragraphedeliste"/>
        <w:numPr>
          <w:ilvl w:val="0"/>
          <w:numId w:val="5"/>
        </w:numPr>
        <w:spacing w:after="60" w:line="240" w:lineRule="auto"/>
      </w:pPr>
      <w:r w:rsidRPr="00FA07D4">
        <w:lastRenderedPageBreak/>
        <w:t xml:space="preserve">Contrôle </w:t>
      </w:r>
      <w:r>
        <w:t xml:space="preserve">du </w:t>
      </w:r>
      <w:r w:rsidRPr="00FA07D4">
        <w:t xml:space="preserve">Solde </w:t>
      </w:r>
      <w:r>
        <w:t xml:space="preserve">du Compte de Règlement </w:t>
      </w:r>
      <w:r w:rsidRPr="00FA07D4">
        <w:t xml:space="preserve">  :</w:t>
      </w:r>
    </w:p>
    <w:p w14:paraId="6484DB17" w14:textId="77777777" w:rsidR="0076732A" w:rsidRDefault="00FA07D4" w:rsidP="003B6A5F">
      <w:pPr>
        <w:spacing w:after="0" w:line="240" w:lineRule="auto"/>
        <w:ind w:left="709"/>
        <w:jc w:val="both"/>
        <w:rPr>
          <w:rFonts w:ascii="Calibri" w:eastAsia="Times New Roman" w:hAnsi="Calibri" w:cs="Calibri"/>
          <w:b/>
          <w:bCs/>
          <w:kern w:val="24"/>
          <w:sz w:val="21"/>
          <w:szCs w:val="21"/>
          <w:lang w:eastAsia="fr-FR"/>
        </w:rPr>
      </w:pPr>
      <w:r w:rsidRPr="00CC526A">
        <w:rPr>
          <w:rFonts w:ascii="Calibri" w:eastAsia="Times New Roman" w:hAnsi="Calibri" w:cs="Calibri"/>
          <w:b/>
          <w:i/>
          <w:kern w:val="24"/>
          <w:sz w:val="21"/>
          <w:szCs w:val="21"/>
          <w:u w:val="single"/>
          <w:lang w:eastAsia="fr-FR"/>
        </w:rPr>
        <w:t>Cas 1</w:t>
      </w:r>
      <w:r w:rsidR="00AE4DFF" w:rsidRPr="00AE4DFF">
        <w:rPr>
          <w:u w:val="single"/>
        </w:rPr>
        <w:t xml:space="preserve"> </w:t>
      </w:r>
      <w:r w:rsidR="00AE4DFF">
        <w:rPr>
          <w:u w:val="single"/>
        </w:rPr>
        <w:t>Déc</w:t>
      </w:r>
      <w:r w:rsidR="00AE4DFF" w:rsidRPr="00AE4DFF">
        <w:rPr>
          <w:u w:val="single"/>
        </w:rPr>
        <w:t>antonnement</w:t>
      </w:r>
      <w:r w:rsidRPr="00CC526A">
        <w:rPr>
          <w:rFonts w:ascii="Calibri" w:eastAsia="Times New Roman" w:hAnsi="Calibri" w:cs="Calibri"/>
          <w:b/>
          <w:i/>
          <w:kern w:val="24"/>
          <w:sz w:val="21"/>
          <w:szCs w:val="21"/>
          <w:u w:val="single"/>
          <w:lang w:eastAsia="fr-FR"/>
        </w:rPr>
        <w:t xml:space="preserve">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&gt; Somme SCT :</w:t>
      </w:r>
    </w:p>
    <w:p w14:paraId="0E08D5D9" w14:textId="1FF901B7" w:rsidR="00FA07D4" w:rsidRPr="0076732A" w:rsidRDefault="00165932" w:rsidP="0076732A">
      <w:pPr>
        <w:pStyle w:val="Paragraphedeliste"/>
        <w:numPr>
          <w:ilvl w:val="1"/>
          <w:numId w:val="5"/>
        </w:numPr>
        <w:spacing w:after="0" w:line="240" w:lineRule="auto"/>
        <w:jc w:val="both"/>
        <w:rPr>
          <w:rFonts w:ascii="Calibri" w:eastAsia="Times New Roman" w:hAnsi="Calibri" w:cs="Calibri"/>
          <w:kern w:val="24"/>
          <w:szCs w:val="21"/>
          <w:lang w:eastAsia="fr-FR"/>
        </w:rPr>
      </w:pPr>
      <w:r w:rsidRPr="0076732A">
        <w:rPr>
          <w:rFonts w:ascii="Calibri" w:eastAsia="Times New Roman" w:hAnsi="Calibri" w:cs="Calibri"/>
          <w:kern w:val="24"/>
          <w:szCs w:val="21"/>
          <w:lang w:eastAsia="fr-FR"/>
        </w:rPr>
        <w:t xml:space="preserve">Génération d’un </w:t>
      </w:r>
      <w:r w:rsidR="0076732A">
        <w:rPr>
          <w:rFonts w:ascii="Calibri" w:eastAsia="Times New Roman" w:hAnsi="Calibri" w:cs="Calibri"/>
          <w:kern w:val="24"/>
          <w:szCs w:val="21"/>
          <w:lang w:eastAsia="fr-FR"/>
        </w:rPr>
        <w:t>m</w:t>
      </w:r>
      <w:r w:rsidRPr="0076732A">
        <w:rPr>
          <w:rFonts w:ascii="Calibri" w:eastAsia="Times New Roman" w:hAnsi="Calibri" w:cs="Calibri"/>
          <w:kern w:val="24"/>
          <w:szCs w:val="21"/>
          <w:lang w:eastAsia="fr-FR"/>
        </w:rPr>
        <w:t xml:space="preserve">ouvement du montant </w:t>
      </w:r>
      <w:r w:rsidRPr="0076732A">
        <w:rPr>
          <w:rFonts w:ascii="Calibri" w:eastAsia="Times New Roman" w:hAnsi="Calibri" w:cs="Calibri"/>
          <w:b/>
          <w:bCs/>
          <w:kern w:val="24"/>
          <w:szCs w:val="21"/>
          <w:lang w:eastAsia="fr-FR"/>
        </w:rPr>
        <w:t>Solde CR – Somme SCT</w:t>
      </w:r>
      <w:r w:rsidRPr="0076732A">
        <w:rPr>
          <w:rFonts w:ascii="Calibri" w:eastAsia="Times New Roman" w:hAnsi="Calibri" w:cs="Calibri"/>
          <w:kern w:val="24"/>
          <w:szCs w:val="21"/>
          <w:lang w:eastAsia="fr-FR"/>
        </w:rPr>
        <w:t xml:space="preserve"> du </w:t>
      </w:r>
      <w:r w:rsidR="00FA07D4" w:rsidRPr="0076732A">
        <w:rPr>
          <w:rFonts w:ascii="Calibri" w:eastAsia="Times New Roman" w:hAnsi="Calibri" w:cs="Calibri"/>
          <w:kern w:val="24"/>
          <w:szCs w:val="21"/>
          <w:lang w:eastAsia="fr-FR"/>
        </w:rPr>
        <w:t>Compte de Règl</w:t>
      </w:r>
      <w:r w:rsidRPr="0076732A">
        <w:rPr>
          <w:rFonts w:ascii="Calibri" w:eastAsia="Times New Roman" w:hAnsi="Calibri" w:cs="Calibri"/>
          <w:kern w:val="24"/>
          <w:szCs w:val="21"/>
          <w:lang w:eastAsia="fr-FR"/>
        </w:rPr>
        <w:t>ement -&gt; Compte de Cantonnement</w:t>
      </w:r>
    </w:p>
    <w:p w14:paraId="377F08AA" w14:textId="292A0E37" w:rsidR="0076732A" w:rsidRDefault="0076732A" w:rsidP="0076732A">
      <w:pPr>
        <w:pStyle w:val="Paragraphedeliste"/>
        <w:numPr>
          <w:ilvl w:val="1"/>
          <w:numId w:val="5"/>
        </w:numPr>
        <w:spacing w:after="60" w:line="240" w:lineRule="auto"/>
      </w:pPr>
      <w:r>
        <w:t>Génération du fichier de virement interne et envoi à ARKEA pour exécution</w:t>
      </w:r>
    </w:p>
    <w:p w14:paraId="42B224FA" w14:textId="77777777" w:rsidR="0076732A" w:rsidRDefault="0076732A" w:rsidP="0076732A">
      <w:pPr>
        <w:spacing w:after="0" w:line="240" w:lineRule="auto"/>
        <w:jc w:val="both"/>
        <w:rPr>
          <w:rFonts w:ascii="Calibri" w:eastAsia="Times New Roman" w:hAnsi="Calibri" w:cs="Calibri"/>
          <w:b/>
          <w:i/>
          <w:kern w:val="24"/>
          <w:sz w:val="21"/>
          <w:szCs w:val="21"/>
          <w:u w:val="single"/>
          <w:lang w:eastAsia="fr-FR"/>
        </w:rPr>
      </w:pPr>
    </w:p>
    <w:p w14:paraId="4D702653" w14:textId="77777777" w:rsidR="0076732A" w:rsidRDefault="00FA07D4" w:rsidP="00AE4DFF">
      <w:pPr>
        <w:ind w:left="709"/>
        <w:rPr>
          <w:rFonts w:ascii="Calibri" w:eastAsia="Times New Roman" w:hAnsi="Calibri" w:cs="Calibri"/>
          <w:kern w:val="24"/>
          <w:sz w:val="21"/>
          <w:szCs w:val="21"/>
          <w:lang w:eastAsia="fr-FR"/>
        </w:rPr>
      </w:pPr>
      <w:r w:rsidRPr="003B6A5F">
        <w:rPr>
          <w:rFonts w:ascii="Calibri" w:eastAsia="Times New Roman" w:hAnsi="Calibri" w:cs="Calibri"/>
          <w:b/>
          <w:i/>
          <w:kern w:val="24"/>
          <w:sz w:val="21"/>
          <w:szCs w:val="21"/>
          <w:u w:val="single"/>
          <w:lang w:eastAsia="fr-FR"/>
        </w:rPr>
        <w:t>Cas 2 </w:t>
      </w:r>
      <w:r w:rsidR="00AE4DFF" w:rsidRPr="00AE4DFF">
        <w:rPr>
          <w:u w:val="single"/>
        </w:rPr>
        <w:t xml:space="preserve">Cantonnement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&lt; Somme SCT :</w:t>
      </w:r>
      <w:r w:rsidRPr="003B6A5F">
        <w:rPr>
          <w:rFonts w:ascii="Calibri" w:eastAsia="Times New Roman" w:hAnsi="Calibri" w:cs="Calibri"/>
          <w:kern w:val="24"/>
          <w:sz w:val="21"/>
          <w:szCs w:val="21"/>
          <w:lang w:eastAsia="fr-FR"/>
        </w:rPr>
        <w:t xml:space="preserve"> </w:t>
      </w:r>
    </w:p>
    <w:p w14:paraId="5043D438" w14:textId="1DC5A75C" w:rsidR="00165932" w:rsidRPr="0076732A" w:rsidRDefault="00165932" w:rsidP="0076732A">
      <w:pPr>
        <w:pStyle w:val="Paragraphedeliste"/>
        <w:numPr>
          <w:ilvl w:val="1"/>
          <w:numId w:val="5"/>
        </w:numPr>
        <w:spacing w:after="60" w:line="240" w:lineRule="auto"/>
      </w:pPr>
      <w:r w:rsidRPr="0076732A">
        <w:t xml:space="preserve">Génération d’un </w:t>
      </w:r>
      <w:r w:rsidR="0076732A">
        <w:t>m</w:t>
      </w:r>
      <w:r w:rsidRPr="0076732A">
        <w:t xml:space="preserve">ouvement du montant </w:t>
      </w:r>
      <w:r w:rsidRPr="0076732A">
        <w:rPr>
          <w:b/>
        </w:rPr>
        <w:t>Solde CR – Somme SCT</w:t>
      </w:r>
      <w:r w:rsidRPr="0076732A">
        <w:t xml:space="preserve"> </w:t>
      </w:r>
      <w:r w:rsidR="003B6A5F" w:rsidRPr="0076732A">
        <w:t xml:space="preserve"> </w:t>
      </w:r>
      <w:r w:rsidR="00344CA7" w:rsidRPr="0076732A">
        <w:t xml:space="preserve">du </w:t>
      </w:r>
      <w:r w:rsidRPr="0076732A">
        <w:t>Compte de Cantonnement -&gt; Compte de Règlement</w:t>
      </w:r>
      <w:r w:rsidR="003B6A5F" w:rsidRPr="0076732A">
        <w:t xml:space="preserve"> (Mais </w:t>
      </w:r>
      <w:r w:rsidR="00344CA7" w:rsidRPr="0076732A">
        <w:t>dans la limite d’un</w:t>
      </w:r>
      <w:r w:rsidR="003B6A5F" w:rsidRPr="0076732A">
        <w:t xml:space="preserve"> solde du compte de cantonnement ≥ 0). </w:t>
      </w:r>
    </w:p>
    <w:p w14:paraId="4F70DC6D" w14:textId="31F887AF" w:rsidR="0076732A" w:rsidRDefault="0076732A" w:rsidP="0076732A">
      <w:pPr>
        <w:pStyle w:val="Paragraphedeliste"/>
        <w:numPr>
          <w:ilvl w:val="1"/>
          <w:numId w:val="5"/>
        </w:numPr>
        <w:spacing w:after="60" w:line="240" w:lineRule="auto"/>
      </w:pPr>
      <w:r>
        <w:t>Génération du fichier de virement interne et envoi à ARKEA pour exécution</w:t>
      </w:r>
    </w:p>
    <w:p w14:paraId="267A156C" w14:textId="77777777" w:rsidR="0076732A" w:rsidRPr="0076732A" w:rsidRDefault="0076732A" w:rsidP="0076732A">
      <w:pPr>
        <w:pStyle w:val="Paragraphedeliste"/>
        <w:spacing w:after="60" w:line="240" w:lineRule="auto"/>
        <w:ind w:left="1440"/>
      </w:pPr>
    </w:p>
    <w:p w14:paraId="0A8E142A" w14:textId="2583FDBD" w:rsidR="00FA07D4" w:rsidRDefault="00FA07D4" w:rsidP="003B6A5F">
      <w:pPr>
        <w:spacing w:after="0" w:line="240" w:lineRule="auto"/>
        <w:ind w:left="709"/>
        <w:jc w:val="both"/>
      </w:pPr>
      <w:r w:rsidRPr="00CC526A">
        <w:rPr>
          <w:rFonts w:ascii="Calibri" w:eastAsia="Times New Roman" w:hAnsi="Calibri" w:cs="Calibri"/>
          <w:b/>
          <w:bCs/>
          <w:i/>
          <w:color w:val="000000" w:themeColor="text1"/>
          <w:kern w:val="24"/>
          <w:sz w:val="21"/>
          <w:szCs w:val="21"/>
          <w:u w:val="single"/>
          <w:lang w:eastAsia="fr-FR"/>
        </w:rPr>
        <w:t xml:space="preserve">Cas 3 : </w:t>
      </w:r>
      <w:r w:rsidRPr="00CC526A">
        <w:rPr>
          <w:rFonts w:ascii="Calibri" w:eastAsia="Times New Roman" w:hAnsi="Calibri" w:cs="Calibri"/>
          <w:kern w:val="24"/>
          <w:sz w:val="21"/>
          <w:szCs w:val="21"/>
          <w:lang w:eastAsia="fr-FR"/>
        </w:rPr>
        <w:t xml:space="preserve">Si </w:t>
      </w:r>
      <w:r w:rsidRPr="00CC526A">
        <w:rPr>
          <w:rFonts w:ascii="Calibri" w:eastAsia="Times New Roman" w:hAnsi="Calibri" w:cs="Calibri"/>
          <w:b/>
          <w:bCs/>
          <w:kern w:val="24"/>
          <w:sz w:val="21"/>
          <w:szCs w:val="21"/>
          <w:lang w:eastAsia="fr-FR"/>
        </w:rPr>
        <w:t>Solde CR = Somme SCT :</w:t>
      </w:r>
      <w:r w:rsidRPr="00CC526A">
        <w:rPr>
          <w:rFonts w:ascii="Calibri" w:eastAsia="Times New Roman" w:hAnsi="Calibri" w:cs="Calibri"/>
          <w:kern w:val="24"/>
          <w:sz w:val="21"/>
          <w:szCs w:val="21"/>
          <w:lang w:eastAsia="fr-FR"/>
        </w:rPr>
        <w:t xml:space="preserve"> pas de génération d’ordre de virement interne.</w:t>
      </w:r>
    </w:p>
    <w:p w14:paraId="07A84762" w14:textId="77777777" w:rsidR="00FA07D4" w:rsidRDefault="00FA07D4" w:rsidP="003B6A5F">
      <w:pPr>
        <w:pStyle w:val="Paragraphedeliste"/>
        <w:spacing w:after="60" w:line="240" w:lineRule="auto"/>
        <w:ind w:left="1429"/>
      </w:pPr>
    </w:p>
    <w:p w14:paraId="7256F7FB" w14:textId="77777777" w:rsidR="00344CA7" w:rsidRDefault="00344CA7" w:rsidP="00344CA7">
      <w:pPr>
        <w:pStyle w:val="Paragraphedeliste"/>
        <w:spacing w:after="60" w:line="240" w:lineRule="auto"/>
      </w:pPr>
    </w:p>
    <w:p w14:paraId="190BD5C8" w14:textId="77777777" w:rsidR="00AE4DFF" w:rsidRDefault="00AE4DFF" w:rsidP="00344CA7">
      <w:pPr>
        <w:pStyle w:val="Paragraphedeliste"/>
        <w:spacing w:after="60" w:line="240" w:lineRule="auto"/>
      </w:pPr>
    </w:p>
    <w:p w14:paraId="52200F81" w14:textId="5D0D436A" w:rsidR="00603057" w:rsidRDefault="00AE4DFF" w:rsidP="00AE4DFF">
      <w:r>
        <w:t xml:space="preserve">Le traitement </w:t>
      </w:r>
      <w:r w:rsidR="00603057">
        <w:t xml:space="preserve">de tenue de compte </w:t>
      </w:r>
      <w:r>
        <w:t>des vacations Règlement et Impayés MREP</w:t>
      </w:r>
      <w:r w:rsidR="00603057" w:rsidRPr="00603057">
        <w:t xml:space="preserve"> </w:t>
      </w:r>
      <w:r w:rsidR="00603057">
        <w:t xml:space="preserve">s’effectue en </w:t>
      </w:r>
      <w:r w:rsidR="0021008F">
        <w:t>3 phases</w:t>
      </w:r>
      <w:r w:rsidR="00603057">
        <w:t xml:space="preserve"> : </w:t>
      </w:r>
    </w:p>
    <w:p w14:paraId="546FFBB8" w14:textId="674A0810" w:rsidR="00603057" w:rsidRDefault="00603057" w:rsidP="00603057">
      <w:pPr>
        <w:pStyle w:val="Paragraphedeliste"/>
        <w:numPr>
          <w:ilvl w:val="0"/>
          <w:numId w:val="30"/>
        </w:numPr>
      </w:pPr>
      <w:r>
        <w:t xml:space="preserve">Traitement des transactions et imputation sur les comptes de paiement commerçant : </w:t>
      </w:r>
    </w:p>
    <w:p w14:paraId="2C3C9066" w14:textId="42E256EB" w:rsidR="00603057" w:rsidRDefault="00603057" w:rsidP="00603057">
      <w:pPr>
        <w:pStyle w:val="Paragraphedeliste"/>
        <w:numPr>
          <w:ilvl w:val="0"/>
          <w:numId w:val="31"/>
        </w:numPr>
        <w:spacing w:after="60" w:line="240" w:lineRule="auto"/>
      </w:pPr>
      <w:r>
        <w:t>Ventilation des impayés ou remboursement reçus au débit  des  comptes de paiement commerçant,</w:t>
      </w:r>
    </w:p>
    <w:p w14:paraId="2A7C73DC" w14:textId="77777777" w:rsidR="00603057" w:rsidRDefault="00603057" w:rsidP="00603057">
      <w:pPr>
        <w:pStyle w:val="Paragraphedeliste"/>
        <w:numPr>
          <w:ilvl w:val="0"/>
          <w:numId w:val="31"/>
        </w:numPr>
        <w:spacing w:after="60" w:line="240" w:lineRule="auto"/>
      </w:pPr>
      <w:r>
        <w:t xml:space="preserve">Calcul des commissions et imputation au débit sur les comptes de paiement commerçant des commissions perçues par </w:t>
      </w:r>
      <w:proofErr w:type="spellStart"/>
      <w:r>
        <w:t>Monext</w:t>
      </w:r>
      <w:proofErr w:type="spellEnd"/>
      <w:r>
        <w:t xml:space="preserve">. </w:t>
      </w:r>
    </w:p>
    <w:p w14:paraId="663B5D59" w14:textId="77777777" w:rsidR="00603057" w:rsidRDefault="00603057" w:rsidP="00603057">
      <w:pPr>
        <w:pStyle w:val="Paragraphedeliste"/>
        <w:spacing w:after="60" w:line="240" w:lineRule="auto"/>
        <w:ind w:left="1440"/>
      </w:pPr>
    </w:p>
    <w:p w14:paraId="5592F4EB" w14:textId="522D698E" w:rsidR="00603057" w:rsidRDefault="00603057" w:rsidP="00603057">
      <w:pPr>
        <w:pStyle w:val="Paragraphedeliste"/>
        <w:numPr>
          <w:ilvl w:val="0"/>
          <w:numId w:val="30"/>
        </w:numPr>
      </w:pPr>
      <w:r>
        <w:t xml:space="preserve">Vérification </w:t>
      </w:r>
      <w:r w:rsidR="00D04FE6">
        <w:t xml:space="preserve">de </w:t>
      </w:r>
      <w:r>
        <w:t xml:space="preserve">couverture </w:t>
      </w:r>
      <w:r w:rsidR="00D04FE6">
        <w:t>au débit du c</w:t>
      </w:r>
      <w:r w:rsidR="00582F20">
        <w:t>ompte</w:t>
      </w:r>
      <w:r w:rsidR="00D04FE6">
        <w:t xml:space="preserve"> de </w:t>
      </w:r>
      <w:r w:rsidR="00582F20">
        <w:t>paiement :</w:t>
      </w:r>
      <w:r>
        <w:t xml:space="preserve"> </w:t>
      </w:r>
    </w:p>
    <w:p w14:paraId="376FCC0B" w14:textId="114EC228" w:rsidR="00C22D80" w:rsidRDefault="00C22D80" w:rsidP="00603057">
      <w:pPr>
        <w:pStyle w:val="Paragraphedeliste"/>
        <w:numPr>
          <w:ilvl w:val="0"/>
          <w:numId w:val="31"/>
        </w:numPr>
        <w:spacing w:after="60" w:line="240" w:lineRule="auto"/>
      </w:pPr>
      <w:r>
        <w:t xml:space="preserve">Contrôle du solde du compte de paiement </w:t>
      </w:r>
    </w:p>
    <w:p w14:paraId="2D422F70" w14:textId="7522794C" w:rsidR="00D04FE6" w:rsidRDefault="00D04FE6" w:rsidP="00C22D80">
      <w:pPr>
        <w:pStyle w:val="Paragraphedeliste"/>
        <w:spacing w:after="60" w:line="240" w:lineRule="auto"/>
        <w:ind w:left="1418"/>
      </w:pPr>
      <w:r w:rsidRPr="00D04FE6">
        <w:rPr>
          <w:b/>
        </w:rPr>
        <w:t>Calcul créance</w:t>
      </w:r>
      <w:r w:rsidRPr="00D04FE6">
        <w:t>: [</w:t>
      </w:r>
      <w:proofErr w:type="gramStart"/>
      <w:r w:rsidRPr="00D04FE6">
        <w:t>abs(</w:t>
      </w:r>
      <w:proofErr w:type="gramEnd"/>
      <w:r w:rsidRPr="00D04FE6">
        <w:t xml:space="preserve">transactions débit) + abs(commissions)] – solde CP  </w:t>
      </w:r>
    </w:p>
    <w:p w14:paraId="2FCB6939" w14:textId="0545A118" w:rsidR="00A8530C" w:rsidRDefault="00A8530C" w:rsidP="00A8530C">
      <w:pPr>
        <w:pStyle w:val="Paragraphedeliste"/>
        <w:spacing w:after="60" w:line="240" w:lineRule="auto"/>
        <w:ind w:left="1418"/>
      </w:pPr>
      <w:r w:rsidRPr="00603057">
        <w:t>Si la valeur du solde n’est pas suffisante pour couvrir son débit</w:t>
      </w:r>
      <w:r>
        <w:t xml:space="preserve">, une créance est générée avec </w:t>
      </w:r>
    </w:p>
    <w:p w14:paraId="13004126" w14:textId="43DD1444" w:rsidR="00A8530C" w:rsidRPr="00A8530C" w:rsidRDefault="00A8530C" w:rsidP="00A8530C">
      <w:pPr>
        <w:pStyle w:val="Paragraphedeliste"/>
        <w:numPr>
          <w:ilvl w:val="1"/>
          <w:numId w:val="34"/>
        </w:numPr>
        <w:jc w:val="both"/>
        <w:rPr>
          <w:rFonts w:cstheme="minorHAnsi"/>
          <w:b/>
        </w:rPr>
      </w:pPr>
      <w:r w:rsidRPr="00C22D80">
        <w:t xml:space="preserve">Génération d’un </w:t>
      </w:r>
      <w:r>
        <w:t>m</w:t>
      </w:r>
      <w:r w:rsidRPr="00C22D80">
        <w:t xml:space="preserve">ouvement </w:t>
      </w:r>
      <w:r>
        <w:t>d’</w:t>
      </w:r>
      <w:r w:rsidR="0021008F">
        <w:t>un C</w:t>
      </w:r>
      <w:r>
        <w:t xml:space="preserve">ompte de créance client </w:t>
      </w:r>
      <w:r w:rsidRPr="00C22D80">
        <w:t xml:space="preserve"> -&gt; C</w:t>
      </w:r>
      <w:r>
        <w:t xml:space="preserve">ompte de Paiement  </w:t>
      </w:r>
    </w:p>
    <w:p w14:paraId="7E5A74FE" w14:textId="760E27CA" w:rsidR="00C22D80" w:rsidRPr="00C22D80" w:rsidRDefault="00C22D80" w:rsidP="00A8530C">
      <w:pPr>
        <w:pStyle w:val="Paragraphedeliste"/>
        <w:numPr>
          <w:ilvl w:val="1"/>
          <w:numId w:val="34"/>
        </w:numPr>
      </w:pPr>
      <w:r w:rsidRPr="00C22D80">
        <w:t>Génération d’un Mouvement du Compte de Règlement</w:t>
      </w:r>
      <w:r w:rsidR="0021008F">
        <w:t xml:space="preserve"> -&gt; </w:t>
      </w:r>
      <w:r w:rsidR="0021008F" w:rsidRPr="00C22D80">
        <w:t xml:space="preserve">Compte de fonctionnement </w:t>
      </w:r>
      <w:r w:rsidR="0021008F">
        <w:t xml:space="preserve"> </w:t>
      </w:r>
      <w:r w:rsidRPr="00C22D80">
        <w:t xml:space="preserve"> </w:t>
      </w:r>
      <w:r>
        <w:t>correspondant à la prise en charge par MONEXT de la couverture réglementaire relative au CP</w:t>
      </w:r>
      <w:r w:rsidRPr="00C22D80">
        <w:t xml:space="preserve">. </w:t>
      </w:r>
    </w:p>
    <w:p w14:paraId="3AE94500" w14:textId="2C07BC4B" w:rsidR="00D04FE6" w:rsidRDefault="00A8530C" w:rsidP="00A8530C">
      <w:pPr>
        <w:pStyle w:val="Paragraphedeliste"/>
        <w:numPr>
          <w:ilvl w:val="1"/>
          <w:numId w:val="34"/>
        </w:numPr>
        <w:spacing w:after="60" w:line="240" w:lineRule="auto"/>
      </w:pPr>
      <w:r>
        <w:t>G</w:t>
      </w:r>
      <w:r w:rsidR="00D04FE6">
        <w:t>énération de l’ordre de virement interne entre le Compte de Fonctionnement et le Compte de Règlement.</w:t>
      </w:r>
    </w:p>
    <w:p w14:paraId="60C18A2D" w14:textId="77777777" w:rsidR="00C22D80" w:rsidRDefault="00C22D80" w:rsidP="00D04FE6">
      <w:pPr>
        <w:spacing w:after="60" w:line="240" w:lineRule="auto"/>
        <w:ind w:left="1418"/>
      </w:pPr>
    </w:p>
    <w:p w14:paraId="1EA53AD7" w14:textId="61F80029" w:rsidR="00D04FE6" w:rsidRDefault="00D04FE6" w:rsidP="00D04FE6">
      <w:pPr>
        <w:pStyle w:val="Paragraphedeliste"/>
        <w:numPr>
          <w:ilvl w:val="0"/>
          <w:numId w:val="30"/>
        </w:numPr>
      </w:pPr>
      <w:r>
        <w:t xml:space="preserve">Vérification et ajustement de la couverture réglementaire: </w:t>
      </w:r>
    </w:p>
    <w:p w14:paraId="745AB17D" w14:textId="77777777" w:rsidR="00582F20" w:rsidRDefault="00582F20" w:rsidP="00582F20">
      <w:pPr>
        <w:pStyle w:val="Paragraphedeliste"/>
        <w:numPr>
          <w:ilvl w:val="0"/>
          <w:numId w:val="31"/>
        </w:numPr>
        <w:spacing w:after="60" w:line="240" w:lineRule="auto"/>
        <w:ind w:left="1418"/>
      </w:pPr>
      <w:r w:rsidRPr="00FA07D4">
        <w:t xml:space="preserve">Contrôle </w:t>
      </w:r>
      <w:r>
        <w:t xml:space="preserve">du </w:t>
      </w:r>
      <w:r w:rsidRPr="00FA07D4">
        <w:t xml:space="preserve">Solde </w:t>
      </w:r>
      <w:r>
        <w:t xml:space="preserve">du Compte de Règlement </w:t>
      </w:r>
      <w:r w:rsidRPr="00FA07D4">
        <w:t>:</w:t>
      </w:r>
      <w:r>
        <w:t xml:space="preserve"> </w:t>
      </w:r>
    </w:p>
    <w:p w14:paraId="5D3C2BD8" w14:textId="0D62CDBA" w:rsidR="00A8530C" w:rsidRDefault="00582F20" w:rsidP="00582F20">
      <w:pPr>
        <w:pStyle w:val="Paragraphedeliste"/>
        <w:spacing w:after="60" w:line="240" w:lineRule="auto"/>
        <w:ind w:left="1418"/>
      </w:pPr>
      <w:r>
        <w:t xml:space="preserve">Si  </w:t>
      </w:r>
      <w:r w:rsidR="00D04FE6" w:rsidRPr="00582F20">
        <w:rPr>
          <w:b/>
        </w:rPr>
        <w:t>Solde du C</w:t>
      </w:r>
      <w:r w:rsidRPr="00582F20">
        <w:rPr>
          <w:b/>
        </w:rPr>
        <w:t>R</w:t>
      </w:r>
      <w:r>
        <w:t xml:space="preserve"> </w:t>
      </w:r>
      <w:r w:rsidR="00D04FE6" w:rsidRPr="00582F20">
        <w:rPr>
          <w:b/>
        </w:rPr>
        <w:t>+</w:t>
      </w:r>
      <w:r w:rsidR="00D04FE6">
        <w:t xml:space="preserve"> Valeur des </w:t>
      </w:r>
      <w:r w:rsidR="00D04FE6" w:rsidRPr="00582F20">
        <w:rPr>
          <w:b/>
        </w:rPr>
        <w:t>commissions</w:t>
      </w:r>
      <w:r w:rsidR="00D04FE6">
        <w:t xml:space="preserve"> c</w:t>
      </w:r>
      <w:r>
        <w:t xml:space="preserve">ommerçant </w:t>
      </w:r>
      <w:r w:rsidRPr="00582F20">
        <w:rPr>
          <w:b/>
        </w:rPr>
        <w:t>+</w:t>
      </w:r>
      <w:r>
        <w:t xml:space="preserve"> Valeur des </w:t>
      </w:r>
      <w:r w:rsidRPr="00582F20">
        <w:rPr>
          <w:b/>
        </w:rPr>
        <w:t>créances &lt; 0</w:t>
      </w:r>
      <w:r>
        <w:t xml:space="preserve"> alors </w:t>
      </w:r>
      <w:r w:rsidR="0021008F">
        <w:t xml:space="preserve">Décantonnement avec </w:t>
      </w:r>
    </w:p>
    <w:p w14:paraId="6FC0A62E" w14:textId="031ED4F6" w:rsidR="00582F20" w:rsidRDefault="00A8530C" w:rsidP="0076732A">
      <w:pPr>
        <w:pStyle w:val="Paragraphedeliste"/>
        <w:numPr>
          <w:ilvl w:val="1"/>
          <w:numId w:val="34"/>
        </w:numPr>
        <w:spacing w:after="60" w:line="240" w:lineRule="auto"/>
      </w:pPr>
      <w:r>
        <w:t>G</w:t>
      </w:r>
      <w:r w:rsidR="00582F20" w:rsidRPr="00582F20">
        <w:t xml:space="preserve">énération d’un </w:t>
      </w:r>
      <w:r w:rsidR="00582F20">
        <w:t>m</w:t>
      </w:r>
      <w:r w:rsidR="00582F20" w:rsidRPr="00582F20">
        <w:t xml:space="preserve">ouvement du Compte de Cantonnement -&gt; Compte de Règlement </w:t>
      </w:r>
      <w:r w:rsidR="00582F20">
        <w:t xml:space="preserve">(Décantonnement dans la limite du solde du Compte de Cantonnement) </w:t>
      </w:r>
      <w:r w:rsidR="00582F20" w:rsidRPr="0076732A">
        <w:t xml:space="preserve"> </w:t>
      </w:r>
      <w:r w:rsidR="00582F20" w:rsidRPr="0076732A">
        <w:rPr>
          <w:color w:val="FF0000"/>
        </w:rPr>
        <w:t xml:space="preserve">A </w:t>
      </w:r>
      <w:proofErr w:type="gramStart"/>
      <w:r w:rsidR="00582F20" w:rsidRPr="0076732A">
        <w:rPr>
          <w:color w:val="FF0000"/>
        </w:rPr>
        <w:t>confirmer</w:t>
      </w:r>
      <w:proofErr w:type="gramEnd"/>
    </w:p>
    <w:p w14:paraId="48D9C8AE" w14:textId="3CBDFAD2" w:rsidR="00582F20" w:rsidRDefault="00582F20" w:rsidP="0076732A">
      <w:pPr>
        <w:pStyle w:val="Paragraphedeliste"/>
        <w:numPr>
          <w:ilvl w:val="1"/>
          <w:numId w:val="34"/>
        </w:numPr>
        <w:spacing w:after="60" w:line="240" w:lineRule="auto"/>
      </w:pPr>
      <w:r>
        <w:t>Génération du fichier de virement interne et envoi à ARKEA pour exécution</w:t>
      </w:r>
    </w:p>
    <w:p w14:paraId="67DFB744" w14:textId="77777777" w:rsidR="00D04FE6" w:rsidRDefault="00D04FE6" w:rsidP="00D04FE6">
      <w:pPr>
        <w:pStyle w:val="Paragraphedeliste"/>
      </w:pPr>
    </w:p>
    <w:p w14:paraId="761516A5" w14:textId="77777777" w:rsidR="00AE4DFF" w:rsidRDefault="00AE4DFF" w:rsidP="00344CA7">
      <w:pPr>
        <w:pStyle w:val="Paragraphedeliste"/>
        <w:spacing w:after="60" w:line="240" w:lineRule="auto"/>
      </w:pPr>
    </w:p>
    <w:p w14:paraId="46B820C6" w14:textId="67F5B58F" w:rsidR="001215C7" w:rsidRPr="00AF3401" w:rsidRDefault="001215C7" w:rsidP="00617C19">
      <w:pPr>
        <w:pStyle w:val="Titre4"/>
      </w:pPr>
      <w:r w:rsidRPr="00AF3401">
        <w:lastRenderedPageBreak/>
        <w:t xml:space="preserve">Schéma comptable des opérations </w:t>
      </w:r>
    </w:p>
    <w:p w14:paraId="20CE1D87" w14:textId="77777777" w:rsidR="001215C7" w:rsidRDefault="001215C7" w:rsidP="00617C19">
      <w:pPr>
        <w:pStyle w:val="Titre4"/>
        <w:numPr>
          <w:ilvl w:val="0"/>
          <w:numId w:val="0"/>
        </w:numPr>
        <w:ind w:left="360"/>
      </w:pPr>
      <w:r>
        <w:t xml:space="preserve">  </w:t>
      </w:r>
    </w:p>
    <w:p w14:paraId="5CEC6E0F" w14:textId="7A555499" w:rsidR="00617C19" w:rsidRDefault="00617C19" w:rsidP="00617C19">
      <w:pPr>
        <w:jc w:val="center"/>
      </w:pPr>
      <w:r>
        <w:rPr>
          <w:noProof/>
          <w:lang w:eastAsia="fr-FR"/>
        </w:rPr>
        <w:drawing>
          <wp:inline distT="0" distB="0" distL="0" distR="0" wp14:anchorId="44E83874" wp14:editId="43407817">
            <wp:extent cx="6534614" cy="3215133"/>
            <wp:effectExtent l="0" t="0" r="0" b="444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553637" cy="3224493"/>
                    </a:xfrm>
                    <a:prstGeom prst="rect">
                      <a:avLst/>
                    </a:prstGeom>
                    <a:noFill/>
                    <a:ln>
                      <a:noFill/>
                    </a:ln>
                  </pic:spPr>
                </pic:pic>
              </a:graphicData>
            </a:graphic>
          </wp:inline>
        </w:drawing>
      </w:r>
    </w:p>
    <w:p w14:paraId="1E4F9677" w14:textId="58432EC7" w:rsidR="001215C7" w:rsidRPr="00AF3401" w:rsidRDefault="001215C7" w:rsidP="00617C19">
      <w:pPr>
        <w:pStyle w:val="Titre4"/>
      </w:pPr>
      <w:r w:rsidRPr="00AF3401">
        <w:t xml:space="preserve">Génération des écritures comptables </w:t>
      </w:r>
    </w:p>
    <w:p w14:paraId="74A37608" w14:textId="77777777" w:rsidR="001215C7" w:rsidRDefault="001215C7" w:rsidP="001215C7"/>
    <w:p w14:paraId="170D61E7" w14:textId="5B1A22BB" w:rsidR="00344CA7" w:rsidRDefault="00344CA7" w:rsidP="00344CA7">
      <w:r>
        <w:t xml:space="preserve">Le traitement va générer les lignes suivantes dans le fichier TRA à destination de Cegid : </w:t>
      </w:r>
    </w:p>
    <w:p w14:paraId="4EA501F5" w14:textId="21AD3722" w:rsidR="00AE4DFF" w:rsidRPr="00AE4DFF" w:rsidRDefault="00AE4DFF" w:rsidP="00344CA7">
      <w:pPr>
        <w:rPr>
          <w:u w:val="single"/>
        </w:rPr>
      </w:pPr>
      <w:r w:rsidRPr="00AE4DFF">
        <w:rPr>
          <w:u w:val="single"/>
        </w:rPr>
        <w:t xml:space="preserve">Cantonnement : </w:t>
      </w:r>
    </w:p>
    <w:p w14:paraId="134FD9D1" w14:textId="53747485" w:rsidR="00344CA7" w:rsidRDefault="00DD0A51" w:rsidP="00344CA7">
      <w:pPr>
        <w:pStyle w:val="Paragraphedeliste"/>
        <w:numPr>
          <w:ilvl w:val="0"/>
          <w:numId w:val="7"/>
        </w:numPr>
        <w:spacing w:after="60" w:line="240" w:lineRule="auto"/>
      </w:pPr>
      <w:r>
        <w:t>1 Ecriture</w:t>
      </w:r>
      <w:r w:rsidR="00344CA7">
        <w:t xml:space="preserve"> au débit </w:t>
      </w:r>
      <w:r w:rsidR="00AE4DFF">
        <w:t xml:space="preserve">du </w:t>
      </w:r>
      <w:r w:rsidR="00344CA7">
        <w:t xml:space="preserve">Compte de </w:t>
      </w:r>
      <w:r w:rsidR="00AE4DFF">
        <w:t>C</w:t>
      </w:r>
      <w:r>
        <w:t>antonnement 512</w:t>
      </w:r>
      <w:r w:rsidR="00344CA7">
        <w:t xml:space="preserve"> :  </w:t>
      </w:r>
    </w:p>
    <w:p w14:paraId="7963DC1F" w14:textId="7BEB9A46" w:rsidR="00344CA7" w:rsidRDefault="00DD0A51" w:rsidP="00344CA7">
      <w:pPr>
        <w:pStyle w:val="Paragraphedeliste"/>
        <w:numPr>
          <w:ilvl w:val="1"/>
          <w:numId w:val="3"/>
        </w:numPr>
        <w:spacing w:after="60" w:line="240" w:lineRule="auto"/>
      </w:pPr>
      <w:r>
        <w:t>R</w:t>
      </w:r>
      <w:r w:rsidR="00344CA7">
        <w:t xml:space="preserve">écupération des </w:t>
      </w:r>
      <w:r>
        <w:t xml:space="preserve">fichiers de virement interne produit par MREP </w:t>
      </w:r>
      <w:proofErr w:type="gramStart"/>
      <w:r>
        <w:t>( Flux</w:t>
      </w:r>
      <w:proofErr w:type="gramEnd"/>
      <w:r>
        <w:t xml:space="preserve"> VIRINT) pour toute les vacations du jour</w:t>
      </w:r>
    </w:p>
    <w:p w14:paraId="4F55088A" w14:textId="6FD9FD46" w:rsidR="00DD0A51" w:rsidRDefault="00344CA7" w:rsidP="00344CA7">
      <w:pPr>
        <w:pStyle w:val="Paragraphedeliste"/>
        <w:numPr>
          <w:ilvl w:val="1"/>
          <w:numId w:val="3"/>
        </w:numPr>
        <w:spacing w:after="60" w:line="240" w:lineRule="auto"/>
      </w:pPr>
      <w:r>
        <w:t xml:space="preserve">Sélection </w:t>
      </w:r>
      <w:r w:rsidR="00AE4DFF">
        <w:t>des virements débiteurs</w:t>
      </w:r>
      <w:r w:rsidR="00DD0A51">
        <w:t xml:space="preserve"> du compte de cantonnement </w:t>
      </w:r>
    </w:p>
    <w:p w14:paraId="7BF833E4" w14:textId="55140EB5" w:rsidR="00DD0A51" w:rsidRDefault="00DD0A51" w:rsidP="00344CA7">
      <w:pPr>
        <w:pStyle w:val="Paragraphedeliste"/>
        <w:numPr>
          <w:ilvl w:val="1"/>
          <w:numId w:val="3"/>
        </w:numPr>
        <w:spacing w:after="60" w:line="240" w:lineRule="auto"/>
      </w:pPr>
      <w:r>
        <w:t>Pas d’</w:t>
      </w:r>
      <w:r w:rsidR="00AE4DFF">
        <w:t>agrégat</w:t>
      </w:r>
      <w:r>
        <w:t xml:space="preserve">, autant de ligne que </w:t>
      </w:r>
      <w:r w:rsidR="00AE4DFF">
        <w:t xml:space="preserve">de fichier de virement </w:t>
      </w:r>
      <w:r>
        <w:t xml:space="preserve"> </w:t>
      </w:r>
    </w:p>
    <w:p w14:paraId="5A840C25" w14:textId="77777777" w:rsidR="00344CA7" w:rsidRDefault="00344CA7" w:rsidP="00344CA7">
      <w:pPr>
        <w:pStyle w:val="Paragraphedeliste"/>
        <w:spacing w:after="60" w:line="240" w:lineRule="auto"/>
        <w:ind w:left="1440"/>
      </w:pPr>
    </w:p>
    <w:p w14:paraId="16D2D12B" w14:textId="55D1D93E" w:rsidR="00344CA7" w:rsidRDefault="00AE4DFF" w:rsidP="00344CA7">
      <w:pPr>
        <w:pStyle w:val="Paragraphedeliste"/>
        <w:numPr>
          <w:ilvl w:val="0"/>
          <w:numId w:val="7"/>
        </w:numPr>
        <w:spacing w:after="60" w:line="240" w:lineRule="auto"/>
      </w:pPr>
      <w:r>
        <w:t xml:space="preserve">1 </w:t>
      </w:r>
      <w:r w:rsidR="00344CA7">
        <w:t xml:space="preserve">Ecriture au crédit </w:t>
      </w:r>
      <w:r>
        <w:t>sur un compte de virement interne   – 580</w:t>
      </w:r>
    </w:p>
    <w:p w14:paraId="66EDCA5C" w14:textId="64A52C0C" w:rsidR="00AE4DFF" w:rsidRDefault="00AE4DFF" w:rsidP="00AE4DFF">
      <w:pPr>
        <w:pStyle w:val="Paragraphedeliste"/>
        <w:spacing w:after="60" w:line="240" w:lineRule="auto"/>
      </w:pPr>
      <w:r>
        <w:t>1 Ecriture au débit  sur un compte de virement interne   – 580</w:t>
      </w:r>
    </w:p>
    <w:p w14:paraId="58D5ACFE" w14:textId="32D5D898" w:rsidR="00344CA7" w:rsidRDefault="00344CA7" w:rsidP="00AE4DFF">
      <w:pPr>
        <w:pStyle w:val="Paragraphedeliste"/>
        <w:spacing w:after="60" w:line="240" w:lineRule="auto"/>
      </w:pPr>
      <w:r>
        <w:t xml:space="preserve">1 Ecriture au </w:t>
      </w:r>
      <w:r w:rsidR="00AE4DFF">
        <w:t>crédit s</w:t>
      </w:r>
      <w:r>
        <w:t xml:space="preserve">ur le compte de </w:t>
      </w:r>
      <w:r w:rsidR="00AE4DFF">
        <w:t xml:space="preserve">règlement </w:t>
      </w:r>
      <w:r>
        <w:t xml:space="preserve"> </w:t>
      </w:r>
      <w:proofErr w:type="spellStart"/>
      <w:r>
        <w:t>Arkea</w:t>
      </w:r>
      <w:proofErr w:type="spellEnd"/>
      <w:r>
        <w:t xml:space="preserve">  – 512 </w:t>
      </w:r>
    </w:p>
    <w:p w14:paraId="40A376F4" w14:textId="744260D2" w:rsidR="00AE4DFF" w:rsidRDefault="00AE4DFF" w:rsidP="00AE4DFF">
      <w:pPr>
        <w:pStyle w:val="Paragraphedeliste"/>
        <w:numPr>
          <w:ilvl w:val="1"/>
          <w:numId w:val="3"/>
        </w:numPr>
        <w:spacing w:after="60" w:line="240" w:lineRule="auto"/>
      </w:pPr>
      <w:r>
        <w:t>Duplication de l’écriture précédente à l’identique ou en miroir</w:t>
      </w:r>
    </w:p>
    <w:p w14:paraId="0D7441C3" w14:textId="77777777" w:rsidR="00344CA7" w:rsidRDefault="00344CA7" w:rsidP="001215C7"/>
    <w:p w14:paraId="0CF4D1DB" w14:textId="056A856A" w:rsidR="00AE4DFF" w:rsidRPr="00AE4DFF" w:rsidRDefault="00AE4DFF" w:rsidP="00AE4DFF">
      <w:pPr>
        <w:rPr>
          <w:u w:val="single"/>
        </w:rPr>
      </w:pPr>
      <w:r>
        <w:rPr>
          <w:u w:val="single"/>
        </w:rPr>
        <w:t>Déc</w:t>
      </w:r>
      <w:r w:rsidRPr="00AE4DFF">
        <w:rPr>
          <w:u w:val="single"/>
        </w:rPr>
        <w:t xml:space="preserve">antonnement : </w:t>
      </w:r>
    </w:p>
    <w:p w14:paraId="612B880D" w14:textId="535D20D0" w:rsidR="00AE4DFF" w:rsidRDefault="00AE4DFF" w:rsidP="00AE4DFF">
      <w:pPr>
        <w:pStyle w:val="Paragraphedeliste"/>
        <w:numPr>
          <w:ilvl w:val="0"/>
          <w:numId w:val="7"/>
        </w:numPr>
        <w:spacing w:after="60" w:line="240" w:lineRule="auto"/>
      </w:pPr>
      <w:r>
        <w:t xml:space="preserve">1 Ecriture au débit sur le compte de règlement  </w:t>
      </w:r>
      <w:proofErr w:type="spellStart"/>
      <w:r>
        <w:t>Arkea</w:t>
      </w:r>
      <w:proofErr w:type="spellEnd"/>
      <w:r>
        <w:t xml:space="preserve">  – 512:  </w:t>
      </w:r>
    </w:p>
    <w:p w14:paraId="5E0F347C" w14:textId="77777777" w:rsidR="00AE4DFF" w:rsidRDefault="00AE4DFF" w:rsidP="00AE4DFF">
      <w:pPr>
        <w:pStyle w:val="Paragraphedeliste"/>
        <w:numPr>
          <w:ilvl w:val="1"/>
          <w:numId w:val="3"/>
        </w:numPr>
        <w:spacing w:after="60" w:line="240" w:lineRule="auto"/>
      </w:pPr>
      <w:r>
        <w:t xml:space="preserve">Récupération des fichiers de virement interne produit par MREP </w:t>
      </w:r>
      <w:proofErr w:type="gramStart"/>
      <w:r>
        <w:t>( Flux</w:t>
      </w:r>
      <w:proofErr w:type="gramEnd"/>
      <w:r>
        <w:t xml:space="preserve"> VIRINT) pour toute les vacations du jour</w:t>
      </w:r>
    </w:p>
    <w:p w14:paraId="085D6A1E" w14:textId="14CA136C" w:rsidR="00AE4DFF" w:rsidRDefault="00AE4DFF" w:rsidP="00AE4DFF">
      <w:pPr>
        <w:pStyle w:val="Paragraphedeliste"/>
        <w:numPr>
          <w:ilvl w:val="1"/>
          <w:numId w:val="3"/>
        </w:numPr>
        <w:spacing w:after="60" w:line="240" w:lineRule="auto"/>
      </w:pPr>
      <w:r>
        <w:t xml:space="preserve">Sélection des virements débiteurs du compte de règlement  </w:t>
      </w:r>
    </w:p>
    <w:p w14:paraId="02BCB80D" w14:textId="77777777" w:rsidR="00AE4DFF" w:rsidRDefault="00AE4DFF" w:rsidP="00AE4DFF">
      <w:pPr>
        <w:pStyle w:val="Paragraphedeliste"/>
        <w:numPr>
          <w:ilvl w:val="1"/>
          <w:numId w:val="3"/>
        </w:numPr>
        <w:spacing w:after="60" w:line="240" w:lineRule="auto"/>
      </w:pPr>
      <w:r>
        <w:t xml:space="preserve">Pas d’agrégat, autant de ligne que de fichier de virement  </w:t>
      </w:r>
    </w:p>
    <w:p w14:paraId="1CED7236" w14:textId="77777777" w:rsidR="00AE4DFF" w:rsidRDefault="00AE4DFF" w:rsidP="00AE4DFF">
      <w:pPr>
        <w:pStyle w:val="Paragraphedeliste"/>
        <w:spacing w:after="60" w:line="240" w:lineRule="auto"/>
        <w:ind w:left="1440"/>
      </w:pPr>
    </w:p>
    <w:p w14:paraId="5C4350E4" w14:textId="77777777" w:rsidR="00AE4DFF" w:rsidRDefault="00AE4DFF" w:rsidP="00AE4DFF">
      <w:pPr>
        <w:pStyle w:val="Paragraphedeliste"/>
        <w:numPr>
          <w:ilvl w:val="0"/>
          <w:numId w:val="7"/>
        </w:numPr>
        <w:spacing w:after="60" w:line="240" w:lineRule="auto"/>
      </w:pPr>
      <w:r>
        <w:t>1 Ecriture au crédit sur un compte de virement interne   – 580</w:t>
      </w:r>
    </w:p>
    <w:p w14:paraId="1D83326B" w14:textId="77777777" w:rsidR="00AE4DFF" w:rsidRDefault="00AE4DFF" w:rsidP="00AE4DFF">
      <w:pPr>
        <w:pStyle w:val="Paragraphedeliste"/>
        <w:spacing w:after="60" w:line="240" w:lineRule="auto"/>
      </w:pPr>
      <w:r>
        <w:t>1 Ecriture au débit  sur un compte de virement interne   – 580</w:t>
      </w:r>
    </w:p>
    <w:p w14:paraId="4D31E273" w14:textId="2787D2D1" w:rsidR="00AE4DFF" w:rsidRDefault="00AE4DFF" w:rsidP="00AE4DFF">
      <w:pPr>
        <w:pStyle w:val="Paragraphedeliste"/>
        <w:spacing w:after="60" w:line="240" w:lineRule="auto"/>
      </w:pPr>
      <w:r>
        <w:t xml:space="preserve">1 Ecriture au crédit sur le Compte de Cantonnement - 512  </w:t>
      </w:r>
    </w:p>
    <w:p w14:paraId="0DC93CBB" w14:textId="77777777" w:rsidR="00AE4DFF" w:rsidRDefault="00AE4DFF" w:rsidP="00AE4DFF">
      <w:pPr>
        <w:pStyle w:val="Paragraphedeliste"/>
        <w:numPr>
          <w:ilvl w:val="1"/>
          <w:numId w:val="3"/>
        </w:numPr>
        <w:spacing w:after="60" w:line="240" w:lineRule="auto"/>
      </w:pPr>
      <w:r>
        <w:t>Duplication de l’écriture précédente à l’identique ou en miroir</w:t>
      </w:r>
    </w:p>
    <w:p w14:paraId="400B924F" w14:textId="77777777" w:rsidR="00344CA7" w:rsidRDefault="00344CA7" w:rsidP="001215C7"/>
    <w:p w14:paraId="41611ABB" w14:textId="7CCA557D" w:rsidR="0076732A" w:rsidRPr="00AE4DFF" w:rsidRDefault="0076732A" w:rsidP="0076732A">
      <w:pPr>
        <w:rPr>
          <w:u w:val="single"/>
        </w:rPr>
      </w:pPr>
      <w:r>
        <w:rPr>
          <w:u w:val="single"/>
        </w:rPr>
        <w:lastRenderedPageBreak/>
        <w:t xml:space="preserve">Créances </w:t>
      </w:r>
      <w:r w:rsidRPr="00AE4DFF">
        <w:rPr>
          <w:u w:val="single"/>
        </w:rPr>
        <w:t xml:space="preserve">: </w:t>
      </w:r>
    </w:p>
    <w:p w14:paraId="40D71081" w14:textId="707BF475" w:rsidR="0076732A" w:rsidRDefault="0076732A" w:rsidP="0076732A">
      <w:pPr>
        <w:pStyle w:val="Paragraphedeliste"/>
        <w:numPr>
          <w:ilvl w:val="0"/>
          <w:numId w:val="7"/>
        </w:numPr>
        <w:spacing w:after="60" w:line="240" w:lineRule="auto"/>
      </w:pPr>
      <w:r>
        <w:t>1 Ecriture au débit du compte de créance – 411</w:t>
      </w:r>
    </w:p>
    <w:p w14:paraId="5DB50FC6" w14:textId="52925CFF" w:rsidR="0076732A" w:rsidRDefault="0076732A" w:rsidP="0076732A">
      <w:pPr>
        <w:pStyle w:val="Paragraphedeliste"/>
        <w:numPr>
          <w:ilvl w:val="1"/>
          <w:numId w:val="3"/>
        </w:numPr>
        <w:spacing w:after="60" w:line="240" w:lineRule="auto"/>
      </w:pPr>
      <w:r>
        <w:t xml:space="preserve">Récupération des mouvements produits par les vacations règlement MREP </w:t>
      </w:r>
    </w:p>
    <w:p w14:paraId="39B42F7A" w14:textId="569111B6" w:rsidR="0076732A" w:rsidRDefault="0076732A" w:rsidP="0076732A">
      <w:pPr>
        <w:pStyle w:val="Paragraphedeliste"/>
        <w:numPr>
          <w:ilvl w:val="1"/>
          <w:numId w:val="3"/>
        </w:numPr>
        <w:spacing w:after="60" w:line="240" w:lineRule="auto"/>
      </w:pPr>
      <w:r>
        <w:t xml:space="preserve">Sélection des mouvements sur le critère « Libellé mouvement » = </w:t>
      </w:r>
      <w:r w:rsidRPr="0076732A">
        <w:t>"Créance réglementaire*"</w:t>
      </w:r>
    </w:p>
    <w:p w14:paraId="508E316A" w14:textId="77777777" w:rsidR="0076732A" w:rsidRPr="008866DD" w:rsidRDefault="0076732A" w:rsidP="0076732A">
      <w:pPr>
        <w:pStyle w:val="Paragraphedeliste"/>
        <w:numPr>
          <w:ilvl w:val="1"/>
          <w:numId w:val="3"/>
        </w:numPr>
        <w:spacing w:after="60" w:line="240" w:lineRule="auto"/>
      </w:pPr>
      <w:r w:rsidRPr="008866DD">
        <w:t>Pas d’agrégation par No de client Cegid</w:t>
      </w:r>
    </w:p>
    <w:p w14:paraId="7A0A9508" w14:textId="77777777" w:rsidR="0076732A" w:rsidRDefault="0076732A" w:rsidP="0076732A">
      <w:pPr>
        <w:pStyle w:val="Paragraphedeliste"/>
        <w:numPr>
          <w:ilvl w:val="1"/>
          <w:numId w:val="3"/>
        </w:numPr>
        <w:spacing w:after="60" w:line="240" w:lineRule="auto"/>
      </w:pPr>
      <w:r>
        <w:t xml:space="preserve">No client Cegid est issu du REF COM et est obtenu à partir de l’identifiant CP </w:t>
      </w:r>
    </w:p>
    <w:p w14:paraId="16F8AA95" w14:textId="77777777" w:rsidR="00344CA7" w:rsidRDefault="00344CA7" w:rsidP="001215C7"/>
    <w:p w14:paraId="3A078534" w14:textId="10DF956F" w:rsidR="0076732A" w:rsidRDefault="0076732A" w:rsidP="0076732A">
      <w:pPr>
        <w:pStyle w:val="Paragraphedeliste"/>
        <w:numPr>
          <w:ilvl w:val="0"/>
          <w:numId w:val="7"/>
        </w:numPr>
        <w:spacing w:after="60" w:line="240" w:lineRule="auto"/>
      </w:pPr>
      <w:r>
        <w:t>1 Ecriture au crédit du compte de paiement – 467</w:t>
      </w:r>
    </w:p>
    <w:p w14:paraId="4BE17DED" w14:textId="24A8DA45" w:rsidR="0076732A" w:rsidRDefault="0076732A" w:rsidP="0076732A">
      <w:pPr>
        <w:pStyle w:val="Paragraphedeliste"/>
        <w:numPr>
          <w:ilvl w:val="1"/>
          <w:numId w:val="7"/>
        </w:numPr>
        <w:spacing w:after="60" w:line="240" w:lineRule="auto"/>
      </w:pPr>
      <w:r>
        <w:t>Duplication de l’écriture précédente en miroir</w:t>
      </w:r>
    </w:p>
    <w:p w14:paraId="7A985BC6" w14:textId="77777777" w:rsidR="0076732A" w:rsidRDefault="0076732A" w:rsidP="0076732A">
      <w:pPr>
        <w:rPr>
          <w:u w:val="single"/>
        </w:rPr>
      </w:pPr>
    </w:p>
    <w:p w14:paraId="2F7BA325" w14:textId="5CDEA02C" w:rsidR="0076732A" w:rsidRPr="00AE4DFF" w:rsidRDefault="0076732A" w:rsidP="0076732A">
      <w:pPr>
        <w:rPr>
          <w:u w:val="single"/>
        </w:rPr>
      </w:pPr>
      <w:r>
        <w:rPr>
          <w:u w:val="single"/>
        </w:rPr>
        <w:t>Déc</w:t>
      </w:r>
      <w:r w:rsidRPr="00AE4DFF">
        <w:rPr>
          <w:u w:val="single"/>
        </w:rPr>
        <w:t>antonnement</w:t>
      </w:r>
      <w:r>
        <w:rPr>
          <w:u w:val="single"/>
        </w:rPr>
        <w:t xml:space="preserve"> </w:t>
      </w:r>
      <w:r w:rsidR="0021008F">
        <w:rPr>
          <w:u w:val="single"/>
        </w:rPr>
        <w:t xml:space="preserve">créance </w:t>
      </w:r>
      <w:r w:rsidR="0021008F" w:rsidRPr="00AE4DFF">
        <w:rPr>
          <w:u w:val="single"/>
        </w:rPr>
        <w:t>:</w:t>
      </w:r>
      <w:r w:rsidRPr="00AE4DFF">
        <w:rPr>
          <w:u w:val="single"/>
        </w:rPr>
        <w:t xml:space="preserve"> </w:t>
      </w:r>
    </w:p>
    <w:p w14:paraId="352E9517" w14:textId="77777777" w:rsidR="0076732A" w:rsidRDefault="0076732A" w:rsidP="0076732A">
      <w:pPr>
        <w:pStyle w:val="Paragraphedeliste"/>
        <w:numPr>
          <w:ilvl w:val="0"/>
          <w:numId w:val="7"/>
        </w:numPr>
        <w:spacing w:after="60" w:line="240" w:lineRule="auto"/>
      </w:pPr>
      <w:r>
        <w:t xml:space="preserve">1 Ecriture au débit sur le compte de règlement  </w:t>
      </w:r>
      <w:proofErr w:type="spellStart"/>
      <w:r>
        <w:t>Arkea</w:t>
      </w:r>
      <w:proofErr w:type="spellEnd"/>
      <w:r>
        <w:t xml:space="preserve">  – 512:  </w:t>
      </w:r>
    </w:p>
    <w:p w14:paraId="571A543E" w14:textId="73177DCE" w:rsidR="0076732A" w:rsidRDefault="0076732A" w:rsidP="0076732A">
      <w:pPr>
        <w:pStyle w:val="Paragraphedeliste"/>
        <w:numPr>
          <w:ilvl w:val="1"/>
          <w:numId w:val="3"/>
        </w:numPr>
        <w:spacing w:after="60" w:line="240" w:lineRule="auto"/>
      </w:pPr>
      <w:r>
        <w:t xml:space="preserve">Récupération des fichiers de virement </w:t>
      </w:r>
      <w:r w:rsidR="0021008F">
        <w:t xml:space="preserve">créance </w:t>
      </w:r>
      <w:r>
        <w:t xml:space="preserve">produit par MREP </w:t>
      </w:r>
      <w:proofErr w:type="gramStart"/>
      <w:r>
        <w:t>( Flux</w:t>
      </w:r>
      <w:proofErr w:type="gramEnd"/>
      <w:r>
        <w:t xml:space="preserve"> VIRINT) pour toute les vacations du jour</w:t>
      </w:r>
      <w:r w:rsidR="0021008F">
        <w:t xml:space="preserve">    </w:t>
      </w:r>
      <w:r w:rsidR="0021008F" w:rsidRPr="0021008F">
        <w:rPr>
          <w:color w:val="FF0000"/>
        </w:rPr>
        <w:t>Comment distinguer</w:t>
      </w:r>
      <w:r w:rsidR="0021008F">
        <w:rPr>
          <w:color w:val="FF0000"/>
        </w:rPr>
        <w:t xml:space="preserve"> les</w:t>
      </w:r>
      <w:r w:rsidR="0021008F" w:rsidRPr="0021008F">
        <w:rPr>
          <w:color w:val="FF0000"/>
        </w:rPr>
        <w:t xml:space="preserve"> virement</w:t>
      </w:r>
      <w:r w:rsidR="0021008F">
        <w:rPr>
          <w:color w:val="FF0000"/>
        </w:rPr>
        <w:t xml:space="preserve">s liés à 1 </w:t>
      </w:r>
      <w:r w:rsidR="0021008F" w:rsidRPr="0021008F">
        <w:rPr>
          <w:color w:val="FF0000"/>
        </w:rPr>
        <w:t>créances des décantonnement</w:t>
      </w:r>
      <w:r w:rsidR="0021008F">
        <w:rPr>
          <w:color w:val="FF0000"/>
        </w:rPr>
        <w:t xml:space="preserve"> de fin de journée  ?</w:t>
      </w:r>
    </w:p>
    <w:p w14:paraId="281EB3E7" w14:textId="77777777" w:rsidR="0076732A" w:rsidRDefault="0076732A" w:rsidP="0076732A">
      <w:pPr>
        <w:pStyle w:val="Paragraphedeliste"/>
        <w:numPr>
          <w:ilvl w:val="1"/>
          <w:numId w:val="3"/>
        </w:numPr>
        <w:spacing w:after="60" w:line="240" w:lineRule="auto"/>
      </w:pPr>
      <w:r>
        <w:t xml:space="preserve">Sélection des virements débiteurs du compte de règlement  </w:t>
      </w:r>
    </w:p>
    <w:p w14:paraId="3CE8758B" w14:textId="77777777" w:rsidR="0076732A" w:rsidRDefault="0076732A" w:rsidP="0076732A">
      <w:pPr>
        <w:pStyle w:val="Paragraphedeliste"/>
        <w:numPr>
          <w:ilvl w:val="1"/>
          <w:numId w:val="3"/>
        </w:numPr>
        <w:spacing w:after="60" w:line="240" w:lineRule="auto"/>
      </w:pPr>
      <w:r>
        <w:t xml:space="preserve">Pas d’agrégat, autant de ligne que de fichier de virement  </w:t>
      </w:r>
    </w:p>
    <w:p w14:paraId="3CF21A0E" w14:textId="77777777" w:rsidR="0076732A" w:rsidRDefault="0076732A" w:rsidP="0076732A">
      <w:pPr>
        <w:pStyle w:val="Paragraphedeliste"/>
        <w:spacing w:after="60" w:line="240" w:lineRule="auto"/>
        <w:ind w:left="1440"/>
      </w:pPr>
    </w:p>
    <w:p w14:paraId="2EDE6CA5" w14:textId="77777777" w:rsidR="0076732A" w:rsidRDefault="0076732A" w:rsidP="0076732A">
      <w:pPr>
        <w:pStyle w:val="Paragraphedeliste"/>
        <w:numPr>
          <w:ilvl w:val="0"/>
          <w:numId w:val="7"/>
        </w:numPr>
        <w:spacing w:after="60" w:line="240" w:lineRule="auto"/>
      </w:pPr>
      <w:r>
        <w:t>1 Ecriture au crédit sur un compte de virement interne   – 580</w:t>
      </w:r>
    </w:p>
    <w:p w14:paraId="25FABC73" w14:textId="77777777" w:rsidR="0076732A" w:rsidRDefault="0076732A" w:rsidP="0076732A">
      <w:pPr>
        <w:pStyle w:val="Paragraphedeliste"/>
        <w:spacing w:after="60" w:line="240" w:lineRule="auto"/>
      </w:pPr>
      <w:r>
        <w:t>1 Ecriture au débit  sur un compte de virement interne   – 580</w:t>
      </w:r>
    </w:p>
    <w:p w14:paraId="1F1C5EB2" w14:textId="022D3E8E" w:rsidR="0076732A" w:rsidRDefault="0076732A" w:rsidP="0076732A">
      <w:pPr>
        <w:pStyle w:val="Paragraphedeliste"/>
        <w:spacing w:after="60" w:line="240" w:lineRule="auto"/>
      </w:pPr>
      <w:r>
        <w:t xml:space="preserve">1 Ecriture au crédit sur le Compte de </w:t>
      </w:r>
      <w:r w:rsidR="0021008F">
        <w:t xml:space="preserve">Fonctionnement </w:t>
      </w:r>
      <w:r>
        <w:t xml:space="preserve"> - 512  </w:t>
      </w:r>
    </w:p>
    <w:p w14:paraId="1E69A11E" w14:textId="77777777" w:rsidR="0076732A" w:rsidRDefault="0076732A" w:rsidP="0076732A">
      <w:pPr>
        <w:pStyle w:val="Paragraphedeliste"/>
        <w:numPr>
          <w:ilvl w:val="1"/>
          <w:numId w:val="3"/>
        </w:numPr>
        <w:spacing w:after="60" w:line="240" w:lineRule="auto"/>
      </w:pPr>
      <w:r>
        <w:t>Duplication de l’écriture précédente à l’identique ou en miroir</w:t>
      </w:r>
    </w:p>
    <w:p w14:paraId="5CB4CD5A" w14:textId="77777777" w:rsidR="00344CA7" w:rsidRDefault="00344CA7" w:rsidP="001215C7"/>
    <w:p w14:paraId="1B203006" w14:textId="055088E5" w:rsidR="0044115A" w:rsidRDefault="0044115A" w:rsidP="00673E71">
      <w:pPr>
        <w:pStyle w:val="Titre3"/>
      </w:pPr>
      <w:bookmarkStart w:id="32" w:name="_Toc76661437"/>
      <w:r>
        <w:t>Opérations : Créances en suspens</w:t>
      </w:r>
      <w:bookmarkEnd w:id="32"/>
    </w:p>
    <w:p w14:paraId="73A2EB25" w14:textId="77777777" w:rsidR="001215C7" w:rsidRDefault="001215C7" w:rsidP="001215C7"/>
    <w:p w14:paraId="4C23CE52" w14:textId="2AE677F2" w:rsidR="001215C7" w:rsidRPr="00FC7B29" w:rsidRDefault="001215C7" w:rsidP="00617C19">
      <w:pPr>
        <w:pStyle w:val="Titre4"/>
      </w:pPr>
      <w:r w:rsidRPr="00FC7B29">
        <w:t>Evènements métiers</w:t>
      </w:r>
    </w:p>
    <w:p w14:paraId="14AEFE94" w14:textId="77777777" w:rsidR="001215C7" w:rsidRDefault="001215C7" w:rsidP="001215C7"/>
    <w:p w14:paraId="48B8BA18" w14:textId="7D388976" w:rsidR="00185B87" w:rsidRDefault="002F760A" w:rsidP="002F760A">
      <w:pPr>
        <w:ind w:left="426"/>
        <w:jc w:val="both"/>
        <w:rPr>
          <w:rFonts w:cstheme="minorHAnsi"/>
        </w:rPr>
      </w:pPr>
      <w:r>
        <w:t>Les commerçants EP peuvent subir des impayés</w:t>
      </w:r>
      <w:r w:rsidR="00521A50">
        <w:t xml:space="preserve"> ou remboursements</w:t>
      </w:r>
      <w:r>
        <w:t xml:space="preserve"> qui ne so</w:t>
      </w:r>
      <w:r w:rsidR="00185B87">
        <w:t>nt</w:t>
      </w:r>
      <w:r>
        <w:t xml:space="preserve"> pas totalement couverts par leur solde de Compte de Paiement (CP). MONEXT se doit alors de prendre en charge la couverture réglementaire (partie des impayés</w:t>
      </w:r>
      <w:r w:rsidR="00521A50">
        <w:t xml:space="preserve"> ou remboursement </w:t>
      </w:r>
      <w:r>
        <w:t xml:space="preserve">entrainant un solde négatif du CP) qui fera l’objet, par la suite, d’une créance envers le commerçant en question.  </w:t>
      </w:r>
      <w:r>
        <w:rPr>
          <w:rFonts w:cstheme="minorHAnsi"/>
        </w:rPr>
        <w:t>Lors d’évènement</w:t>
      </w:r>
      <w:r w:rsidR="00185B87">
        <w:rPr>
          <w:rFonts w:cstheme="minorHAnsi"/>
        </w:rPr>
        <w:t>s</w:t>
      </w:r>
      <w:r>
        <w:rPr>
          <w:rFonts w:cstheme="minorHAnsi"/>
        </w:rPr>
        <w:t xml:space="preserve"> qui </w:t>
      </w:r>
      <w:r w:rsidR="00185B87">
        <w:rPr>
          <w:rFonts w:cstheme="minorHAnsi"/>
        </w:rPr>
        <w:t>amènent à</w:t>
      </w:r>
      <w:r>
        <w:rPr>
          <w:rFonts w:cstheme="minorHAnsi"/>
        </w:rPr>
        <w:t xml:space="preserve"> m</w:t>
      </w:r>
      <w:r w:rsidRPr="00B562CC">
        <w:rPr>
          <w:rFonts w:cstheme="minorHAnsi"/>
        </w:rPr>
        <w:t>ouvement</w:t>
      </w:r>
      <w:r>
        <w:rPr>
          <w:rFonts w:cstheme="minorHAnsi"/>
        </w:rPr>
        <w:t>er positivement</w:t>
      </w:r>
      <w:r w:rsidR="00185B87">
        <w:rPr>
          <w:rFonts w:cstheme="minorHAnsi"/>
        </w:rPr>
        <w:t xml:space="preserve"> le compte de paiement client (virement entrant, paiement au </w:t>
      </w:r>
      <w:r w:rsidR="00521A50">
        <w:rPr>
          <w:rFonts w:cstheme="minorHAnsi"/>
        </w:rPr>
        <w:t>crédit)</w:t>
      </w:r>
      <w:r w:rsidR="00185B87">
        <w:rPr>
          <w:rFonts w:cstheme="minorHAnsi"/>
        </w:rPr>
        <w:t xml:space="preserve">, </w:t>
      </w:r>
      <w:proofErr w:type="spellStart"/>
      <w:r w:rsidR="00185B87">
        <w:rPr>
          <w:rFonts w:cstheme="minorHAnsi"/>
        </w:rPr>
        <w:t>Monext</w:t>
      </w:r>
      <w:proofErr w:type="spellEnd"/>
      <w:r w:rsidR="00185B87">
        <w:rPr>
          <w:rFonts w:cstheme="minorHAnsi"/>
        </w:rPr>
        <w:t xml:space="preserve"> va solder sur ce flux créditeur les créances du client vis-à-vis de l’EP. </w:t>
      </w:r>
    </w:p>
    <w:p w14:paraId="02FD7F96" w14:textId="4E060A72" w:rsidR="009F070C" w:rsidRDefault="00185B87" w:rsidP="00185B87">
      <w:pPr>
        <w:ind w:left="426"/>
        <w:jc w:val="both"/>
      </w:pPr>
      <w:r>
        <w:rPr>
          <w:rFonts w:cstheme="minorHAnsi"/>
        </w:rPr>
        <w:t xml:space="preserve"> </w:t>
      </w:r>
    </w:p>
    <w:p w14:paraId="18691EA1" w14:textId="669437EF" w:rsidR="001215C7" w:rsidRPr="00FC7B29" w:rsidRDefault="001215C7" w:rsidP="00617C19">
      <w:pPr>
        <w:pStyle w:val="Titre4"/>
      </w:pPr>
      <w:r w:rsidRPr="00FC7B29">
        <w:t xml:space="preserve">Traitement par la chaine de traitement EP – Vision macro  </w:t>
      </w:r>
    </w:p>
    <w:p w14:paraId="53320F8A" w14:textId="77777777" w:rsidR="00B5593A" w:rsidRDefault="00B5593A" w:rsidP="00B5593A">
      <w:pPr>
        <w:jc w:val="both"/>
        <w:rPr>
          <w:b/>
        </w:rPr>
      </w:pPr>
    </w:p>
    <w:p w14:paraId="29BCCD77" w14:textId="2ADA3449" w:rsidR="00B5593A" w:rsidRPr="007C63E6" w:rsidRDefault="00B5593A" w:rsidP="00B5593A">
      <w:pPr>
        <w:jc w:val="both"/>
        <w:rPr>
          <w:rFonts w:cstheme="minorHAnsi"/>
        </w:rPr>
      </w:pPr>
      <w:r w:rsidRPr="007C63E6">
        <w:rPr>
          <w:rFonts w:cstheme="minorHAnsi"/>
          <w:b/>
        </w:rPr>
        <w:t>Le Fichier des créances en suspens </w:t>
      </w:r>
      <w:r w:rsidRPr="007C63E6">
        <w:rPr>
          <w:rFonts w:cstheme="minorHAnsi"/>
        </w:rPr>
        <w:t xml:space="preserve"> contient la liste à jour des créances (renseignées au détail, créance par créance) détenues par MONEXT envers chaque commerçant.  Ce fichier </w:t>
      </w:r>
      <w:r w:rsidR="007C63E6">
        <w:rPr>
          <w:rFonts w:cstheme="minorHAnsi"/>
        </w:rPr>
        <w:t xml:space="preserve">est un élément en entrée du traitement et </w:t>
      </w:r>
      <w:r w:rsidRPr="007C63E6">
        <w:rPr>
          <w:rFonts w:cstheme="minorHAnsi"/>
        </w:rPr>
        <w:t xml:space="preserve">est mis à jour </w:t>
      </w:r>
      <w:r w:rsidR="007C63E6">
        <w:rPr>
          <w:rFonts w:cstheme="minorHAnsi"/>
        </w:rPr>
        <w:t xml:space="preserve">par </w:t>
      </w:r>
      <w:r w:rsidRPr="007C63E6">
        <w:rPr>
          <w:rFonts w:cstheme="minorHAnsi"/>
        </w:rPr>
        <w:t xml:space="preserve">le traitement de la vacation « Créances ». La mise à jour consiste à calculer les montants d’apurement, recalculer les soldes restants à apurer, et mettre à jour le </w:t>
      </w:r>
      <w:r w:rsidR="007C63E6" w:rsidRPr="007C63E6">
        <w:rPr>
          <w:rFonts w:cstheme="minorHAnsi"/>
        </w:rPr>
        <w:t>statut</w:t>
      </w:r>
      <w:r w:rsidRPr="007C63E6">
        <w:rPr>
          <w:rFonts w:cstheme="minorHAnsi"/>
        </w:rPr>
        <w:t xml:space="preserve"> de la créance. </w:t>
      </w:r>
    </w:p>
    <w:p w14:paraId="12127084" w14:textId="7F2DADBE" w:rsidR="00B5593A" w:rsidRPr="007C63E6" w:rsidRDefault="00B5593A" w:rsidP="00B5593A">
      <w:pPr>
        <w:jc w:val="both"/>
        <w:rPr>
          <w:rFonts w:cstheme="minorHAnsi"/>
        </w:rPr>
      </w:pPr>
      <w:r w:rsidRPr="007C63E6">
        <w:rPr>
          <w:rFonts w:cstheme="minorHAnsi"/>
        </w:rPr>
        <w:t>A ch</w:t>
      </w:r>
      <w:r w:rsidR="007C63E6" w:rsidRPr="007C63E6">
        <w:rPr>
          <w:rFonts w:cstheme="minorHAnsi"/>
        </w:rPr>
        <w:t>a</w:t>
      </w:r>
      <w:r w:rsidRPr="007C63E6">
        <w:rPr>
          <w:rFonts w:cstheme="minorHAnsi"/>
        </w:rPr>
        <w:t xml:space="preserve">que </w:t>
      </w:r>
      <w:proofErr w:type="spellStart"/>
      <w:r w:rsidRPr="007C63E6">
        <w:rPr>
          <w:rFonts w:cstheme="minorHAnsi"/>
        </w:rPr>
        <w:t>chaque</w:t>
      </w:r>
      <w:proofErr w:type="spellEnd"/>
      <w:r w:rsidRPr="007C63E6">
        <w:rPr>
          <w:rFonts w:cstheme="minorHAnsi"/>
        </w:rPr>
        <w:t xml:space="preserve"> évènement qui vient mouvementer positivement le Compte de Règlement de MONEXT, s</w:t>
      </w:r>
      <w:r w:rsidR="007C63E6">
        <w:rPr>
          <w:rFonts w:cstheme="minorHAnsi"/>
        </w:rPr>
        <w:t>oit après chaque vacation de r</w:t>
      </w:r>
      <w:r w:rsidRPr="007C63E6">
        <w:rPr>
          <w:rFonts w:cstheme="minorHAnsi"/>
        </w:rPr>
        <w:t xml:space="preserve">èglement </w:t>
      </w:r>
      <w:r w:rsidR="007C63E6" w:rsidRPr="007C63E6">
        <w:rPr>
          <w:rFonts w:cstheme="minorHAnsi"/>
        </w:rPr>
        <w:t xml:space="preserve">transaction ou Virement entrant, lancement du traitement de la vacation  créance MREP : </w:t>
      </w:r>
    </w:p>
    <w:p w14:paraId="027EC05A" w14:textId="56EF97D4" w:rsidR="007C63E6" w:rsidRPr="007C63E6" w:rsidRDefault="007C63E6" w:rsidP="00B5593A">
      <w:pPr>
        <w:jc w:val="both"/>
        <w:rPr>
          <w:rFonts w:cstheme="minorHAnsi"/>
        </w:rPr>
      </w:pPr>
      <w:r w:rsidRPr="007C63E6">
        <w:rPr>
          <w:rFonts w:cstheme="minorHAnsi"/>
        </w:rPr>
        <w:t xml:space="preserve">Pour chaque créance : </w:t>
      </w:r>
    </w:p>
    <w:p w14:paraId="06664664" w14:textId="77777777" w:rsidR="007C63E6" w:rsidRPr="007C63E6" w:rsidRDefault="00521A50" w:rsidP="00521A50">
      <w:pPr>
        <w:pStyle w:val="Paragraphedeliste"/>
        <w:numPr>
          <w:ilvl w:val="0"/>
          <w:numId w:val="34"/>
        </w:numPr>
        <w:jc w:val="both"/>
        <w:rPr>
          <w:rFonts w:cstheme="minorHAnsi"/>
        </w:rPr>
      </w:pPr>
      <w:r w:rsidRPr="007C63E6">
        <w:rPr>
          <w:rFonts w:cstheme="minorHAnsi"/>
        </w:rPr>
        <w:lastRenderedPageBreak/>
        <w:t xml:space="preserve">Contrôle de couverture de la créance par le solde restant du CP </w:t>
      </w:r>
    </w:p>
    <w:p w14:paraId="5CD5DE3E" w14:textId="36E8D9FA" w:rsidR="00521A50" w:rsidRPr="007C63E6" w:rsidRDefault="007C63E6" w:rsidP="007C63E6">
      <w:pPr>
        <w:pStyle w:val="Paragraphedeliste"/>
        <w:ind w:left="1440"/>
        <w:jc w:val="both"/>
        <w:rPr>
          <w:rFonts w:cstheme="minorHAnsi"/>
        </w:rPr>
      </w:pPr>
      <w:r w:rsidRPr="007C63E6">
        <w:rPr>
          <w:rFonts w:cstheme="minorHAnsi"/>
        </w:rPr>
        <w:t xml:space="preserve">Si </w:t>
      </w:r>
      <w:r w:rsidR="00521A50" w:rsidRPr="007C63E6">
        <w:rPr>
          <w:rFonts w:cstheme="minorHAnsi"/>
        </w:rPr>
        <w:t>Montant initi</w:t>
      </w:r>
      <w:r w:rsidRPr="007C63E6">
        <w:rPr>
          <w:rFonts w:cstheme="minorHAnsi"/>
        </w:rPr>
        <w:t xml:space="preserve">al créance ≤ ‘Solde CP restant’ : </w:t>
      </w:r>
    </w:p>
    <w:p w14:paraId="1DFF0F1C" w14:textId="66843259" w:rsidR="007C63E6" w:rsidRPr="007C63E6" w:rsidRDefault="007C63E6" w:rsidP="007C63E6">
      <w:pPr>
        <w:pStyle w:val="Paragraphedeliste"/>
        <w:numPr>
          <w:ilvl w:val="0"/>
          <w:numId w:val="35"/>
        </w:numPr>
        <w:jc w:val="both"/>
        <w:rPr>
          <w:rFonts w:cstheme="minorHAnsi"/>
        </w:rPr>
      </w:pPr>
      <w:r w:rsidRPr="007C63E6">
        <w:rPr>
          <w:rFonts w:cstheme="minorHAnsi"/>
        </w:rPr>
        <w:t xml:space="preserve">Détermination du montant d’apurement de la créance </w:t>
      </w:r>
    </w:p>
    <w:p w14:paraId="18C90A55" w14:textId="77777777" w:rsidR="007C63E6" w:rsidRPr="007C63E6" w:rsidRDefault="007C63E6" w:rsidP="007C63E6">
      <w:pPr>
        <w:pStyle w:val="Paragraphedeliste"/>
        <w:numPr>
          <w:ilvl w:val="0"/>
          <w:numId w:val="35"/>
        </w:numPr>
        <w:rPr>
          <w:rFonts w:cstheme="minorHAnsi"/>
        </w:rPr>
      </w:pPr>
      <w:r w:rsidRPr="007C63E6">
        <w:rPr>
          <w:rFonts w:cstheme="minorHAnsi"/>
        </w:rPr>
        <w:t xml:space="preserve">Génération de l’ordre de mouvement sur le CP </w:t>
      </w:r>
    </w:p>
    <w:p w14:paraId="6FC96898" w14:textId="477B6DA7" w:rsidR="00521A50" w:rsidRPr="007C63E6" w:rsidRDefault="00521A50" w:rsidP="007C63E6">
      <w:pPr>
        <w:pStyle w:val="Paragraphedeliste"/>
        <w:numPr>
          <w:ilvl w:val="0"/>
          <w:numId w:val="35"/>
        </w:numPr>
        <w:rPr>
          <w:rFonts w:cstheme="minorHAnsi"/>
        </w:rPr>
      </w:pPr>
      <w:r w:rsidRPr="007C63E6">
        <w:rPr>
          <w:rFonts w:cstheme="minorHAnsi"/>
        </w:rPr>
        <w:t>Génération de l’ordre de virement interne du Compte de Règlement vers le Compte de Fonctionnement pour se rembourser totalement ou partiellement de la créance</w:t>
      </w:r>
    </w:p>
    <w:p w14:paraId="652A76CF" w14:textId="77777777" w:rsidR="007C63E6" w:rsidRPr="007C63E6" w:rsidRDefault="007C63E6" w:rsidP="007C63E6">
      <w:pPr>
        <w:pStyle w:val="Paragraphedeliste"/>
        <w:ind w:left="2160"/>
        <w:rPr>
          <w:rFonts w:cstheme="minorHAnsi"/>
        </w:rPr>
      </w:pPr>
    </w:p>
    <w:p w14:paraId="5620AD84" w14:textId="0186868D" w:rsidR="00521A50" w:rsidRPr="007C63E6" w:rsidRDefault="00521A50" w:rsidP="007C63E6">
      <w:pPr>
        <w:pStyle w:val="Paragraphedeliste"/>
        <w:numPr>
          <w:ilvl w:val="0"/>
          <w:numId w:val="34"/>
        </w:numPr>
        <w:jc w:val="both"/>
        <w:rPr>
          <w:rFonts w:cstheme="minorHAnsi"/>
        </w:rPr>
      </w:pPr>
      <w:r w:rsidRPr="007C63E6">
        <w:rPr>
          <w:rFonts w:cstheme="minorHAnsi"/>
        </w:rPr>
        <w:t>Génération du fichier de virement interne</w:t>
      </w:r>
      <w:r w:rsidR="007C63E6" w:rsidRPr="007C63E6">
        <w:rPr>
          <w:rFonts w:cstheme="minorHAnsi"/>
        </w:rPr>
        <w:t xml:space="preserve"> </w:t>
      </w:r>
      <w:r w:rsidRPr="007C63E6">
        <w:rPr>
          <w:rFonts w:cstheme="minorHAnsi"/>
        </w:rPr>
        <w:t>de remboursement des créances (Compte de Règlement -&gt; Compte de Fonctionnement) sur la base de la somme des ordres de virement générés pour chaque commerçant</w:t>
      </w:r>
    </w:p>
    <w:p w14:paraId="3DEF9A82" w14:textId="77777777" w:rsidR="00521A50" w:rsidRDefault="00521A50" w:rsidP="001215C7"/>
    <w:p w14:paraId="15FD9121" w14:textId="5F32AE6E" w:rsidR="001215C7" w:rsidRDefault="001215C7" w:rsidP="00617C19">
      <w:pPr>
        <w:pStyle w:val="Titre4"/>
      </w:pPr>
      <w:r w:rsidRPr="00FC7B29">
        <w:t xml:space="preserve">Schéma comptable des opérations </w:t>
      </w:r>
    </w:p>
    <w:p w14:paraId="5263AB0D" w14:textId="77777777" w:rsidR="009F070C" w:rsidRPr="009F070C" w:rsidRDefault="009F070C" w:rsidP="009F070C"/>
    <w:p w14:paraId="3BB5687E" w14:textId="54A5EF4F" w:rsidR="001215C7" w:rsidRDefault="009F070C" w:rsidP="009F070C">
      <w:pPr>
        <w:jc w:val="center"/>
      </w:pPr>
      <w:r>
        <w:rPr>
          <w:noProof/>
          <w:lang w:eastAsia="fr-FR"/>
        </w:rPr>
        <w:drawing>
          <wp:inline distT="0" distB="0" distL="0" distR="0" wp14:anchorId="41986028" wp14:editId="0DADAB56">
            <wp:extent cx="5895975" cy="1476375"/>
            <wp:effectExtent l="0" t="0" r="9525"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895975" cy="1476375"/>
                    </a:xfrm>
                    <a:prstGeom prst="rect">
                      <a:avLst/>
                    </a:prstGeom>
                  </pic:spPr>
                </pic:pic>
              </a:graphicData>
            </a:graphic>
          </wp:inline>
        </w:drawing>
      </w:r>
    </w:p>
    <w:p w14:paraId="39768AE2" w14:textId="365A8D4D" w:rsidR="001215C7" w:rsidRPr="00FC7B29" w:rsidRDefault="001215C7" w:rsidP="00617C19">
      <w:pPr>
        <w:pStyle w:val="Titre4"/>
      </w:pPr>
      <w:r w:rsidRPr="00FC7B29">
        <w:t xml:space="preserve">Génération des écritures comptables </w:t>
      </w:r>
    </w:p>
    <w:p w14:paraId="34EC987E" w14:textId="77777777" w:rsidR="001215C7" w:rsidRDefault="001215C7" w:rsidP="001215C7"/>
    <w:p w14:paraId="70FCA35C" w14:textId="77777777" w:rsidR="007C63E6" w:rsidRDefault="007C63E6" w:rsidP="007C63E6">
      <w:pPr>
        <w:rPr>
          <w:u w:val="single"/>
        </w:rPr>
      </w:pPr>
      <w:r>
        <w:rPr>
          <w:u w:val="single"/>
        </w:rPr>
        <w:t xml:space="preserve">Créances </w:t>
      </w:r>
      <w:r w:rsidRPr="00AE4DFF">
        <w:rPr>
          <w:u w:val="single"/>
        </w:rPr>
        <w:t xml:space="preserve">: </w:t>
      </w:r>
    </w:p>
    <w:p w14:paraId="6A2B055A" w14:textId="1F1A074C" w:rsidR="00BC0FF9" w:rsidRDefault="00BC0FF9" w:rsidP="00BC0FF9">
      <w:pPr>
        <w:pStyle w:val="Paragraphedeliste"/>
        <w:numPr>
          <w:ilvl w:val="0"/>
          <w:numId w:val="7"/>
        </w:numPr>
        <w:spacing w:after="60" w:line="240" w:lineRule="auto"/>
      </w:pPr>
      <w:r>
        <w:t>1 Ecriture au débit du compte de paiement – 467</w:t>
      </w:r>
    </w:p>
    <w:p w14:paraId="7DFB5D5D" w14:textId="6F91F17F" w:rsidR="00C466CC" w:rsidRDefault="00C466CC" w:rsidP="00C466CC">
      <w:pPr>
        <w:pStyle w:val="Paragraphedeliste"/>
        <w:numPr>
          <w:ilvl w:val="1"/>
          <w:numId w:val="7"/>
        </w:numPr>
        <w:spacing w:after="60" w:line="240" w:lineRule="auto"/>
      </w:pPr>
      <w:r>
        <w:t xml:space="preserve">Récupération des mouvements produits par les vacations créance  MREP </w:t>
      </w:r>
    </w:p>
    <w:p w14:paraId="2F39C534" w14:textId="77777777" w:rsidR="00C466CC" w:rsidRDefault="00C466CC" w:rsidP="00C466CC">
      <w:pPr>
        <w:pStyle w:val="Paragraphedeliste"/>
        <w:numPr>
          <w:ilvl w:val="1"/>
          <w:numId w:val="7"/>
        </w:numPr>
        <w:spacing w:after="60" w:line="240" w:lineRule="auto"/>
      </w:pPr>
      <w:r>
        <w:t xml:space="preserve">Sélection des mouvements sur le critère « Libellé mouvement » = </w:t>
      </w:r>
      <w:r w:rsidRPr="0076732A">
        <w:t>"</w:t>
      </w:r>
      <w:r w:rsidRPr="00C466CC">
        <w:t xml:space="preserve">"Remboursement créance </w:t>
      </w:r>
      <w:proofErr w:type="spellStart"/>
      <w:r w:rsidRPr="00C466CC">
        <w:t>régl</w:t>
      </w:r>
      <w:proofErr w:type="spellEnd"/>
      <w:r w:rsidRPr="00C466CC">
        <w:t>.*"</w:t>
      </w:r>
      <w:r w:rsidRPr="0076732A">
        <w:t>"</w:t>
      </w:r>
    </w:p>
    <w:p w14:paraId="564F1EA7" w14:textId="77777777" w:rsidR="00C466CC" w:rsidRPr="008866DD" w:rsidRDefault="00C466CC" w:rsidP="00C466CC">
      <w:pPr>
        <w:pStyle w:val="Paragraphedeliste"/>
        <w:numPr>
          <w:ilvl w:val="1"/>
          <w:numId w:val="7"/>
        </w:numPr>
        <w:spacing w:after="60" w:line="240" w:lineRule="auto"/>
      </w:pPr>
      <w:r w:rsidRPr="008866DD">
        <w:t>Pas d’agrégation par No de client Cegid</w:t>
      </w:r>
    </w:p>
    <w:p w14:paraId="1525E767" w14:textId="52B1D7E8" w:rsidR="00BC0FF9" w:rsidRPr="00C466CC" w:rsidRDefault="00C466CC" w:rsidP="007C63E6">
      <w:pPr>
        <w:pStyle w:val="Paragraphedeliste"/>
        <w:numPr>
          <w:ilvl w:val="1"/>
          <w:numId w:val="7"/>
        </w:numPr>
        <w:spacing w:after="60" w:line="240" w:lineRule="auto"/>
      </w:pPr>
      <w:r>
        <w:t xml:space="preserve">No client Cegid est issu du REF COM et est obtenu à partir de l’identifiant CP </w:t>
      </w:r>
    </w:p>
    <w:p w14:paraId="2713E281" w14:textId="7E7E3961" w:rsidR="007C63E6" w:rsidRDefault="00C466CC" w:rsidP="007C63E6">
      <w:pPr>
        <w:pStyle w:val="Paragraphedeliste"/>
        <w:numPr>
          <w:ilvl w:val="0"/>
          <w:numId w:val="7"/>
        </w:numPr>
        <w:spacing w:after="60" w:line="240" w:lineRule="auto"/>
      </w:pPr>
      <w:r>
        <w:t>1 Ecriture au crédit</w:t>
      </w:r>
      <w:r w:rsidR="007C63E6">
        <w:t xml:space="preserve"> du compte de créance – 411</w:t>
      </w:r>
    </w:p>
    <w:p w14:paraId="4575FA48" w14:textId="16CD2832" w:rsidR="007C63E6" w:rsidRDefault="007C63E6" w:rsidP="00C466CC">
      <w:pPr>
        <w:pStyle w:val="Paragraphedeliste"/>
        <w:spacing w:after="60" w:line="240" w:lineRule="auto"/>
      </w:pPr>
      <w:r>
        <w:t>1 Ecri</w:t>
      </w:r>
      <w:r w:rsidR="00C466CC">
        <w:t xml:space="preserve">ture au débit sur le compte de fonctionnement </w:t>
      </w:r>
      <w:r>
        <w:t xml:space="preserve"> </w:t>
      </w:r>
      <w:proofErr w:type="spellStart"/>
      <w:r>
        <w:t>Arkea</w:t>
      </w:r>
      <w:proofErr w:type="spellEnd"/>
      <w:r>
        <w:t xml:space="preserve">  – 512:  </w:t>
      </w:r>
    </w:p>
    <w:p w14:paraId="3B632C95" w14:textId="77777777" w:rsidR="007C63E6" w:rsidRDefault="007C63E6" w:rsidP="00C466CC">
      <w:pPr>
        <w:pStyle w:val="Paragraphedeliste"/>
        <w:spacing w:after="60" w:line="240" w:lineRule="auto"/>
      </w:pPr>
      <w:r>
        <w:t>1 Ecriture au crédit sur un compte de virement interne   – 580</w:t>
      </w:r>
    </w:p>
    <w:p w14:paraId="66B2247F" w14:textId="77777777" w:rsidR="007C63E6" w:rsidRDefault="007C63E6" w:rsidP="007C63E6">
      <w:pPr>
        <w:pStyle w:val="Paragraphedeliste"/>
        <w:spacing w:after="60" w:line="240" w:lineRule="auto"/>
      </w:pPr>
      <w:r>
        <w:t>1 Ecriture au débit  sur un compte de virement interne   – 580</w:t>
      </w:r>
    </w:p>
    <w:p w14:paraId="5B2F0A34" w14:textId="54605B80" w:rsidR="007C63E6" w:rsidRDefault="007C63E6" w:rsidP="007C63E6">
      <w:pPr>
        <w:pStyle w:val="Paragraphedeliste"/>
        <w:spacing w:after="60" w:line="240" w:lineRule="auto"/>
      </w:pPr>
      <w:r>
        <w:t xml:space="preserve">1 Ecriture au crédit sur le Compte de </w:t>
      </w:r>
      <w:r w:rsidR="00C466CC">
        <w:t xml:space="preserve">Règlement </w:t>
      </w:r>
      <w:proofErr w:type="spellStart"/>
      <w:r w:rsidR="00C466CC">
        <w:t>Arkéa</w:t>
      </w:r>
      <w:proofErr w:type="spellEnd"/>
      <w:r>
        <w:t xml:space="preserve">  - 512  </w:t>
      </w:r>
    </w:p>
    <w:p w14:paraId="36A76693" w14:textId="77777777" w:rsidR="007C63E6" w:rsidRDefault="007C63E6" w:rsidP="007C63E6">
      <w:pPr>
        <w:pStyle w:val="Paragraphedeliste"/>
        <w:numPr>
          <w:ilvl w:val="1"/>
          <w:numId w:val="3"/>
        </w:numPr>
        <w:spacing w:after="60" w:line="240" w:lineRule="auto"/>
      </w:pPr>
      <w:r>
        <w:t>Duplication de l’écriture précédente à l’identique ou en miroir</w:t>
      </w:r>
    </w:p>
    <w:p w14:paraId="4F16EEA4" w14:textId="77777777" w:rsidR="007C63E6" w:rsidRDefault="007C63E6" w:rsidP="007C63E6"/>
    <w:p w14:paraId="4F26D724" w14:textId="4EEBBE10" w:rsidR="0044115A" w:rsidRDefault="0044115A" w:rsidP="00673E71">
      <w:pPr>
        <w:pStyle w:val="Titre3"/>
      </w:pPr>
      <w:r>
        <w:t xml:space="preserve"> </w:t>
      </w:r>
      <w:bookmarkStart w:id="33" w:name="_Toc76661438"/>
      <w:r>
        <w:t>Opérations : Virements entrants</w:t>
      </w:r>
      <w:bookmarkEnd w:id="33"/>
      <w:r>
        <w:t xml:space="preserve"> </w:t>
      </w:r>
    </w:p>
    <w:p w14:paraId="4B0FA2E0" w14:textId="77777777" w:rsidR="00710BDA" w:rsidRDefault="00710BDA" w:rsidP="00710BDA"/>
    <w:p w14:paraId="11DC52AC" w14:textId="4AEB868F" w:rsidR="00710BDA" w:rsidRPr="00FC7B29" w:rsidRDefault="00710BDA" w:rsidP="00617C19">
      <w:pPr>
        <w:pStyle w:val="Titre4"/>
      </w:pPr>
      <w:r w:rsidRPr="00FC7B29">
        <w:t>Evènements métiers</w:t>
      </w:r>
    </w:p>
    <w:p w14:paraId="25D8EBDF" w14:textId="77777777" w:rsidR="00C761E4" w:rsidRDefault="00C761E4" w:rsidP="00710BDA"/>
    <w:p w14:paraId="65A30B7C" w14:textId="69A9EC3F" w:rsidR="00693361" w:rsidRDefault="00C761E4" w:rsidP="00710BDA">
      <w:proofErr w:type="spellStart"/>
      <w:r>
        <w:t>Monext</w:t>
      </w:r>
      <w:proofErr w:type="spellEnd"/>
      <w:r>
        <w:t xml:space="preserve"> reçoit un fichier de </w:t>
      </w:r>
      <w:r w:rsidRPr="00C761E4">
        <w:t xml:space="preserve">virements entrants </w:t>
      </w:r>
      <w:r>
        <w:t xml:space="preserve">SEPA traité par le chef de file </w:t>
      </w:r>
      <w:proofErr w:type="spellStart"/>
      <w:r>
        <w:t>Arkea</w:t>
      </w:r>
      <w:proofErr w:type="spellEnd"/>
      <w:r>
        <w:t xml:space="preserve">.  </w:t>
      </w:r>
    </w:p>
    <w:p w14:paraId="50A63A90" w14:textId="6E4A831E" w:rsidR="00C761E4" w:rsidRDefault="00C761E4" w:rsidP="00C761E4">
      <w:r>
        <w:t xml:space="preserve">Le Compte de Règlement </w:t>
      </w:r>
      <w:proofErr w:type="spellStart"/>
      <w:r>
        <w:t>Monext</w:t>
      </w:r>
      <w:proofErr w:type="spellEnd"/>
      <w:r>
        <w:t xml:space="preserve"> détenu chez </w:t>
      </w:r>
      <w:proofErr w:type="spellStart"/>
      <w:r>
        <w:t>Arkea</w:t>
      </w:r>
      <w:proofErr w:type="spellEnd"/>
      <w:r>
        <w:t xml:space="preserve"> est mouvementé en conséquence.   La tenue de compte </w:t>
      </w:r>
      <w:proofErr w:type="spellStart"/>
      <w:r>
        <w:t>Arkéa</w:t>
      </w:r>
      <w:proofErr w:type="spellEnd"/>
      <w:r>
        <w:t xml:space="preserve"> génère sur le Compte de Règlement,  une écriture au </w:t>
      </w:r>
      <w:r w:rsidRPr="00AF3ED7">
        <w:rPr>
          <w:u w:val="single"/>
        </w:rPr>
        <w:t xml:space="preserve">Crédit </w:t>
      </w:r>
      <w:r>
        <w:t xml:space="preserve"> pour la somme des transactions SEPA. </w:t>
      </w:r>
    </w:p>
    <w:p w14:paraId="469A3B12" w14:textId="77777777" w:rsidR="00C761E4" w:rsidRDefault="00C761E4" w:rsidP="00710BDA"/>
    <w:p w14:paraId="32F11317" w14:textId="4895EFA5" w:rsidR="00710BDA" w:rsidRPr="00FC7B29" w:rsidRDefault="00710BDA" w:rsidP="00617C19">
      <w:pPr>
        <w:pStyle w:val="Titre4"/>
      </w:pPr>
      <w:r w:rsidRPr="00FC7B29">
        <w:t xml:space="preserve">Traitement par la chaine de traitement EP – Vision macro  </w:t>
      </w:r>
    </w:p>
    <w:p w14:paraId="65763896" w14:textId="77777777" w:rsidR="00710BDA" w:rsidRDefault="00710BDA" w:rsidP="00710BDA"/>
    <w:p w14:paraId="3D64319A" w14:textId="152F0A00" w:rsidR="00C761E4" w:rsidRDefault="00C761E4" w:rsidP="00C761E4">
      <w:r>
        <w:t xml:space="preserve">A réception du fichier ARKEA des virements entrants SCT </w:t>
      </w:r>
    </w:p>
    <w:p w14:paraId="5F11EAFB" w14:textId="38959100" w:rsidR="00C761E4" w:rsidRDefault="00C761E4" w:rsidP="00285AAE">
      <w:pPr>
        <w:pStyle w:val="Paragraphedeliste"/>
        <w:numPr>
          <w:ilvl w:val="0"/>
          <w:numId w:val="5"/>
        </w:numPr>
      </w:pPr>
      <w:r>
        <w:t>Récupération de l’information d’un mouvement créditeur sur le Compte de Règlement (via interrogation des API ARKEA) relatif au fichier SCT</w:t>
      </w:r>
      <w:r w:rsidR="00F43AEA">
        <w:t xml:space="preserve">, </w:t>
      </w:r>
      <w:r>
        <w:t xml:space="preserve"> </w:t>
      </w:r>
    </w:p>
    <w:p w14:paraId="40C2CD62" w14:textId="129D5369" w:rsidR="00F43AEA" w:rsidRDefault="00F43AEA" w:rsidP="00285AAE">
      <w:pPr>
        <w:pStyle w:val="Paragraphedeliste"/>
        <w:numPr>
          <w:ilvl w:val="0"/>
          <w:numId w:val="5"/>
        </w:numPr>
      </w:pPr>
      <w:r>
        <w:t>Contrôle d’égalité entre le financement d’ARKEA et le fichier des virements entrants,</w:t>
      </w:r>
    </w:p>
    <w:p w14:paraId="4FF6399B" w14:textId="3ECE7CFA" w:rsidR="00F43AEA" w:rsidRDefault="00F43AEA" w:rsidP="00285AAE">
      <w:pPr>
        <w:pStyle w:val="Paragraphedeliste"/>
        <w:numPr>
          <w:ilvl w:val="0"/>
          <w:numId w:val="5"/>
        </w:numPr>
        <w:spacing w:after="60" w:line="240" w:lineRule="auto"/>
      </w:pPr>
      <w:r>
        <w:t xml:space="preserve">Lancement de la vacation de règlement de type ‘Virements’ pour ventilation des fonds reçus au crédit des  comptes de paiement commerçant. </w:t>
      </w:r>
    </w:p>
    <w:p w14:paraId="09633AAC" w14:textId="77777777" w:rsidR="00F43AEA" w:rsidRDefault="00F43AEA" w:rsidP="00F43AEA">
      <w:pPr>
        <w:pStyle w:val="Paragraphedeliste"/>
        <w:spacing w:after="60" w:line="240" w:lineRule="auto"/>
      </w:pPr>
    </w:p>
    <w:p w14:paraId="5DD7710B" w14:textId="3B1762A9" w:rsidR="00710BDA" w:rsidRPr="00FC7B29" w:rsidRDefault="00710BDA" w:rsidP="00617C19">
      <w:pPr>
        <w:pStyle w:val="Titre4"/>
      </w:pPr>
      <w:r w:rsidRPr="00FC7B29">
        <w:t xml:space="preserve">Schéma comptable des opérations </w:t>
      </w:r>
    </w:p>
    <w:p w14:paraId="1D452469" w14:textId="77777777" w:rsidR="00F43AEA" w:rsidRPr="00F43AEA" w:rsidRDefault="00F43AEA" w:rsidP="00F43AEA"/>
    <w:p w14:paraId="25F8F036" w14:textId="26405B81" w:rsidR="00710BDA" w:rsidRDefault="00F43AEA" w:rsidP="00617C19">
      <w:r>
        <w:rPr>
          <w:noProof/>
          <w:lang w:eastAsia="fr-FR"/>
        </w:rPr>
        <w:drawing>
          <wp:inline distT="0" distB="0" distL="0" distR="0" wp14:anchorId="7AA37244" wp14:editId="19CFAFB9">
            <wp:extent cx="6668470" cy="700591"/>
            <wp:effectExtent l="0" t="0" r="0" b="444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923420" cy="727376"/>
                    </a:xfrm>
                    <a:prstGeom prst="rect">
                      <a:avLst/>
                    </a:prstGeom>
                    <a:noFill/>
                    <a:ln>
                      <a:noFill/>
                    </a:ln>
                  </pic:spPr>
                </pic:pic>
              </a:graphicData>
            </a:graphic>
          </wp:inline>
        </w:drawing>
      </w:r>
    </w:p>
    <w:p w14:paraId="35DF85CA" w14:textId="77777777" w:rsidR="00710BDA" w:rsidRDefault="00710BDA" w:rsidP="00710BDA"/>
    <w:p w14:paraId="5B1C7517" w14:textId="0B30BF72" w:rsidR="00710BDA" w:rsidRPr="00FC7B29" w:rsidRDefault="00710BDA" w:rsidP="00617C19">
      <w:pPr>
        <w:pStyle w:val="Titre4"/>
      </w:pPr>
      <w:r w:rsidRPr="00FC7B29">
        <w:t xml:space="preserve">Génération des écritures comptables </w:t>
      </w:r>
    </w:p>
    <w:p w14:paraId="6DC4E3F8" w14:textId="77777777" w:rsidR="00710BDA" w:rsidRDefault="00710BDA" w:rsidP="00710BDA"/>
    <w:p w14:paraId="54779ACB" w14:textId="77777777" w:rsidR="00F43AEA" w:rsidRDefault="00F43AEA" w:rsidP="00F43AEA">
      <w:r>
        <w:t xml:space="preserve">Le traitement va générer les lignes suivantes dans le fichier TRA à destination de Cegid : </w:t>
      </w:r>
    </w:p>
    <w:p w14:paraId="0B7A4BBF" w14:textId="77777777" w:rsidR="00F43AEA" w:rsidRDefault="00F43AEA"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6DB8845F" w14:textId="2BC3798A" w:rsidR="00F43AEA" w:rsidRDefault="00F43AEA" w:rsidP="00285AAE">
      <w:pPr>
        <w:pStyle w:val="Paragraphedeliste"/>
        <w:numPr>
          <w:ilvl w:val="1"/>
          <w:numId w:val="3"/>
        </w:numPr>
        <w:spacing w:after="60" w:line="240" w:lineRule="auto"/>
      </w:pPr>
      <w:r>
        <w:t>Avec Montant = « </w:t>
      </w:r>
      <w:proofErr w:type="spellStart"/>
      <w:r>
        <w:rPr>
          <w:lang w:eastAsia="fr-FR"/>
        </w:rPr>
        <w:t>golbalTransactionAmount</w:t>
      </w:r>
      <w:proofErr w:type="spellEnd"/>
      <w:r>
        <w:t xml:space="preserve">» extrait de </w:t>
      </w:r>
      <w:r>
        <w:rPr>
          <w:lang w:eastAsia="fr-FR"/>
        </w:rPr>
        <w:t xml:space="preserve">l’événement de démarrage de la Vacation </w:t>
      </w:r>
      <w:r>
        <w:t xml:space="preserve">de type ‘Virements’ </w:t>
      </w:r>
      <w:r>
        <w:rPr>
          <w:lang w:eastAsia="fr-FR"/>
        </w:rPr>
        <w:t>R</w:t>
      </w:r>
      <w:r>
        <w:t xml:space="preserve">èglement MREP </w:t>
      </w:r>
    </w:p>
    <w:p w14:paraId="29479C8E" w14:textId="77777777" w:rsidR="00F43AEA" w:rsidRDefault="00F43AEA" w:rsidP="00F43AEA">
      <w:pPr>
        <w:pStyle w:val="Paragraphedeliste"/>
        <w:spacing w:after="60" w:line="240" w:lineRule="auto"/>
        <w:ind w:left="1440"/>
      </w:pPr>
    </w:p>
    <w:p w14:paraId="572CDFE7" w14:textId="77777777" w:rsidR="00F43AEA" w:rsidRDefault="00F43AEA" w:rsidP="00285AAE">
      <w:pPr>
        <w:pStyle w:val="Paragraphedeliste"/>
        <w:numPr>
          <w:ilvl w:val="0"/>
          <w:numId w:val="7"/>
        </w:numPr>
        <w:spacing w:after="60" w:line="240" w:lineRule="auto"/>
      </w:pPr>
      <w:r>
        <w:t xml:space="preserve">N Ecritures sur les Comptes de Paiement  467 :  </w:t>
      </w:r>
    </w:p>
    <w:p w14:paraId="6F9684A5" w14:textId="1F274E5D" w:rsidR="00F43AEA" w:rsidRDefault="00F43AEA" w:rsidP="00285AAE">
      <w:pPr>
        <w:pStyle w:val="Paragraphedeliste"/>
        <w:numPr>
          <w:ilvl w:val="1"/>
          <w:numId w:val="3"/>
        </w:numPr>
        <w:spacing w:after="60" w:line="240" w:lineRule="auto"/>
      </w:pPr>
      <w:r>
        <w:t xml:space="preserve">Récupération des mouvements produits par la vacation de type ‘Virements’ </w:t>
      </w:r>
      <w:r>
        <w:rPr>
          <w:lang w:eastAsia="fr-FR"/>
        </w:rPr>
        <w:t>R</w:t>
      </w:r>
      <w:r>
        <w:t xml:space="preserve">èglement MREP </w:t>
      </w:r>
    </w:p>
    <w:p w14:paraId="7C6BA513" w14:textId="68C98221" w:rsidR="00F43AEA" w:rsidRDefault="00F43AEA" w:rsidP="00285AAE">
      <w:pPr>
        <w:pStyle w:val="Paragraphedeliste"/>
        <w:numPr>
          <w:ilvl w:val="1"/>
          <w:numId w:val="3"/>
        </w:numPr>
        <w:spacing w:after="60" w:line="240" w:lineRule="auto"/>
      </w:pPr>
      <w:r>
        <w:t xml:space="preserve">Sélection des mouvements sur le critère « Libellé mouvement » = </w:t>
      </w:r>
      <w:r w:rsidRPr="00F43AEA">
        <w:t>"Virement entrant"</w:t>
      </w:r>
    </w:p>
    <w:p w14:paraId="48A8C2E9" w14:textId="2FAEBFF2" w:rsidR="00F43AEA" w:rsidRPr="008866DD" w:rsidRDefault="008866DD" w:rsidP="00285AAE">
      <w:pPr>
        <w:pStyle w:val="Paragraphedeliste"/>
        <w:numPr>
          <w:ilvl w:val="1"/>
          <w:numId w:val="3"/>
        </w:numPr>
        <w:spacing w:after="60" w:line="240" w:lineRule="auto"/>
      </w:pPr>
      <w:r w:rsidRPr="008866DD">
        <w:t>Pas d’agrégation par No de client Cegid</w:t>
      </w:r>
    </w:p>
    <w:p w14:paraId="0D4A4BF9" w14:textId="77777777" w:rsidR="00F43AEA" w:rsidRDefault="00F43AEA" w:rsidP="00285AAE">
      <w:pPr>
        <w:pStyle w:val="Paragraphedeliste"/>
        <w:numPr>
          <w:ilvl w:val="1"/>
          <w:numId w:val="3"/>
        </w:numPr>
        <w:spacing w:after="60" w:line="240" w:lineRule="auto"/>
      </w:pPr>
      <w:r>
        <w:t xml:space="preserve">No client Cegid est issu du REF COM et est obtenu à partir de l’identifiant CP </w:t>
      </w:r>
    </w:p>
    <w:p w14:paraId="370D3CA5" w14:textId="77777777" w:rsidR="00710BDA" w:rsidRPr="00710BDA" w:rsidRDefault="00710BDA" w:rsidP="00710BDA"/>
    <w:p w14:paraId="796D520F" w14:textId="1FF7ED1F" w:rsidR="0044115A" w:rsidRDefault="0044115A" w:rsidP="00673E71">
      <w:pPr>
        <w:pStyle w:val="Titre3"/>
      </w:pPr>
      <w:bookmarkStart w:id="34" w:name="_Toc76661439"/>
      <w:r>
        <w:t>Opérations : Virements sortants</w:t>
      </w:r>
      <w:bookmarkEnd w:id="34"/>
      <w:r>
        <w:t xml:space="preserve"> </w:t>
      </w:r>
    </w:p>
    <w:p w14:paraId="6C1F0559" w14:textId="77777777" w:rsidR="00710BDA" w:rsidRDefault="00710BDA" w:rsidP="00710BDA"/>
    <w:p w14:paraId="68BD140E" w14:textId="682D27EB" w:rsidR="008866DD" w:rsidRPr="00FC7B29" w:rsidRDefault="008866DD" w:rsidP="00617C19">
      <w:pPr>
        <w:pStyle w:val="Titre4"/>
      </w:pPr>
      <w:r w:rsidRPr="00FC7B29">
        <w:t>Evènements métiers</w:t>
      </w:r>
    </w:p>
    <w:p w14:paraId="38B7501A" w14:textId="77777777" w:rsidR="008866DD" w:rsidRDefault="008866DD" w:rsidP="008866DD"/>
    <w:p w14:paraId="1AB784E2" w14:textId="7D52BE95" w:rsidR="008866DD" w:rsidRDefault="008866DD" w:rsidP="008866DD">
      <w:r>
        <w:t>D</w:t>
      </w:r>
      <w:r w:rsidRPr="008866DD">
        <w:t xml:space="preserve">ans le cadre de la restitution </w:t>
      </w:r>
      <w:r>
        <w:t xml:space="preserve">aux commerçants </w:t>
      </w:r>
      <w:r w:rsidRPr="008866DD">
        <w:t>de</w:t>
      </w:r>
      <w:r>
        <w:t xml:space="preserve">s fonds encaissés par l’EP pour le compte de ses clients, </w:t>
      </w:r>
      <w:proofErr w:type="spellStart"/>
      <w:r>
        <w:t>Monext</w:t>
      </w:r>
      <w:proofErr w:type="spellEnd"/>
      <w:r>
        <w:t xml:space="preserve"> effectue un virement SCT </w:t>
      </w:r>
      <w:r w:rsidR="00F0273A">
        <w:t>s</w:t>
      </w:r>
      <w:r>
        <w:t xml:space="preserve">ortant </w:t>
      </w:r>
      <w:r w:rsidR="00F0273A">
        <w:t xml:space="preserve">à destination du compte externe du commerçant. </w:t>
      </w:r>
    </w:p>
    <w:p w14:paraId="4A2ABA6F" w14:textId="77777777" w:rsidR="008866DD" w:rsidRDefault="008866DD" w:rsidP="008866DD"/>
    <w:p w14:paraId="643F0D1D" w14:textId="2761425B" w:rsidR="008866DD" w:rsidRPr="00FC7B29" w:rsidRDefault="008866DD" w:rsidP="00617C19">
      <w:pPr>
        <w:pStyle w:val="Titre4"/>
      </w:pPr>
      <w:r w:rsidRPr="00FC7B29">
        <w:t xml:space="preserve">Traitement par la chaine de traitement EP – Vision macro  </w:t>
      </w:r>
    </w:p>
    <w:p w14:paraId="309CB83F" w14:textId="77777777" w:rsidR="00566BB5" w:rsidRDefault="00566BB5" w:rsidP="00F0273A"/>
    <w:p w14:paraId="0E60AE6B" w14:textId="77777777" w:rsidR="00F0273A" w:rsidRDefault="00F0273A" w:rsidP="00F0273A">
      <w:r>
        <w:t xml:space="preserve">Au passage de la vacation financière MREP </w:t>
      </w:r>
    </w:p>
    <w:p w14:paraId="65E59D27" w14:textId="77777777" w:rsidR="00566BB5" w:rsidRDefault="00566BB5" w:rsidP="00285AAE">
      <w:pPr>
        <w:pStyle w:val="Paragraphedeliste"/>
        <w:numPr>
          <w:ilvl w:val="0"/>
          <w:numId w:val="5"/>
        </w:numPr>
        <w:spacing w:after="60" w:line="240" w:lineRule="auto"/>
      </w:pPr>
      <w:r>
        <w:t xml:space="preserve">Détermination </w:t>
      </w:r>
      <w:r w:rsidR="00F0273A">
        <w:t>du montant à régler au commerçant</w:t>
      </w:r>
      <w:r>
        <w:t xml:space="preserve"> : </w:t>
      </w:r>
    </w:p>
    <w:p w14:paraId="2016CE2A" w14:textId="0E1EF236" w:rsidR="00F0273A" w:rsidRDefault="00566BB5" w:rsidP="00285AAE">
      <w:pPr>
        <w:pStyle w:val="Paragraphedeliste"/>
        <w:numPr>
          <w:ilvl w:val="1"/>
          <w:numId w:val="5"/>
        </w:numPr>
        <w:spacing w:after="60" w:line="240" w:lineRule="auto"/>
      </w:pPr>
      <w:r>
        <w:t>soit à partir d’un calcul selon le s</w:t>
      </w:r>
      <w:r w:rsidR="00F0273A">
        <w:t xml:space="preserve">olde du Compte de Paiement </w:t>
      </w:r>
      <w:r>
        <w:t xml:space="preserve"> et de la Rolling Réserve</w:t>
      </w:r>
    </w:p>
    <w:p w14:paraId="6A07FD3B" w14:textId="78667838" w:rsidR="00566BB5" w:rsidRDefault="00566BB5" w:rsidP="00285AAE">
      <w:pPr>
        <w:pStyle w:val="Paragraphedeliste"/>
        <w:numPr>
          <w:ilvl w:val="1"/>
          <w:numId w:val="5"/>
        </w:numPr>
        <w:spacing w:after="60" w:line="240" w:lineRule="auto"/>
      </w:pPr>
      <w:r>
        <w:lastRenderedPageBreak/>
        <w:t>soit à partir d’un ordre de virement client préalablement validé par la vacation « Validation ordre client »</w:t>
      </w:r>
    </w:p>
    <w:p w14:paraId="63EE7257" w14:textId="77777777" w:rsidR="00566BB5" w:rsidRDefault="00566BB5" w:rsidP="00F0273A">
      <w:pPr>
        <w:pStyle w:val="Paragraphedeliste"/>
        <w:spacing w:after="60" w:line="240" w:lineRule="auto"/>
      </w:pPr>
    </w:p>
    <w:p w14:paraId="25EFE5AB" w14:textId="24283104" w:rsidR="00F0273A" w:rsidRDefault="00F0273A" w:rsidP="00285AAE">
      <w:pPr>
        <w:pStyle w:val="Paragraphedeliste"/>
        <w:numPr>
          <w:ilvl w:val="0"/>
          <w:numId w:val="5"/>
        </w:numPr>
        <w:spacing w:after="60" w:line="240" w:lineRule="auto"/>
      </w:pPr>
      <w:r>
        <w:t>Génération de l’ordre de</w:t>
      </w:r>
      <w:r w:rsidR="00566BB5">
        <w:t xml:space="preserve"> virement sortant sur la base </w:t>
      </w:r>
      <w:r>
        <w:t xml:space="preserve">du montant à régler au commerçant </w:t>
      </w:r>
    </w:p>
    <w:p w14:paraId="543EAA74" w14:textId="77777777" w:rsidR="00566BB5" w:rsidRDefault="00566BB5" w:rsidP="00566BB5">
      <w:pPr>
        <w:pStyle w:val="Paragraphedeliste"/>
        <w:spacing w:after="60" w:line="240" w:lineRule="auto"/>
      </w:pPr>
    </w:p>
    <w:p w14:paraId="0E298D24" w14:textId="77777777" w:rsidR="00566BB5" w:rsidRDefault="00566BB5" w:rsidP="00285AAE">
      <w:pPr>
        <w:pStyle w:val="Paragraphedeliste"/>
        <w:numPr>
          <w:ilvl w:val="0"/>
          <w:numId w:val="5"/>
        </w:numPr>
        <w:spacing w:after="60" w:line="240" w:lineRule="auto"/>
      </w:pPr>
      <w:r>
        <w:t xml:space="preserve">Génération des ordres mouvement sur les CP correspondant à la sortie de cash </w:t>
      </w:r>
    </w:p>
    <w:p w14:paraId="031DFDC2" w14:textId="77777777" w:rsidR="00566BB5" w:rsidRDefault="00566BB5" w:rsidP="00566BB5">
      <w:pPr>
        <w:pStyle w:val="Paragraphedeliste"/>
        <w:spacing w:after="60" w:line="240" w:lineRule="auto"/>
      </w:pPr>
    </w:p>
    <w:p w14:paraId="67006B0A" w14:textId="28D9C86F" w:rsidR="00566BB5" w:rsidRDefault="00F0273A" w:rsidP="00285AAE">
      <w:pPr>
        <w:pStyle w:val="Paragraphedeliste"/>
        <w:numPr>
          <w:ilvl w:val="0"/>
          <w:numId w:val="5"/>
        </w:numPr>
        <w:spacing w:after="60" w:line="240" w:lineRule="auto"/>
      </w:pPr>
      <w:r>
        <w:t>Génération du fichier SCT comportant l’ensemble des virements sortants</w:t>
      </w:r>
      <w:r w:rsidR="00566BB5">
        <w:t xml:space="preserve"> et e</w:t>
      </w:r>
      <w:r>
        <w:t>nvoi des fichiers de virements</w:t>
      </w:r>
      <w:r w:rsidR="00566BB5">
        <w:t xml:space="preserve"> </w:t>
      </w:r>
      <w:r>
        <w:t xml:space="preserve"> à ARKEA pour exécution</w:t>
      </w:r>
    </w:p>
    <w:p w14:paraId="45EB23F0" w14:textId="77777777" w:rsidR="00566BB5" w:rsidRDefault="00566BB5" w:rsidP="00566BB5">
      <w:pPr>
        <w:pStyle w:val="Paragraphedeliste"/>
        <w:spacing w:after="60" w:line="240" w:lineRule="auto"/>
      </w:pPr>
    </w:p>
    <w:p w14:paraId="43387855" w14:textId="593B6AAF" w:rsidR="008866DD" w:rsidRPr="00FC7B29" w:rsidRDefault="008866DD" w:rsidP="00617C19">
      <w:pPr>
        <w:pStyle w:val="Titre4"/>
      </w:pPr>
      <w:r w:rsidRPr="00FC7B29">
        <w:t xml:space="preserve">Schéma comptable des opérations </w:t>
      </w:r>
    </w:p>
    <w:p w14:paraId="686D3A68" w14:textId="77777777" w:rsidR="008866DD" w:rsidRPr="00F43AEA" w:rsidRDefault="008866DD" w:rsidP="008866DD"/>
    <w:p w14:paraId="41668657" w14:textId="192BD96F" w:rsidR="008866DD" w:rsidRDefault="001215C7" w:rsidP="004D6FE4">
      <w:r>
        <w:rPr>
          <w:noProof/>
          <w:lang w:eastAsia="fr-FR"/>
        </w:rPr>
        <w:drawing>
          <wp:inline distT="0" distB="0" distL="0" distR="0" wp14:anchorId="5D8DB7C9" wp14:editId="7A4ECF9A">
            <wp:extent cx="5897519" cy="661280"/>
            <wp:effectExtent l="0" t="0" r="0" b="571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79645" cy="681702"/>
                    </a:xfrm>
                    <a:prstGeom prst="rect">
                      <a:avLst/>
                    </a:prstGeom>
                    <a:noFill/>
                    <a:ln>
                      <a:noFill/>
                    </a:ln>
                  </pic:spPr>
                </pic:pic>
              </a:graphicData>
            </a:graphic>
          </wp:inline>
        </w:drawing>
      </w:r>
    </w:p>
    <w:p w14:paraId="153C9A4A" w14:textId="77777777" w:rsidR="008866DD" w:rsidRDefault="008866DD" w:rsidP="008866DD"/>
    <w:p w14:paraId="50F7C4D3" w14:textId="57789C4E" w:rsidR="008866DD" w:rsidRPr="00FC7B29" w:rsidRDefault="008866DD" w:rsidP="00617C19">
      <w:pPr>
        <w:pStyle w:val="Titre4"/>
      </w:pPr>
      <w:r w:rsidRPr="00FC7B29">
        <w:t xml:space="preserve">Génération des écritures comptables </w:t>
      </w:r>
    </w:p>
    <w:p w14:paraId="4C46B87B" w14:textId="77777777" w:rsidR="008866DD" w:rsidRDefault="008866DD" w:rsidP="008866DD"/>
    <w:p w14:paraId="50201AC1" w14:textId="77777777" w:rsidR="008866DD" w:rsidRDefault="008866DD" w:rsidP="008866DD">
      <w:r>
        <w:t xml:space="preserve">Le traitement va générer les lignes suivantes dans le fichier TRA à destination de Cegid : </w:t>
      </w:r>
    </w:p>
    <w:p w14:paraId="7AAF304E" w14:textId="77777777" w:rsidR="008866DD" w:rsidRDefault="008866DD"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4A34EE8B" w14:textId="0D866D4C" w:rsidR="001215C7" w:rsidRDefault="008866DD" w:rsidP="00285AAE">
      <w:pPr>
        <w:pStyle w:val="Paragraphedeliste"/>
        <w:numPr>
          <w:ilvl w:val="1"/>
          <w:numId w:val="3"/>
        </w:numPr>
        <w:spacing w:after="60" w:line="240" w:lineRule="auto"/>
      </w:pPr>
      <w:r>
        <w:t>Avec Montant = « </w:t>
      </w:r>
      <w:proofErr w:type="spellStart"/>
      <w:r w:rsidR="001215C7" w:rsidRPr="001215C7">
        <w:rPr>
          <w:lang w:eastAsia="fr-FR"/>
        </w:rPr>
        <w:t>TtlIntrBkSttlmAmt</w:t>
      </w:r>
      <w:proofErr w:type="spellEnd"/>
      <w:r>
        <w:t>» extrait d</w:t>
      </w:r>
      <w:r w:rsidR="001215C7">
        <w:t xml:space="preserve">u fichier en sortie du module </w:t>
      </w:r>
      <w:proofErr w:type="spellStart"/>
      <w:r w:rsidR="001215C7">
        <w:t>bank</w:t>
      </w:r>
      <w:proofErr w:type="spellEnd"/>
      <w:r w:rsidR="001215C7">
        <w:t xml:space="preserve"> transfert </w:t>
      </w:r>
      <w:proofErr w:type="spellStart"/>
      <w:r w:rsidR="001215C7">
        <w:t>Monext</w:t>
      </w:r>
      <w:proofErr w:type="spellEnd"/>
    </w:p>
    <w:p w14:paraId="18B46E9B" w14:textId="791BC6A3" w:rsidR="008866DD" w:rsidRDefault="008866DD" w:rsidP="001215C7">
      <w:pPr>
        <w:pStyle w:val="Paragraphedeliste"/>
        <w:spacing w:after="60" w:line="240" w:lineRule="auto"/>
        <w:ind w:left="1440"/>
      </w:pPr>
    </w:p>
    <w:p w14:paraId="5D03FEAF" w14:textId="77777777" w:rsidR="008866DD" w:rsidRDefault="008866DD" w:rsidP="00285AAE">
      <w:pPr>
        <w:pStyle w:val="Paragraphedeliste"/>
        <w:numPr>
          <w:ilvl w:val="0"/>
          <w:numId w:val="7"/>
        </w:numPr>
        <w:spacing w:after="60" w:line="240" w:lineRule="auto"/>
      </w:pPr>
      <w:r>
        <w:t xml:space="preserve">N Ecritures sur les Comptes de Paiement  467 :  </w:t>
      </w:r>
    </w:p>
    <w:p w14:paraId="7D4E5943" w14:textId="14327529" w:rsidR="008866DD" w:rsidRDefault="008866DD" w:rsidP="00285AAE">
      <w:pPr>
        <w:pStyle w:val="Paragraphedeliste"/>
        <w:numPr>
          <w:ilvl w:val="1"/>
          <w:numId w:val="3"/>
        </w:numPr>
        <w:spacing w:after="60" w:line="240" w:lineRule="auto"/>
      </w:pPr>
      <w:r>
        <w:t xml:space="preserve">Récupération des mouvements produits par la vacation </w:t>
      </w:r>
      <w:r w:rsidR="001215C7">
        <w:t xml:space="preserve">financière </w:t>
      </w:r>
      <w:r>
        <w:t xml:space="preserve">MREP </w:t>
      </w:r>
    </w:p>
    <w:p w14:paraId="41C34970" w14:textId="2B723FFD" w:rsidR="008866DD" w:rsidRDefault="008866DD" w:rsidP="00285AAE">
      <w:pPr>
        <w:pStyle w:val="Paragraphedeliste"/>
        <w:numPr>
          <w:ilvl w:val="1"/>
          <w:numId w:val="3"/>
        </w:numPr>
        <w:spacing w:after="60" w:line="240" w:lineRule="auto"/>
      </w:pPr>
      <w:r>
        <w:t xml:space="preserve">Sélection des mouvements sur le critère « Libellé mouvement » = </w:t>
      </w:r>
      <w:r w:rsidR="001215C7" w:rsidRPr="001215C7">
        <w:t>"</w:t>
      </w:r>
      <w:proofErr w:type="spellStart"/>
      <w:r w:rsidR="001215C7" w:rsidRPr="001215C7">
        <w:t>Monext</w:t>
      </w:r>
      <w:proofErr w:type="spellEnd"/>
      <w:r w:rsidR="001215C7" w:rsidRPr="001215C7">
        <w:t xml:space="preserve"> Virement Sortant"</w:t>
      </w:r>
    </w:p>
    <w:p w14:paraId="7BE52F51" w14:textId="7705DBFF" w:rsidR="008866DD" w:rsidRPr="008866DD" w:rsidRDefault="008866DD" w:rsidP="00285AAE">
      <w:pPr>
        <w:pStyle w:val="Paragraphedeliste"/>
        <w:numPr>
          <w:ilvl w:val="1"/>
          <w:numId w:val="3"/>
        </w:numPr>
        <w:spacing w:after="60" w:line="240" w:lineRule="auto"/>
      </w:pPr>
      <w:r w:rsidRPr="008866DD">
        <w:t>Pas d’agrégation</w:t>
      </w:r>
      <w:r>
        <w:t xml:space="preserve"> par no de client C</w:t>
      </w:r>
      <w:r w:rsidRPr="008866DD">
        <w:t>egid</w:t>
      </w:r>
      <w:r w:rsidR="001215C7">
        <w:t xml:space="preserve"> ou par CP</w:t>
      </w:r>
    </w:p>
    <w:p w14:paraId="22552A44" w14:textId="77777777" w:rsidR="008866DD" w:rsidRDefault="008866DD" w:rsidP="00285AAE">
      <w:pPr>
        <w:pStyle w:val="Paragraphedeliste"/>
        <w:numPr>
          <w:ilvl w:val="1"/>
          <w:numId w:val="3"/>
        </w:numPr>
        <w:spacing w:after="60" w:line="240" w:lineRule="auto"/>
      </w:pPr>
      <w:r>
        <w:t xml:space="preserve">No client Cegid est issu du REF COM et est obtenu à partir de l’identifiant CP </w:t>
      </w:r>
    </w:p>
    <w:p w14:paraId="77FE101D" w14:textId="77777777" w:rsidR="008866DD" w:rsidRDefault="008866DD" w:rsidP="00710BDA"/>
    <w:p w14:paraId="3C7F3BC2" w14:textId="589E030F" w:rsidR="001215C7" w:rsidRDefault="001215C7" w:rsidP="00710BDA">
      <w:r>
        <w:t xml:space="preserve">Attention, si rejet en aval lors de l’émission du fichier SCT, pas de correction dans le fichier TRA. </w:t>
      </w:r>
    </w:p>
    <w:p w14:paraId="58E11C09" w14:textId="77777777" w:rsidR="00710BDA" w:rsidRDefault="00710BDA" w:rsidP="00710BDA"/>
    <w:p w14:paraId="4EFD7284" w14:textId="77777777" w:rsidR="00710BDA" w:rsidRPr="00710BDA" w:rsidRDefault="00710BDA" w:rsidP="00710BDA"/>
    <w:p w14:paraId="6F9EC6BF" w14:textId="0101A0FB" w:rsidR="0044115A" w:rsidRDefault="0044115A" w:rsidP="00673E71">
      <w:pPr>
        <w:pStyle w:val="Titre3"/>
      </w:pPr>
      <w:bookmarkStart w:id="35" w:name="_Toc76661440"/>
      <w:r w:rsidRPr="0044115A">
        <w:t>Opérations : Trans CP à CP</w:t>
      </w:r>
      <w:bookmarkEnd w:id="35"/>
      <w:r w:rsidRPr="0044115A">
        <w:t xml:space="preserve"> </w:t>
      </w:r>
    </w:p>
    <w:p w14:paraId="11AF0728" w14:textId="77777777" w:rsidR="00B54EFA" w:rsidRPr="00B54EFA" w:rsidRDefault="00B54EFA" w:rsidP="00B54EFA"/>
    <w:p w14:paraId="766D468C" w14:textId="49114948" w:rsidR="00671566" w:rsidRPr="00FC7B29" w:rsidRDefault="00671566" w:rsidP="00617C19">
      <w:pPr>
        <w:pStyle w:val="Titre4"/>
      </w:pPr>
      <w:r w:rsidRPr="00FC7B29">
        <w:t>Evènements métiers</w:t>
      </w:r>
    </w:p>
    <w:p w14:paraId="0CE969CC" w14:textId="77777777" w:rsidR="004F6D16" w:rsidRDefault="004F6D16" w:rsidP="00671566">
      <w:pPr>
        <w:ind w:left="1713"/>
      </w:pPr>
    </w:p>
    <w:p w14:paraId="6E343DE0" w14:textId="602A077E" w:rsidR="00960F83" w:rsidRDefault="00446042" w:rsidP="00960F83">
      <w:r>
        <w:rPr>
          <w:color w:val="172B4D"/>
          <w:sz w:val="21"/>
          <w:szCs w:val="21"/>
        </w:rPr>
        <w:t>L</w:t>
      </w:r>
      <w:r w:rsidR="00960F83">
        <w:t xml:space="preserve">’EP </w:t>
      </w:r>
      <w:proofErr w:type="spellStart"/>
      <w:r>
        <w:t>Monext</w:t>
      </w:r>
      <w:proofErr w:type="spellEnd"/>
      <w:r>
        <w:t xml:space="preserve"> </w:t>
      </w:r>
      <w:r w:rsidR="00960F83">
        <w:t>offre la possibilité d’effectuer des virements d’</w:t>
      </w:r>
      <w:r>
        <w:t>un C</w:t>
      </w:r>
      <w:r w:rsidR="00960F83">
        <w:t xml:space="preserve">ompte de </w:t>
      </w:r>
      <w:r>
        <w:t>P</w:t>
      </w:r>
      <w:r w:rsidR="00960F83">
        <w:t xml:space="preserve">aiement </w:t>
      </w:r>
      <w:r w:rsidR="003A2980">
        <w:t xml:space="preserve">vers </w:t>
      </w:r>
      <w:r w:rsidR="00960F83">
        <w:t xml:space="preserve">un autre </w:t>
      </w:r>
      <w:r>
        <w:t>C</w:t>
      </w:r>
      <w:r w:rsidR="00960F83">
        <w:t xml:space="preserve">ompte de </w:t>
      </w:r>
      <w:r>
        <w:t>P</w:t>
      </w:r>
      <w:r w:rsidR="00960F83">
        <w:t>aiement sous réserve de la disponibilité des fonds</w:t>
      </w:r>
      <w:r>
        <w:t xml:space="preserve"> </w:t>
      </w:r>
      <w:proofErr w:type="gramStart"/>
      <w:r>
        <w:t>( et</w:t>
      </w:r>
      <w:proofErr w:type="gramEnd"/>
      <w:r>
        <w:t xml:space="preserve"> d</w:t>
      </w:r>
      <w:r w:rsidR="003A2980">
        <w:t>e la R</w:t>
      </w:r>
      <w:r>
        <w:t>ol</w:t>
      </w:r>
      <w:r w:rsidR="003A2980">
        <w:t>ling R</w:t>
      </w:r>
      <w:r>
        <w:t>eserve )</w:t>
      </w:r>
      <w:r w:rsidR="003A2980">
        <w:t xml:space="preserve"> et que ces comptes soient rattachés à un même commerçant ( et donc à un même no client </w:t>
      </w:r>
      <w:proofErr w:type="spellStart"/>
      <w:r w:rsidR="003A2980">
        <w:t>cegid</w:t>
      </w:r>
      <w:proofErr w:type="spellEnd"/>
      <w:r w:rsidR="003A2980">
        <w:t>)</w:t>
      </w:r>
      <w:r w:rsidR="00960F83">
        <w:t xml:space="preserve">. </w:t>
      </w:r>
    </w:p>
    <w:p w14:paraId="476E63D6" w14:textId="77777777" w:rsidR="003A2980" w:rsidRDefault="003A2980" w:rsidP="00960F83"/>
    <w:p w14:paraId="6AB5DD16" w14:textId="37352D0B" w:rsidR="00671566" w:rsidRPr="00FC7B29" w:rsidRDefault="00671566" w:rsidP="00617C19">
      <w:pPr>
        <w:pStyle w:val="Titre4"/>
      </w:pPr>
      <w:r w:rsidRPr="00FC7B29">
        <w:t xml:space="preserve">Traitement par la chaine de traitement EP – Vision macro  </w:t>
      </w:r>
    </w:p>
    <w:p w14:paraId="5DEF91AC" w14:textId="77777777" w:rsidR="00671566" w:rsidRDefault="00671566" w:rsidP="00671566"/>
    <w:p w14:paraId="351F4B58" w14:textId="08795435" w:rsidR="00AD5827" w:rsidRDefault="00AD5827" w:rsidP="00AD5827">
      <w:r>
        <w:t xml:space="preserve">Saisie par un commerçant d’un ordre de virement au débit d’un Compte de Paiement : </w:t>
      </w:r>
    </w:p>
    <w:p w14:paraId="523C6998" w14:textId="44E4A81B" w:rsidR="00960F83" w:rsidRDefault="00960F83" w:rsidP="00285AAE">
      <w:pPr>
        <w:pStyle w:val="Paragraphedeliste"/>
        <w:numPr>
          <w:ilvl w:val="0"/>
          <w:numId w:val="5"/>
        </w:numPr>
      </w:pPr>
      <w:r>
        <w:lastRenderedPageBreak/>
        <w:t>Réception des ordres de virement des commerçants</w:t>
      </w:r>
      <w:r w:rsidR="00446042">
        <w:t xml:space="preserve"> via </w:t>
      </w:r>
      <w:proofErr w:type="spellStart"/>
      <w:r w:rsidR="00446042">
        <w:t>P</w:t>
      </w:r>
      <w:r>
        <w:t>ayline</w:t>
      </w:r>
      <w:proofErr w:type="spellEnd"/>
    </w:p>
    <w:p w14:paraId="53D85BF4" w14:textId="00ABD403" w:rsidR="00446042" w:rsidRDefault="00960F83" w:rsidP="00285AAE">
      <w:pPr>
        <w:pStyle w:val="Paragraphedeliste"/>
        <w:numPr>
          <w:ilvl w:val="0"/>
          <w:numId w:val="5"/>
        </w:numPr>
      </w:pPr>
      <w:r>
        <w:t>L</w:t>
      </w:r>
      <w:r w:rsidR="00671566">
        <w:t>ancement des traitements de tenue de compte du Moteur de règl</w:t>
      </w:r>
      <w:r>
        <w:t>e EP</w:t>
      </w:r>
      <w:r w:rsidR="00446042">
        <w:t xml:space="preserve"> via la vacation Validation Ordres client</w:t>
      </w:r>
      <w:r>
        <w:t xml:space="preserve">  </w:t>
      </w:r>
      <w:r w:rsidR="00446042">
        <w:t xml:space="preserve">avec </w:t>
      </w:r>
    </w:p>
    <w:p w14:paraId="1FD28B96" w14:textId="6D620467" w:rsidR="00AD5827" w:rsidRDefault="00446042" w:rsidP="00285AAE">
      <w:pPr>
        <w:pStyle w:val="Paragraphedeliste"/>
        <w:numPr>
          <w:ilvl w:val="0"/>
          <w:numId w:val="6"/>
        </w:numPr>
        <w:spacing w:after="60" w:line="240" w:lineRule="auto"/>
      </w:pPr>
      <w:r>
        <w:t>V</w:t>
      </w:r>
      <w:r w:rsidR="00960F83">
        <w:t>alidation des ordres de virement</w:t>
      </w:r>
      <w:r>
        <w:t xml:space="preserve"> </w:t>
      </w:r>
      <w:r w:rsidR="00AD5827">
        <w:t xml:space="preserve">et </w:t>
      </w:r>
    </w:p>
    <w:p w14:paraId="03772A46" w14:textId="689717E9" w:rsidR="00671566" w:rsidRDefault="00AD5827" w:rsidP="00285AAE">
      <w:pPr>
        <w:pStyle w:val="Paragraphedeliste"/>
        <w:numPr>
          <w:ilvl w:val="0"/>
          <w:numId w:val="6"/>
        </w:numPr>
        <w:spacing w:after="60" w:line="240" w:lineRule="auto"/>
      </w:pPr>
      <w:r>
        <w:t>G</w:t>
      </w:r>
      <w:r w:rsidR="00960F83">
        <w:t xml:space="preserve">énération </w:t>
      </w:r>
      <w:r>
        <w:t xml:space="preserve">et exécution </w:t>
      </w:r>
      <w:r w:rsidR="00960F83">
        <w:t xml:space="preserve">des ordres de </w:t>
      </w:r>
      <w:r>
        <w:t xml:space="preserve">virement entre </w:t>
      </w:r>
      <w:r w:rsidR="00446042">
        <w:t>comptes de paiement commerçant</w:t>
      </w:r>
      <w:r>
        <w:t>. (= mouvements de CP vers CP)</w:t>
      </w:r>
    </w:p>
    <w:p w14:paraId="658C1FFB" w14:textId="77777777" w:rsidR="00446042" w:rsidRDefault="00446042" w:rsidP="00446042">
      <w:pPr>
        <w:pStyle w:val="Paragraphedeliste"/>
        <w:spacing w:after="60" w:line="240" w:lineRule="auto"/>
        <w:ind w:left="1440"/>
      </w:pPr>
    </w:p>
    <w:p w14:paraId="439BF2F2" w14:textId="0E0DC954" w:rsidR="00671566" w:rsidRPr="00FC7B29" w:rsidRDefault="00671566" w:rsidP="00617C19">
      <w:pPr>
        <w:pStyle w:val="Titre4"/>
      </w:pPr>
      <w:r w:rsidRPr="00FC7B29">
        <w:t xml:space="preserve">Schéma comptable des opérations </w:t>
      </w:r>
    </w:p>
    <w:p w14:paraId="4F230C77" w14:textId="77777777" w:rsidR="00F43AEA" w:rsidRDefault="00F43AEA" w:rsidP="00617C19">
      <w:pPr>
        <w:pStyle w:val="Titre4"/>
        <w:numPr>
          <w:ilvl w:val="0"/>
          <w:numId w:val="0"/>
        </w:numPr>
        <w:ind w:left="360"/>
      </w:pPr>
    </w:p>
    <w:p w14:paraId="09340244" w14:textId="77777777" w:rsidR="00671566" w:rsidRDefault="00671566" w:rsidP="00617C19">
      <w:pPr>
        <w:pStyle w:val="Titre4"/>
        <w:numPr>
          <w:ilvl w:val="0"/>
          <w:numId w:val="0"/>
        </w:numPr>
        <w:ind w:left="360"/>
      </w:pPr>
      <w:r>
        <w:t xml:space="preserve">  </w:t>
      </w:r>
    </w:p>
    <w:p w14:paraId="7669726C" w14:textId="261A9C77" w:rsidR="00671566" w:rsidRDefault="00F43AEA" w:rsidP="004D6FE4">
      <w:r>
        <w:rPr>
          <w:noProof/>
          <w:lang w:eastAsia="fr-FR"/>
        </w:rPr>
        <w:drawing>
          <wp:inline distT="0" distB="0" distL="0" distR="0" wp14:anchorId="65F140FE" wp14:editId="73574037">
            <wp:extent cx="5700262" cy="612189"/>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6436" cy="618222"/>
                    </a:xfrm>
                    <a:prstGeom prst="rect">
                      <a:avLst/>
                    </a:prstGeom>
                    <a:noFill/>
                    <a:ln>
                      <a:noFill/>
                    </a:ln>
                  </pic:spPr>
                </pic:pic>
              </a:graphicData>
            </a:graphic>
          </wp:inline>
        </w:drawing>
      </w:r>
    </w:p>
    <w:p w14:paraId="7547660E" w14:textId="77777777" w:rsidR="00F43AEA" w:rsidRDefault="00F43AEA" w:rsidP="00671566"/>
    <w:p w14:paraId="46578E92" w14:textId="41F1562F" w:rsidR="00671566" w:rsidRPr="00FC7B29" w:rsidRDefault="00671566" w:rsidP="00617C19">
      <w:pPr>
        <w:pStyle w:val="Titre4"/>
      </w:pPr>
      <w:r w:rsidRPr="00FC7B29">
        <w:t xml:space="preserve">Génération des écritures comptables </w:t>
      </w:r>
    </w:p>
    <w:p w14:paraId="2005C3AD" w14:textId="77777777" w:rsidR="00446042" w:rsidRDefault="00446042" w:rsidP="00446042"/>
    <w:p w14:paraId="17C342BE" w14:textId="290721F9" w:rsidR="00B54EFA" w:rsidRDefault="00B54EFA" w:rsidP="00446042">
      <w:r>
        <w:t xml:space="preserve">La comptabilisation des mouvements  de Compte de Paiement à Compte de Paiement  s’effectue de manière unitaire et n’est donc pas agrégé par No de client Cegid : </w:t>
      </w:r>
    </w:p>
    <w:p w14:paraId="231AE69B" w14:textId="0EADAA52" w:rsidR="00B54EFA" w:rsidRDefault="00B54EFA" w:rsidP="00285AAE">
      <w:pPr>
        <w:pStyle w:val="Paragraphedeliste"/>
        <w:numPr>
          <w:ilvl w:val="0"/>
          <w:numId w:val="7"/>
        </w:numPr>
        <w:spacing w:after="60" w:line="240" w:lineRule="auto"/>
      </w:pPr>
      <w:r>
        <w:t xml:space="preserve">1 Ecriture au débit </w:t>
      </w:r>
      <w:r w:rsidR="00F43AEA">
        <w:t>du C</w:t>
      </w:r>
      <w:r>
        <w:t xml:space="preserve">ompte de </w:t>
      </w:r>
      <w:r w:rsidR="00F43AEA">
        <w:t>P</w:t>
      </w:r>
      <w:r>
        <w:t xml:space="preserve">aiement commerçant </w:t>
      </w:r>
      <w:r w:rsidR="00F43AEA">
        <w:t>CP</w:t>
      </w:r>
      <w:r>
        <w:t>1  – 467</w:t>
      </w:r>
    </w:p>
    <w:p w14:paraId="7AE5E1AA" w14:textId="6B556330" w:rsidR="00B54EFA" w:rsidRDefault="00B54EFA" w:rsidP="00285AAE">
      <w:pPr>
        <w:pStyle w:val="Paragraphedeliste"/>
        <w:numPr>
          <w:ilvl w:val="1"/>
          <w:numId w:val="7"/>
        </w:numPr>
        <w:spacing w:after="60" w:line="240" w:lineRule="auto"/>
      </w:pPr>
      <w:r>
        <w:t xml:space="preserve">Récupération des ordres de mouvements produits pour la  vacation Validation Ordres client   MREP </w:t>
      </w:r>
    </w:p>
    <w:p w14:paraId="600F25BA" w14:textId="6055D23E" w:rsidR="00B54EFA" w:rsidRDefault="00B54EFA" w:rsidP="00285AAE">
      <w:pPr>
        <w:pStyle w:val="Paragraphedeliste"/>
        <w:numPr>
          <w:ilvl w:val="1"/>
          <w:numId w:val="7"/>
        </w:numPr>
        <w:spacing w:after="60" w:line="240" w:lineRule="auto"/>
      </w:pPr>
      <w:r>
        <w:t xml:space="preserve">Sélection des mouvements sur le critère Code opération = TRANS et Montant </w:t>
      </w:r>
      <w:r>
        <w:rPr>
          <w:rFonts w:cstheme="minorHAnsi"/>
        </w:rPr>
        <w:t>≥</w:t>
      </w:r>
      <w:r>
        <w:t xml:space="preserve"> 0 </w:t>
      </w:r>
    </w:p>
    <w:p w14:paraId="40272ADC" w14:textId="77777777"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5612B47F" w14:textId="77777777" w:rsidR="00B54EFA" w:rsidRDefault="00B54EFA" w:rsidP="00B54EFA">
      <w:pPr>
        <w:pStyle w:val="Paragraphedeliste"/>
        <w:spacing w:after="60" w:line="240" w:lineRule="auto"/>
        <w:ind w:left="1440"/>
      </w:pPr>
    </w:p>
    <w:p w14:paraId="2E77DA86" w14:textId="08CBA857" w:rsidR="00B54EFA" w:rsidRDefault="00B54EFA" w:rsidP="00285AAE">
      <w:pPr>
        <w:pStyle w:val="Paragraphedeliste"/>
        <w:numPr>
          <w:ilvl w:val="0"/>
          <w:numId w:val="7"/>
        </w:numPr>
        <w:spacing w:after="60" w:line="240" w:lineRule="auto"/>
      </w:pPr>
      <w:r>
        <w:t xml:space="preserve">1 Ecriture au crédit du </w:t>
      </w:r>
      <w:r w:rsidR="00F43AEA">
        <w:t>C</w:t>
      </w:r>
      <w:r>
        <w:t xml:space="preserve">ompte de </w:t>
      </w:r>
      <w:r w:rsidR="00F43AEA">
        <w:t>P</w:t>
      </w:r>
      <w:r>
        <w:t xml:space="preserve">aiement commerçant </w:t>
      </w:r>
      <w:r w:rsidR="00F43AEA">
        <w:t>CP</w:t>
      </w:r>
      <w:r>
        <w:t>2  – 467</w:t>
      </w:r>
    </w:p>
    <w:p w14:paraId="71849796" w14:textId="77777777" w:rsidR="00B54EFA" w:rsidRDefault="00B54EFA" w:rsidP="00285AAE">
      <w:pPr>
        <w:pStyle w:val="Paragraphedeliste"/>
        <w:numPr>
          <w:ilvl w:val="1"/>
          <w:numId w:val="7"/>
        </w:numPr>
        <w:spacing w:after="60" w:line="240" w:lineRule="auto"/>
      </w:pPr>
      <w:r>
        <w:t xml:space="preserve">Récupération des ordres de mouvements produits pour la  vacation Validation Ordres client   MREP </w:t>
      </w:r>
    </w:p>
    <w:p w14:paraId="06B85267" w14:textId="5198990B" w:rsidR="00B54EFA" w:rsidRDefault="00B54EFA" w:rsidP="00285AAE">
      <w:pPr>
        <w:pStyle w:val="Paragraphedeliste"/>
        <w:numPr>
          <w:ilvl w:val="1"/>
          <w:numId w:val="7"/>
        </w:numPr>
        <w:spacing w:after="60" w:line="240" w:lineRule="auto"/>
      </w:pPr>
      <w:r>
        <w:t xml:space="preserve">Sélection des mouvements sur le critère Code opération = TRANS et Montant </w:t>
      </w:r>
      <w:r>
        <w:rPr>
          <w:rFonts w:cstheme="minorHAnsi"/>
        </w:rPr>
        <w:t>&lt;</w:t>
      </w:r>
      <w:r>
        <w:t xml:space="preserve"> 0 </w:t>
      </w:r>
    </w:p>
    <w:p w14:paraId="683DE519" w14:textId="77777777"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4616BDE1" w14:textId="34EED8C3" w:rsidR="00F61AD8" w:rsidRDefault="00F61AD8" w:rsidP="00F61AD8">
      <w:pPr>
        <w:jc w:val="both"/>
      </w:pPr>
    </w:p>
    <w:p w14:paraId="45B0D848" w14:textId="50BA17AE" w:rsidR="00E103A2" w:rsidRDefault="00E103A2" w:rsidP="00673E71">
      <w:pPr>
        <w:pStyle w:val="Titre3"/>
      </w:pPr>
      <w:bookmarkStart w:id="36" w:name="_Toc76661441"/>
      <w:r w:rsidRPr="00E103A2">
        <w:t>Opérations non traités dans le TRA</w:t>
      </w:r>
      <w:bookmarkEnd w:id="36"/>
      <w:r w:rsidRPr="00E103A2">
        <w:t xml:space="preserve"> </w:t>
      </w:r>
    </w:p>
    <w:p w14:paraId="0CD2E64E" w14:textId="77777777" w:rsidR="00980BD0" w:rsidRPr="00980BD0" w:rsidRDefault="00980BD0" w:rsidP="00980BD0"/>
    <w:p w14:paraId="413D4C01" w14:textId="571DF188" w:rsidR="00E103A2" w:rsidRDefault="00980BD0" w:rsidP="00980BD0">
      <w:pPr>
        <w:pStyle w:val="Paragraphedeliste"/>
        <w:numPr>
          <w:ilvl w:val="0"/>
          <w:numId w:val="3"/>
        </w:numPr>
      </w:pPr>
      <w:proofErr w:type="spellStart"/>
      <w:r>
        <w:t>Surcantonnement</w:t>
      </w:r>
      <w:proofErr w:type="spellEnd"/>
      <w:r>
        <w:t xml:space="preserve"> </w:t>
      </w:r>
      <w:proofErr w:type="spellStart"/>
      <w:r>
        <w:t>Arkea</w:t>
      </w:r>
      <w:proofErr w:type="spellEnd"/>
      <w:r>
        <w:t xml:space="preserve"> -&gt; BNPP</w:t>
      </w:r>
    </w:p>
    <w:p w14:paraId="41D77FF2" w14:textId="45C7CA29" w:rsidR="00980BD0" w:rsidRDefault="00980BD0" w:rsidP="00980BD0">
      <w:pPr>
        <w:pStyle w:val="Paragraphedeliste"/>
        <w:numPr>
          <w:ilvl w:val="0"/>
          <w:numId w:val="3"/>
        </w:numPr>
      </w:pPr>
      <w:r>
        <w:t>Annulation carte</w:t>
      </w:r>
    </w:p>
    <w:p w14:paraId="515F0821" w14:textId="675148AB" w:rsidR="00980BD0" w:rsidRDefault="00980BD0" w:rsidP="00980BD0">
      <w:pPr>
        <w:pStyle w:val="Paragraphedeliste"/>
        <w:numPr>
          <w:ilvl w:val="0"/>
          <w:numId w:val="3"/>
        </w:numPr>
      </w:pPr>
      <w:r>
        <w:t xml:space="preserve">Impayé RT </w:t>
      </w:r>
    </w:p>
    <w:p w14:paraId="61F74CFC" w14:textId="61019BE5" w:rsidR="00980BD0" w:rsidRDefault="00980BD0" w:rsidP="00980BD0">
      <w:pPr>
        <w:pStyle w:val="Paragraphedeliste"/>
        <w:numPr>
          <w:ilvl w:val="0"/>
          <w:numId w:val="3"/>
        </w:numPr>
      </w:pPr>
      <w:r>
        <w:t>Remboursement frais de rejet</w:t>
      </w:r>
    </w:p>
    <w:p w14:paraId="0BF2144E" w14:textId="7F7A1A91" w:rsidR="00980BD0" w:rsidRPr="00E103A2" w:rsidRDefault="00980BD0" w:rsidP="00980BD0">
      <w:pPr>
        <w:pStyle w:val="Paragraphedeliste"/>
        <w:numPr>
          <w:ilvl w:val="0"/>
          <w:numId w:val="3"/>
        </w:numPr>
      </w:pPr>
      <w:r>
        <w:t>Frais de tenue de compte</w:t>
      </w:r>
    </w:p>
    <w:p w14:paraId="40CA3330" w14:textId="46FF0A5C" w:rsidR="00446042" w:rsidRDefault="00E103A2" w:rsidP="00E103A2">
      <w:pPr>
        <w:jc w:val="center"/>
      </w:pPr>
      <w:r w:rsidRPr="00980BD0">
        <w:rPr>
          <w:noProof/>
          <w:bdr w:val="single" w:sz="4" w:space="0" w:color="auto"/>
          <w:lang w:eastAsia="fr-FR"/>
        </w:rPr>
        <w:lastRenderedPageBreak/>
        <w:drawing>
          <wp:inline distT="0" distB="0" distL="0" distR="0" wp14:anchorId="4FF07065" wp14:editId="3415192C">
            <wp:extent cx="4614545" cy="4614545"/>
            <wp:effectExtent l="57150" t="57150" r="52705" b="5270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28000" cy="4628000"/>
                    </a:xfrm>
                    <a:prstGeom prst="rect">
                      <a:avLst/>
                    </a:prstGeom>
                    <a:noFill/>
                    <a:ln>
                      <a:noFill/>
                    </a:ln>
                    <a:scene3d>
                      <a:camera prst="orthographicFront"/>
                      <a:lightRig rig="threePt" dir="t"/>
                    </a:scene3d>
                    <a:sp3d contourW="12700">
                      <a:contourClr>
                        <a:schemeClr val="tx1"/>
                      </a:contourClr>
                    </a:sp3d>
                  </pic:spPr>
                </pic:pic>
              </a:graphicData>
            </a:graphic>
          </wp:inline>
        </w:drawing>
      </w:r>
    </w:p>
    <w:p w14:paraId="12F0A4CC" w14:textId="77777777" w:rsidR="00446042" w:rsidRDefault="00446042" w:rsidP="00F61AD8">
      <w:pPr>
        <w:jc w:val="both"/>
      </w:pPr>
    </w:p>
    <w:p w14:paraId="0AF2CD99" w14:textId="5682028A" w:rsidR="0044115A" w:rsidRPr="00FC7B29" w:rsidRDefault="00675345" w:rsidP="00FC7B29">
      <w:pPr>
        <w:pStyle w:val="Titre1"/>
      </w:pPr>
      <w:bookmarkStart w:id="37" w:name="_Toc76661442"/>
      <w:r w:rsidRPr="00FC7B29">
        <w:t>ETAT SOLDES ET CREANCES</w:t>
      </w:r>
      <w:bookmarkEnd w:id="37"/>
      <w:r w:rsidR="0044115A" w:rsidRPr="00FC7B29">
        <w:t xml:space="preserve"> </w:t>
      </w:r>
    </w:p>
    <w:p w14:paraId="0FD120A0" w14:textId="77777777" w:rsidR="0044115A" w:rsidRPr="0044115A" w:rsidRDefault="0044115A" w:rsidP="0044115A"/>
    <w:p w14:paraId="1FC6139E" w14:textId="77777777" w:rsidR="0044115A" w:rsidRPr="00FC7B29" w:rsidRDefault="0044115A" w:rsidP="00D16939">
      <w:pPr>
        <w:pStyle w:val="Titre2"/>
      </w:pPr>
      <w:bookmarkStart w:id="38" w:name="_Toc76661443"/>
      <w:r w:rsidRPr="00FC7B29">
        <w:t>Structure du fichier</w:t>
      </w:r>
      <w:bookmarkEnd w:id="38"/>
      <w:r w:rsidRPr="00FC7B29">
        <w:t xml:space="preserve">  </w:t>
      </w:r>
    </w:p>
    <w:p w14:paraId="0CEB4E3F" w14:textId="77777777" w:rsidR="0044115A" w:rsidRDefault="0044115A" w:rsidP="0044115A">
      <w:pPr>
        <w:rPr>
          <w:color w:val="FF0000"/>
        </w:rPr>
      </w:pPr>
    </w:p>
    <w:p w14:paraId="3A25830E" w14:textId="3294EC20" w:rsidR="0044115A" w:rsidRPr="00801C29" w:rsidRDefault="00801C29" w:rsidP="0044115A">
      <w:proofErr w:type="spellStart"/>
      <w:r w:rsidRPr="00801C29">
        <w:t>Cf</w:t>
      </w:r>
      <w:proofErr w:type="spellEnd"/>
      <w:r w:rsidRPr="00801C29">
        <w:t xml:space="preserve"> documentation technique </w:t>
      </w:r>
      <w:proofErr w:type="spellStart"/>
      <w:r w:rsidRPr="00801C29">
        <w:t>conix</w:t>
      </w:r>
      <w:proofErr w:type="spellEnd"/>
      <w:r w:rsidRPr="00801C29">
        <w:t xml:space="preserve"> </w:t>
      </w:r>
    </w:p>
    <w:p w14:paraId="602A366D" w14:textId="77777777" w:rsidR="0044115A" w:rsidRPr="000C0380" w:rsidRDefault="0044115A" w:rsidP="0044115A">
      <w:pPr>
        <w:rPr>
          <w:color w:val="FF0000"/>
        </w:rPr>
      </w:pPr>
    </w:p>
    <w:p w14:paraId="4E76DA53" w14:textId="77777777" w:rsidR="0044115A" w:rsidRPr="00FC7B29" w:rsidRDefault="0044115A" w:rsidP="00D16939">
      <w:pPr>
        <w:pStyle w:val="Titre2"/>
      </w:pPr>
      <w:bookmarkStart w:id="39" w:name="_Toc76661444"/>
      <w:r w:rsidRPr="00FC7B29">
        <w:t>Modalité de génération du fichier</w:t>
      </w:r>
      <w:bookmarkEnd w:id="39"/>
      <w:r w:rsidRPr="00FC7B29">
        <w:t xml:space="preserve"> </w:t>
      </w:r>
    </w:p>
    <w:p w14:paraId="40A27D1E" w14:textId="77777777" w:rsidR="0044115A" w:rsidRDefault="0044115A" w:rsidP="0044115A">
      <w:pPr>
        <w:rPr>
          <w:color w:val="FF0000"/>
        </w:rPr>
      </w:pPr>
    </w:p>
    <w:p w14:paraId="712B47B5" w14:textId="0A1B0C05" w:rsidR="00801C29" w:rsidRPr="000C0380" w:rsidRDefault="00801C29" w:rsidP="00801C29">
      <w:r w:rsidRPr="000C0380">
        <w:t>Nom du fichier</w:t>
      </w:r>
      <w:r>
        <w:t xml:space="preserve"> : </w:t>
      </w:r>
      <w:r w:rsidRPr="00801C29">
        <w:t>210617_Solde_et_creance_client</w:t>
      </w:r>
    </w:p>
    <w:p w14:paraId="246AE5CA" w14:textId="77777777" w:rsidR="00801C29" w:rsidRDefault="00801C29" w:rsidP="00801C29">
      <w:r w:rsidRPr="000C0380">
        <w:t>Profondeur : Le fichier couvre tous les évènements de la veille  éligibles à une écriture comptable et enregistrés dans le puits de données. Les référentiel</w:t>
      </w:r>
      <w:r>
        <w:t>s</w:t>
      </w:r>
      <w:r w:rsidRPr="000C0380">
        <w:t xml:space="preserve"> utilisé</w:t>
      </w:r>
      <w:r>
        <w:t xml:space="preserve">s par le traitement sont </w:t>
      </w:r>
      <w:r w:rsidRPr="000C0380">
        <w:t xml:space="preserve"> le</w:t>
      </w:r>
      <w:r>
        <w:t>s</w:t>
      </w:r>
      <w:r w:rsidRPr="000C0380">
        <w:t xml:space="preserve"> référentiel</w:t>
      </w:r>
      <w:r>
        <w:t>s</w:t>
      </w:r>
      <w:r w:rsidRPr="000C0380">
        <w:t xml:space="preserve"> de la veille. </w:t>
      </w:r>
    </w:p>
    <w:p w14:paraId="33FE33C0" w14:textId="77777777" w:rsidR="00801C29" w:rsidRPr="000C0380" w:rsidRDefault="00801C29" w:rsidP="00801C29">
      <w:r>
        <w:t xml:space="preserve">Fréquence : quotidienne </w:t>
      </w:r>
    </w:p>
    <w:p w14:paraId="3A141D86" w14:textId="77777777" w:rsidR="00801C29" w:rsidRDefault="00801C29" w:rsidP="00801C29">
      <w:r>
        <w:t>Modalité de mise à disposition du fichier </w:t>
      </w:r>
      <w:r w:rsidRPr="00673E71">
        <w:rPr>
          <w:highlight w:val="yellow"/>
        </w:rPr>
        <w:t>: à compléter</w:t>
      </w:r>
      <w:r>
        <w:t xml:space="preserve"> </w:t>
      </w:r>
    </w:p>
    <w:p w14:paraId="2E236B9D" w14:textId="77777777" w:rsidR="00395471" w:rsidRPr="000C0380" w:rsidRDefault="00395471" w:rsidP="00395471"/>
    <w:p w14:paraId="77E33068" w14:textId="77777777" w:rsidR="0044115A" w:rsidRPr="000C0380" w:rsidRDefault="0044115A" w:rsidP="0044115A"/>
    <w:p w14:paraId="12C5558A" w14:textId="132AFA9F" w:rsidR="00B562CC" w:rsidRPr="00FC7B29" w:rsidRDefault="0044115A" w:rsidP="00D16939">
      <w:pPr>
        <w:pStyle w:val="Titre2"/>
      </w:pPr>
      <w:bookmarkStart w:id="40" w:name="_Toc76661445"/>
      <w:r w:rsidRPr="00FC7B29">
        <w:lastRenderedPageBreak/>
        <w:t>Règles d’alimentation</w:t>
      </w:r>
      <w:bookmarkEnd w:id="40"/>
      <w:r w:rsidRPr="00FC7B29">
        <w:t xml:space="preserve"> </w:t>
      </w:r>
    </w:p>
    <w:p w14:paraId="15809A35" w14:textId="77777777" w:rsidR="0044115A" w:rsidRDefault="0044115A" w:rsidP="0044115A"/>
    <w:p w14:paraId="121AA19B" w14:textId="77777777" w:rsidR="00395471" w:rsidRDefault="00395471" w:rsidP="0044115A">
      <w:r>
        <w:t>L’</w:t>
      </w:r>
      <w:r w:rsidR="00980BD0">
        <w:t>état Soldes et Créance</w:t>
      </w:r>
      <w:r>
        <w:t>s</w:t>
      </w:r>
      <w:r w:rsidR="00980BD0">
        <w:t xml:space="preserve"> </w:t>
      </w:r>
      <w:r>
        <w:t xml:space="preserve">est un état quotidien qui permet d’obtenir une vision en fin de journée </w:t>
      </w:r>
    </w:p>
    <w:p w14:paraId="5AF13B75" w14:textId="77777777" w:rsidR="00395471" w:rsidRDefault="00395471" w:rsidP="00395471">
      <w:pPr>
        <w:pStyle w:val="Paragraphedeliste"/>
        <w:numPr>
          <w:ilvl w:val="0"/>
          <w:numId w:val="3"/>
        </w:numPr>
      </w:pPr>
      <w:r>
        <w:t xml:space="preserve">des soldes de tous les Comptes de Paiement EP et </w:t>
      </w:r>
    </w:p>
    <w:p w14:paraId="17C26046" w14:textId="00D8E946" w:rsidR="00980BD0" w:rsidRDefault="00395471" w:rsidP="00395471">
      <w:pPr>
        <w:pStyle w:val="Paragraphedeliste"/>
        <w:numPr>
          <w:ilvl w:val="0"/>
          <w:numId w:val="3"/>
        </w:numPr>
      </w:pPr>
      <w:r>
        <w:t xml:space="preserve">des créances en suspens sur l’ensemble des Comptes de Paiement EP. </w:t>
      </w:r>
    </w:p>
    <w:p w14:paraId="73FE60EA" w14:textId="77777777" w:rsidR="00395471" w:rsidRDefault="00395471" w:rsidP="00395471">
      <w:pPr>
        <w:pStyle w:val="Paragraphedeliste"/>
      </w:pPr>
    </w:p>
    <w:p w14:paraId="440983C7" w14:textId="4215EE14" w:rsidR="00395471" w:rsidRDefault="00395471" w:rsidP="00395471">
      <w:r>
        <w:t xml:space="preserve">Modalité d’alimentation : </w:t>
      </w:r>
    </w:p>
    <w:p w14:paraId="28738BB2" w14:textId="4810B556" w:rsidR="00980BD0" w:rsidRDefault="00980BD0" w:rsidP="0044115A">
      <w:r>
        <w:t xml:space="preserve">Soldes des CP : Alimentation par la vacation technique </w:t>
      </w:r>
      <w:r w:rsidR="00395471">
        <w:t xml:space="preserve">la plus récente. </w:t>
      </w:r>
    </w:p>
    <w:p w14:paraId="4BBFCA58" w14:textId="7F909F24" w:rsidR="00980BD0" w:rsidRDefault="00980BD0" w:rsidP="0044115A">
      <w:r>
        <w:t xml:space="preserve">Créance : Alimentation par une table du puits de donnée qui enregistre tout l’historique des mouvements de créance sur un Compte de </w:t>
      </w:r>
      <w:r w:rsidR="00395471">
        <w:t>paiement</w:t>
      </w:r>
      <w:r>
        <w:t xml:space="preserve"> et qui permet de connaitre le solde de la créance</w:t>
      </w:r>
      <w:r w:rsidR="00395471">
        <w:t xml:space="preserve">. </w:t>
      </w:r>
      <w:r>
        <w:t xml:space="preserve"> </w:t>
      </w:r>
    </w:p>
    <w:p w14:paraId="01A8A040" w14:textId="77777777" w:rsidR="0044115A" w:rsidRDefault="0044115A" w:rsidP="0044115A"/>
    <w:p w14:paraId="4D4DE466" w14:textId="75B8B062" w:rsidR="0044115A" w:rsidRPr="00FC7B29" w:rsidRDefault="00675345" w:rsidP="00FC7B29">
      <w:pPr>
        <w:pStyle w:val="Titre1"/>
      </w:pPr>
      <w:bookmarkStart w:id="41" w:name="_Toc76661446"/>
      <w:r w:rsidRPr="00FC7B29">
        <w:t>ETAT OPERATION</w:t>
      </w:r>
      <w:bookmarkEnd w:id="41"/>
      <w:r w:rsidR="00BF55AB" w:rsidRPr="00FC7B29">
        <w:t xml:space="preserve"> </w:t>
      </w:r>
      <w:r w:rsidR="0044115A" w:rsidRPr="00FC7B29">
        <w:t xml:space="preserve"> </w:t>
      </w:r>
    </w:p>
    <w:p w14:paraId="404004FB" w14:textId="77777777" w:rsidR="0044115A" w:rsidRPr="0044115A" w:rsidRDefault="0044115A" w:rsidP="0044115A"/>
    <w:p w14:paraId="730BE88C" w14:textId="77777777" w:rsidR="0044115A" w:rsidRPr="00FC7B29" w:rsidRDefault="0044115A" w:rsidP="00D16939">
      <w:pPr>
        <w:pStyle w:val="Titre2"/>
      </w:pPr>
      <w:bookmarkStart w:id="42" w:name="_Toc76661447"/>
      <w:r w:rsidRPr="00FC7B29">
        <w:t>Structure du fichier</w:t>
      </w:r>
      <w:bookmarkEnd w:id="42"/>
      <w:r w:rsidRPr="00FC7B29">
        <w:t xml:space="preserve">  </w:t>
      </w:r>
    </w:p>
    <w:p w14:paraId="2AE53B1F" w14:textId="77777777" w:rsidR="0044115A" w:rsidRDefault="0044115A" w:rsidP="0044115A">
      <w:pPr>
        <w:rPr>
          <w:color w:val="FF0000"/>
        </w:rPr>
      </w:pPr>
    </w:p>
    <w:p w14:paraId="59101431" w14:textId="77777777" w:rsidR="00801C29" w:rsidRPr="00801C29" w:rsidRDefault="00801C29" w:rsidP="00801C29">
      <w:proofErr w:type="spellStart"/>
      <w:r w:rsidRPr="00801C29">
        <w:t>Cf</w:t>
      </w:r>
      <w:proofErr w:type="spellEnd"/>
      <w:r w:rsidRPr="00801C29">
        <w:t xml:space="preserve"> documentation technique </w:t>
      </w:r>
      <w:proofErr w:type="spellStart"/>
      <w:r w:rsidRPr="00801C29">
        <w:t>conix</w:t>
      </w:r>
      <w:proofErr w:type="spellEnd"/>
      <w:r w:rsidRPr="00801C29">
        <w:t xml:space="preserve"> </w:t>
      </w:r>
    </w:p>
    <w:p w14:paraId="2206CDFA" w14:textId="77777777" w:rsidR="0044115A" w:rsidRPr="000C0380" w:rsidRDefault="0044115A" w:rsidP="0044115A">
      <w:pPr>
        <w:rPr>
          <w:color w:val="FF0000"/>
        </w:rPr>
      </w:pPr>
    </w:p>
    <w:p w14:paraId="7A18B13B" w14:textId="77777777" w:rsidR="0044115A" w:rsidRPr="00FC7B29" w:rsidRDefault="0044115A" w:rsidP="00D16939">
      <w:pPr>
        <w:pStyle w:val="Titre2"/>
      </w:pPr>
      <w:bookmarkStart w:id="43" w:name="_Toc76661448"/>
      <w:r w:rsidRPr="00FC7B29">
        <w:t>Modalité de génération du fichier</w:t>
      </w:r>
      <w:bookmarkEnd w:id="43"/>
      <w:r w:rsidRPr="00FC7B29">
        <w:t xml:space="preserve"> </w:t>
      </w:r>
    </w:p>
    <w:p w14:paraId="2054143B" w14:textId="77777777" w:rsidR="0044115A" w:rsidRDefault="0044115A" w:rsidP="0044115A">
      <w:pPr>
        <w:rPr>
          <w:color w:val="FF0000"/>
        </w:rPr>
      </w:pPr>
    </w:p>
    <w:p w14:paraId="062C29B6" w14:textId="3F2B4B47" w:rsidR="00801C29" w:rsidRPr="000C0380" w:rsidRDefault="00801C29" w:rsidP="00801C29">
      <w:r w:rsidRPr="000C0380">
        <w:t>Nom du fichier</w:t>
      </w:r>
      <w:r>
        <w:t xml:space="preserve"> : </w:t>
      </w:r>
      <w:r w:rsidRPr="00801C29">
        <w:t>210617_Etat_Operations_20210618071503</w:t>
      </w:r>
    </w:p>
    <w:p w14:paraId="6748ED47" w14:textId="77777777" w:rsidR="00801C29" w:rsidRDefault="00801C29" w:rsidP="00801C29">
      <w:r w:rsidRPr="000C0380">
        <w:t>Profondeur : Le fichier couvre tous les évènements de la veille  éligibles à une écriture comptable et enregistrés dans le puits de données. Les référentiel</w:t>
      </w:r>
      <w:r>
        <w:t>s</w:t>
      </w:r>
      <w:r w:rsidRPr="000C0380">
        <w:t xml:space="preserve"> utilisé</w:t>
      </w:r>
      <w:r>
        <w:t xml:space="preserve">s par le traitement sont </w:t>
      </w:r>
      <w:r w:rsidRPr="000C0380">
        <w:t xml:space="preserve"> le</w:t>
      </w:r>
      <w:r>
        <w:t>s</w:t>
      </w:r>
      <w:r w:rsidRPr="000C0380">
        <w:t xml:space="preserve"> référentiel</w:t>
      </w:r>
      <w:r>
        <w:t>s</w:t>
      </w:r>
      <w:r w:rsidRPr="000C0380">
        <w:t xml:space="preserve"> de la veille. </w:t>
      </w:r>
    </w:p>
    <w:p w14:paraId="73C3A58A" w14:textId="77777777" w:rsidR="00801C29" w:rsidRPr="000C0380" w:rsidRDefault="00801C29" w:rsidP="00801C29">
      <w:r>
        <w:t xml:space="preserve">Fréquence : quotidienne </w:t>
      </w:r>
    </w:p>
    <w:p w14:paraId="33B29CCA" w14:textId="77777777" w:rsidR="00801C29" w:rsidRDefault="00801C29" w:rsidP="00801C29">
      <w:r>
        <w:t>Modalité de mise à disposition du fichier </w:t>
      </w:r>
      <w:r w:rsidRPr="00673E71">
        <w:rPr>
          <w:highlight w:val="yellow"/>
        </w:rPr>
        <w:t>: à compléter</w:t>
      </w:r>
      <w:r>
        <w:t xml:space="preserve"> </w:t>
      </w:r>
    </w:p>
    <w:p w14:paraId="53BDAA56" w14:textId="77777777" w:rsidR="0044115A" w:rsidRPr="000C0380" w:rsidRDefault="0044115A" w:rsidP="0044115A"/>
    <w:p w14:paraId="2E3C8DC5" w14:textId="77777777" w:rsidR="0044115A" w:rsidRPr="00FC7B29" w:rsidRDefault="0044115A" w:rsidP="00D16939">
      <w:pPr>
        <w:pStyle w:val="Titre2"/>
      </w:pPr>
      <w:bookmarkStart w:id="44" w:name="_Toc76661449"/>
      <w:r w:rsidRPr="00FC7B29">
        <w:t>Règles d’alimentation</w:t>
      </w:r>
      <w:bookmarkEnd w:id="44"/>
      <w:r w:rsidRPr="00FC7B29">
        <w:t xml:space="preserve"> </w:t>
      </w:r>
    </w:p>
    <w:p w14:paraId="46BD272E" w14:textId="77777777" w:rsidR="00BF55AB" w:rsidRDefault="00BF55AB" w:rsidP="00BF55AB"/>
    <w:p w14:paraId="6194DD56" w14:textId="027FE005" w:rsidR="00BF55AB" w:rsidRDefault="00395471" w:rsidP="00BF55AB">
      <w:r>
        <w:t>Cet état est constitué sur la base des écritures comptables du fichier TRA</w:t>
      </w:r>
      <w:r w:rsidR="00FF0C4D">
        <w:t xml:space="preserve"> topées « Etats Opération » ou « Etat auxiliaire »</w:t>
      </w:r>
      <w:r w:rsidR="00660803">
        <w:t xml:space="preserve">. </w:t>
      </w:r>
    </w:p>
    <w:p w14:paraId="696BC4B6" w14:textId="730012A3" w:rsidR="00660803" w:rsidRPr="00660803" w:rsidRDefault="00660803" w:rsidP="00660803">
      <w:pPr>
        <w:rPr>
          <w:color w:val="FF0000"/>
        </w:rPr>
      </w:pPr>
      <w:r w:rsidRPr="00660803">
        <w:rPr>
          <w:color w:val="FF0000"/>
        </w:rPr>
        <w:t>Quelles est la règle de gestion métier qui détermine le flag « Etats Opération » ou « Etat auxiliaire »</w:t>
      </w:r>
      <w:r>
        <w:rPr>
          <w:color w:val="FF0000"/>
        </w:rPr>
        <w:t> ?</w:t>
      </w:r>
    </w:p>
    <w:p w14:paraId="1EDE9FAD" w14:textId="288B6E83" w:rsidR="00FF0C4D" w:rsidRDefault="00FF0C4D" w:rsidP="00BF55AB">
      <w:r>
        <w:t xml:space="preserve">La seule donnée supplémentaire  est l’application d’origine qui identifie la vacation MREP. </w:t>
      </w:r>
    </w:p>
    <w:p w14:paraId="0F16B110" w14:textId="77777777" w:rsidR="00660803" w:rsidRDefault="00660803" w:rsidP="00BF55AB"/>
    <w:p w14:paraId="052B0DD8" w14:textId="1B3C86BC" w:rsidR="00BF55AB" w:rsidRPr="00FC7B29" w:rsidRDefault="00675345" w:rsidP="00FC7B29">
      <w:pPr>
        <w:pStyle w:val="Titre1"/>
      </w:pPr>
      <w:bookmarkStart w:id="45" w:name="_Toc76661450"/>
      <w:r w:rsidRPr="00FC7B29">
        <w:t>ETAT AUXILIAIRE</w:t>
      </w:r>
      <w:bookmarkEnd w:id="45"/>
      <w:r w:rsidRPr="00FC7B29">
        <w:t xml:space="preserve">  </w:t>
      </w:r>
    </w:p>
    <w:p w14:paraId="5FBEBE82" w14:textId="77777777" w:rsidR="00BF55AB" w:rsidRPr="0044115A" w:rsidRDefault="00BF55AB" w:rsidP="00BF55AB"/>
    <w:p w14:paraId="747442A1" w14:textId="77777777" w:rsidR="00801C29" w:rsidRPr="00FC7B29" w:rsidRDefault="00801C29" w:rsidP="00801C29">
      <w:pPr>
        <w:pStyle w:val="Titre2"/>
      </w:pPr>
      <w:bookmarkStart w:id="46" w:name="_Toc76661451"/>
      <w:r w:rsidRPr="00FC7B29">
        <w:lastRenderedPageBreak/>
        <w:t>Structure du fichier</w:t>
      </w:r>
      <w:bookmarkEnd w:id="46"/>
      <w:r w:rsidRPr="00FC7B29">
        <w:t xml:space="preserve">  </w:t>
      </w:r>
    </w:p>
    <w:p w14:paraId="2B2CFDD8" w14:textId="77777777" w:rsidR="00801C29" w:rsidRDefault="00801C29" w:rsidP="00801C29">
      <w:pPr>
        <w:rPr>
          <w:color w:val="FF0000"/>
        </w:rPr>
      </w:pPr>
    </w:p>
    <w:p w14:paraId="78131BE9" w14:textId="77777777" w:rsidR="00801C29" w:rsidRPr="00801C29" w:rsidRDefault="00801C29" w:rsidP="00801C29">
      <w:proofErr w:type="spellStart"/>
      <w:r w:rsidRPr="00801C29">
        <w:t>Cf</w:t>
      </w:r>
      <w:proofErr w:type="spellEnd"/>
      <w:r w:rsidRPr="00801C29">
        <w:t xml:space="preserve"> documentation technique </w:t>
      </w:r>
      <w:proofErr w:type="spellStart"/>
      <w:r w:rsidRPr="00801C29">
        <w:t>conix</w:t>
      </w:r>
      <w:proofErr w:type="spellEnd"/>
      <w:r w:rsidRPr="00801C29">
        <w:t xml:space="preserve"> </w:t>
      </w:r>
    </w:p>
    <w:p w14:paraId="1022AEB0" w14:textId="77777777" w:rsidR="00801C29" w:rsidRPr="000C0380" w:rsidRDefault="00801C29" w:rsidP="00801C29">
      <w:pPr>
        <w:rPr>
          <w:color w:val="FF0000"/>
        </w:rPr>
      </w:pPr>
    </w:p>
    <w:p w14:paraId="1D943EED" w14:textId="77777777" w:rsidR="00801C29" w:rsidRPr="00FC7B29" w:rsidRDefault="00801C29" w:rsidP="00801C29">
      <w:pPr>
        <w:pStyle w:val="Titre2"/>
      </w:pPr>
      <w:bookmarkStart w:id="47" w:name="_Toc76661452"/>
      <w:r w:rsidRPr="00FC7B29">
        <w:t>Modalité de génération du fichier</w:t>
      </w:r>
      <w:bookmarkEnd w:id="47"/>
      <w:r w:rsidRPr="00FC7B29">
        <w:t xml:space="preserve"> </w:t>
      </w:r>
    </w:p>
    <w:p w14:paraId="5B3ECB49" w14:textId="77777777" w:rsidR="00801C29" w:rsidRDefault="00801C29" w:rsidP="00801C29">
      <w:pPr>
        <w:rPr>
          <w:color w:val="FF0000"/>
        </w:rPr>
      </w:pPr>
    </w:p>
    <w:p w14:paraId="13098A69" w14:textId="32970499" w:rsidR="00801C29" w:rsidRPr="000C0380" w:rsidRDefault="00801C29" w:rsidP="00801C29">
      <w:r w:rsidRPr="000C0380">
        <w:t>Nom du fichier</w:t>
      </w:r>
      <w:r>
        <w:t xml:space="preserve"> : </w:t>
      </w:r>
      <w:r w:rsidRPr="00801C29">
        <w:t>210617_Etat_Auxiliaire_20210618071503</w:t>
      </w:r>
    </w:p>
    <w:p w14:paraId="700F9E48" w14:textId="77777777" w:rsidR="00801C29" w:rsidRDefault="00801C29" w:rsidP="00801C29">
      <w:r w:rsidRPr="000C0380">
        <w:t>Profondeur : Le fichier couvre tous les évènements de la veille  éligibles à une écriture comptable et enregistrés dans le puits de données. Les référentiel</w:t>
      </w:r>
      <w:r>
        <w:t>s</w:t>
      </w:r>
      <w:r w:rsidRPr="000C0380">
        <w:t xml:space="preserve"> utilisé</w:t>
      </w:r>
      <w:r>
        <w:t xml:space="preserve">s par le traitement sont </w:t>
      </w:r>
      <w:r w:rsidRPr="000C0380">
        <w:t xml:space="preserve"> le</w:t>
      </w:r>
      <w:r>
        <w:t>s</w:t>
      </w:r>
      <w:r w:rsidRPr="000C0380">
        <w:t xml:space="preserve"> référentiel</w:t>
      </w:r>
      <w:r>
        <w:t>s</w:t>
      </w:r>
      <w:r w:rsidRPr="000C0380">
        <w:t xml:space="preserve"> de la veille. </w:t>
      </w:r>
    </w:p>
    <w:p w14:paraId="22381C94" w14:textId="77777777" w:rsidR="00801C29" w:rsidRPr="000C0380" w:rsidRDefault="00801C29" w:rsidP="00801C29">
      <w:r>
        <w:t xml:space="preserve">Fréquence : quotidienne </w:t>
      </w:r>
    </w:p>
    <w:p w14:paraId="5DAD2D4F" w14:textId="77777777" w:rsidR="00801C29" w:rsidRDefault="00801C29" w:rsidP="00801C29">
      <w:r>
        <w:t>Modalité de mise à disposition du fichier </w:t>
      </w:r>
      <w:r w:rsidRPr="00673E71">
        <w:rPr>
          <w:highlight w:val="yellow"/>
        </w:rPr>
        <w:t>: à compléter</w:t>
      </w:r>
      <w:r>
        <w:t xml:space="preserve"> </w:t>
      </w:r>
    </w:p>
    <w:p w14:paraId="71392703" w14:textId="77777777" w:rsidR="00BF55AB" w:rsidRPr="000C0380" w:rsidRDefault="00BF55AB" w:rsidP="00BF55AB"/>
    <w:p w14:paraId="389A9AB2" w14:textId="77777777" w:rsidR="00BF55AB" w:rsidRDefault="00BF55AB" w:rsidP="00D16939">
      <w:pPr>
        <w:pStyle w:val="Titre2"/>
      </w:pPr>
      <w:bookmarkStart w:id="48" w:name="_Toc76661453"/>
      <w:r w:rsidRPr="00FC7B29">
        <w:t>Règles d’alimentation</w:t>
      </w:r>
      <w:bookmarkEnd w:id="48"/>
      <w:r w:rsidRPr="00FC7B29">
        <w:t xml:space="preserve"> </w:t>
      </w:r>
    </w:p>
    <w:p w14:paraId="6A35F142" w14:textId="77777777" w:rsidR="00FF0C4D" w:rsidRDefault="00FF0C4D" w:rsidP="00FF0C4D"/>
    <w:p w14:paraId="32755D66" w14:textId="77777777" w:rsidR="00FF0C4D" w:rsidRDefault="00FF0C4D" w:rsidP="00FF0C4D"/>
    <w:p w14:paraId="0CC04CF7" w14:textId="6C45DD3D" w:rsidR="00FF0C4D" w:rsidRDefault="00FF0C4D" w:rsidP="00FF0C4D">
      <w:r>
        <w:t>Cet état est constitué sur la base des écritures comptables du fichier TRA topées « Etat auxiliaire »</w:t>
      </w:r>
    </w:p>
    <w:p w14:paraId="6E535CA9" w14:textId="77777777" w:rsidR="00660803" w:rsidRPr="00660803" w:rsidRDefault="00660803" w:rsidP="00660803">
      <w:pPr>
        <w:rPr>
          <w:color w:val="FF0000"/>
        </w:rPr>
      </w:pPr>
      <w:r w:rsidRPr="00660803">
        <w:rPr>
          <w:color w:val="FF0000"/>
        </w:rPr>
        <w:t>Quelles est la règle de gestion métier qui détermine le flag « Etats Opération » ou « Etat auxiliaire »</w:t>
      </w:r>
      <w:r>
        <w:rPr>
          <w:color w:val="FF0000"/>
        </w:rPr>
        <w:t> ?</w:t>
      </w:r>
    </w:p>
    <w:p w14:paraId="48F15B96" w14:textId="77777777" w:rsidR="00660803" w:rsidRDefault="00660803" w:rsidP="00FF0C4D"/>
    <w:p w14:paraId="711F7B0C" w14:textId="77777777" w:rsidR="00FF0C4D" w:rsidRDefault="00FF0C4D" w:rsidP="00FF0C4D">
      <w:r>
        <w:t xml:space="preserve">Les  données supplémentaires sont </w:t>
      </w:r>
    </w:p>
    <w:p w14:paraId="1D1BABF8" w14:textId="207B1A53" w:rsidR="00FF0C4D" w:rsidRDefault="00FF0C4D" w:rsidP="00FF0C4D">
      <w:pPr>
        <w:pStyle w:val="Paragraphedeliste"/>
        <w:numPr>
          <w:ilvl w:val="0"/>
          <w:numId w:val="3"/>
        </w:numPr>
      </w:pPr>
      <w:r>
        <w:t xml:space="preserve">l’application source </w:t>
      </w:r>
    </w:p>
    <w:p w14:paraId="04160DC6" w14:textId="207EFFF5" w:rsidR="00FF0C4D" w:rsidRDefault="00FF0C4D" w:rsidP="00FF0C4D">
      <w:pPr>
        <w:pStyle w:val="Paragraphedeliste"/>
        <w:numPr>
          <w:ilvl w:val="0"/>
          <w:numId w:val="3"/>
        </w:numPr>
      </w:pPr>
      <w:r>
        <w:t>l’identifiant du compte de paiement</w:t>
      </w:r>
    </w:p>
    <w:p w14:paraId="129EB331" w14:textId="45AE754C" w:rsidR="00D62277" w:rsidRPr="00D62277" w:rsidRDefault="00FF0C4D" w:rsidP="00A13603">
      <w:pPr>
        <w:pStyle w:val="Paragraphedeliste"/>
        <w:numPr>
          <w:ilvl w:val="0"/>
          <w:numId w:val="3"/>
        </w:numPr>
      </w:pPr>
      <w:r>
        <w:t xml:space="preserve">le no de créance </w:t>
      </w:r>
    </w:p>
    <w:sectPr w:rsidR="00D62277" w:rsidRPr="00D62277" w:rsidSect="00B562CC">
      <w:headerReference w:type="default" r:id="rId30"/>
      <w:footerReference w:type="default" r:id="rId31"/>
      <w:pgSz w:w="11906" w:h="16838"/>
      <w:pgMar w:top="720" w:right="720" w:bottom="709" w:left="720" w:header="680" w:footer="708"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63871D" w14:textId="77777777" w:rsidR="00FD4183" w:rsidRDefault="00FD4183" w:rsidP="00350514">
      <w:pPr>
        <w:spacing w:after="0" w:line="240" w:lineRule="auto"/>
      </w:pPr>
      <w:r>
        <w:separator/>
      </w:r>
    </w:p>
  </w:endnote>
  <w:endnote w:type="continuationSeparator" w:id="0">
    <w:p w14:paraId="65E21F3E" w14:textId="77777777" w:rsidR="00FD4183" w:rsidRDefault="00FD4183" w:rsidP="00350514">
      <w:pPr>
        <w:spacing w:after="0" w:line="240" w:lineRule="auto"/>
      </w:pPr>
      <w:r>
        <w:continuationSeparator/>
      </w:r>
    </w:p>
  </w:endnote>
  <w:endnote w:type="continuationNotice" w:id="1">
    <w:p w14:paraId="4F214778" w14:textId="77777777" w:rsidR="00FD4183" w:rsidRDefault="00FD41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1611945"/>
      <w:docPartObj>
        <w:docPartGallery w:val="Page Numbers (Bottom of Page)"/>
        <w:docPartUnique/>
      </w:docPartObj>
    </w:sdtPr>
    <w:sdtEndPr/>
    <w:sdtContent>
      <w:p w14:paraId="0902A911" w14:textId="77777777" w:rsidR="00E03813" w:rsidRDefault="00E03813">
        <w:pPr>
          <w:pStyle w:val="Pieddepage"/>
          <w:jc w:val="right"/>
        </w:pPr>
        <w:r>
          <w:fldChar w:fldCharType="begin"/>
        </w:r>
        <w:r>
          <w:instrText>PAGE   \* MERGEFORMAT</w:instrText>
        </w:r>
        <w:r>
          <w:fldChar w:fldCharType="separate"/>
        </w:r>
        <w:r w:rsidR="00AB26EC">
          <w:rPr>
            <w:noProof/>
          </w:rPr>
          <w:t>5</w:t>
        </w:r>
        <w:r>
          <w:fldChar w:fldCharType="end"/>
        </w:r>
      </w:p>
    </w:sdtContent>
  </w:sdt>
  <w:p w14:paraId="461CA267" w14:textId="77777777" w:rsidR="00E03813" w:rsidRDefault="00E0381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2353839"/>
      <w:docPartObj>
        <w:docPartGallery w:val="Page Numbers (Bottom of Page)"/>
        <w:docPartUnique/>
      </w:docPartObj>
    </w:sdtPr>
    <w:sdtEndPr/>
    <w:sdtContent>
      <w:p w14:paraId="7DAD1D93" w14:textId="77777777" w:rsidR="00E03813" w:rsidRDefault="00E03813">
        <w:pPr>
          <w:pStyle w:val="Pieddepage"/>
          <w:jc w:val="right"/>
        </w:pPr>
        <w:r>
          <w:fldChar w:fldCharType="begin"/>
        </w:r>
        <w:r>
          <w:instrText>PAGE   \* MERGEFORMAT</w:instrText>
        </w:r>
        <w:r>
          <w:fldChar w:fldCharType="separate"/>
        </w:r>
        <w:r w:rsidR="00AB26EC">
          <w:rPr>
            <w:noProof/>
          </w:rPr>
          <w:t>22</w:t>
        </w:r>
        <w:r>
          <w:fldChar w:fldCharType="end"/>
        </w:r>
      </w:p>
    </w:sdtContent>
  </w:sdt>
  <w:p w14:paraId="755482ED" w14:textId="77777777" w:rsidR="00E03813" w:rsidRDefault="00E0381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5AF898" w14:textId="77777777" w:rsidR="00FD4183" w:rsidRDefault="00FD4183" w:rsidP="00350514">
      <w:pPr>
        <w:spacing w:after="0" w:line="240" w:lineRule="auto"/>
      </w:pPr>
      <w:r>
        <w:separator/>
      </w:r>
    </w:p>
  </w:footnote>
  <w:footnote w:type="continuationSeparator" w:id="0">
    <w:p w14:paraId="2CDDBE92" w14:textId="77777777" w:rsidR="00FD4183" w:rsidRDefault="00FD4183" w:rsidP="00350514">
      <w:pPr>
        <w:spacing w:after="0" w:line="240" w:lineRule="auto"/>
      </w:pPr>
      <w:r>
        <w:continuationSeparator/>
      </w:r>
    </w:p>
  </w:footnote>
  <w:footnote w:type="continuationNotice" w:id="1">
    <w:p w14:paraId="4C3072CB" w14:textId="77777777" w:rsidR="00FD4183" w:rsidRDefault="00FD418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A54B3A" w14:textId="77777777" w:rsidR="00E03813" w:rsidRDefault="00E03813">
    <w:pPr>
      <w:pStyle w:val="En-tte"/>
    </w:pPr>
    <w:r>
      <w:rPr>
        <w:b/>
        <w:i/>
        <w:noProof/>
        <w:sz w:val="24"/>
        <w:u w:val="single"/>
        <w:lang w:eastAsia="fr-FR"/>
      </w:rPr>
      <w:drawing>
        <wp:anchor distT="0" distB="0" distL="114300" distR="114300" simplePos="0" relativeHeight="251662336" behindDoc="0" locked="0" layoutInCell="1" allowOverlap="1" wp14:anchorId="3739B647" wp14:editId="3C1284C8">
          <wp:simplePos x="0" y="0"/>
          <wp:positionH relativeFrom="column">
            <wp:posOffset>5135245</wp:posOffset>
          </wp:positionH>
          <wp:positionV relativeFrom="paragraph">
            <wp:posOffset>-244792</wp:posOffset>
          </wp:positionV>
          <wp:extent cx="1371600" cy="326390"/>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4843A56B" w14:textId="77777777" w:rsidR="00E03813" w:rsidRDefault="00E0381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27A6F5" w14:textId="77777777" w:rsidR="00E03813" w:rsidRDefault="00E03813">
    <w:pPr>
      <w:pStyle w:val="En-tte"/>
    </w:pPr>
    <w:r>
      <w:rPr>
        <w:b/>
        <w:i/>
        <w:noProof/>
        <w:sz w:val="24"/>
        <w:u w:val="single"/>
        <w:lang w:eastAsia="fr-FR"/>
      </w:rPr>
      <w:drawing>
        <wp:anchor distT="0" distB="0" distL="114300" distR="114300" simplePos="0" relativeHeight="251658240" behindDoc="0" locked="0" layoutInCell="1" allowOverlap="1" wp14:anchorId="31137855" wp14:editId="52FC1398">
          <wp:simplePos x="0" y="0"/>
          <wp:positionH relativeFrom="column">
            <wp:posOffset>5135245</wp:posOffset>
          </wp:positionH>
          <wp:positionV relativeFrom="paragraph">
            <wp:posOffset>-244792</wp:posOffset>
          </wp:positionV>
          <wp:extent cx="1371600" cy="326390"/>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0C3CBC14" w14:textId="77777777" w:rsidR="00E03813" w:rsidRDefault="00E0381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F4E4B"/>
    <w:multiLevelType w:val="hybridMultilevel"/>
    <w:tmpl w:val="D2E06D26"/>
    <w:lvl w:ilvl="0" w:tplc="5B40309A">
      <w:numFmt w:val="bullet"/>
      <w:lvlText w:val=""/>
      <w:lvlJc w:val="left"/>
      <w:pPr>
        <w:ind w:left="1440" w:hanging="360"/>
      </w:pPr>
      <w:rPr>
        <w:rFonts w:ascii="Wingdings" w:eastAsiaTheme="minorHAnsi" w:hAnsi="Wingdings" w:cstheme="minorBidi"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065C1F47"/>
    <w:multiLevelType w:val="hybridMultilevel"/>
    <w:tmpl w:val="6280369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7920E7A"/>
    <w:multiLevelType w:val="multilevel"/>
    <w:tmpl w:val="736C626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A312536"/>
    <w:multiLevelType w:val="hybridMultilevel"/>
    <w:tmpl w:val="1C44CB1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991D5F"/>
    <w:multiLevelType w:val="hybridMultilevel"/>
    <w:tmpl w:val="EF1CC964"/>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3">
      <w:start w:val="1"/>
      <w:numFmt w:val="bullet"/>
      <w:lvlText w:val="o"/>
      <w:lvlJc w:val="left"/>
      <w:pPr>
        <w:ind w:left="1920" w:hanging="360"/>
      </w:pPr>
      <w:rPr>
        <w:rFonts w:ascii="Courier New" w:hAnsi="Courier New" w:cs="Courier New"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F40476"/>
    <w:multiLevelType w:val="hybridMultilevel"/>
    <w:tmpl w:val="21F29064"/>
    <w:lvl w:ilvl="0" w:tplc="D876E658">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6F03D37"/>
    <w:multiLevelType w:val="hybridMultilevel"/>
    <w:tmpl w:val="415862E6"/>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8"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9"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22960EFF"/>
    <w:multiLevelType w:val="hybridMultilevel"/>
    <w:tmpl w:val="F8EC3636"/>
    <w:lvl w:ilvl="0" w:tplc="040C0003">
      <w:start w:val="1"/>
      <w:numFmt w:val="bullet"/>
      <w:lvlText w:val="o"/>
      <w:lvlJc w:val="left"/>
      <w:pPr>
        <w:ind w:left="5367" w:hanging="360"/>
      </w:pPr>
      <w:rPr>
        <w:rFonts w:ascii="Courier New" w:hAnsi="Courier New" w:cs="Courier New" w:hint="default"/>
      </w:rPr>
    </w:lvl>
    <w:lvl w:ilvl="1" w:tplc="040C0003" w:tentative="1">
      <w:start w:val="1"/>
      <w:numFmt w:val="bullet"/>
      <w:lvlText w:val="o"/>
      <w:lvlJc w:val="left"/>
      <w:pPr>
        <w:ind w:left="6087" w:hanging="360"/>
      </w:pPr>
      <w:rPr>
        <w:rFonts w:ascii="Courier New" w:hAnsi="Courier New" w:cs="Courier New" w:hint="default"/>
      </w:rPr>
    </w:lvl>
    <w:lvl w:ilvl="2" w:tplc="040C0005" w:tentative="1">
      <w:start w:val="1"/>
      <w:numFmt w:val="bullet"/>
      <w:lvlText w:val=""/>
      <w:lvlJc w:val="left"/>
      <w:pPr>
        <w:ind w:left="6807" w:hanging="360"/>
      </w:pPr>
      <w:rPr>
        <w:rFonts w:ascii="Wingdings" w:hAnsi="Wingdings" w:hint="default"/>
      </w:rPr>
    </w:lvl>
    <w:lvl w:ilvl="3" w:tplc="040C0001" w:tentative="1">
      <w:start w:val="1"/>
      <w:numFmt w:val="bullet"/>
      <w:lvlText w:val=""/>
      <w:lvlJc w:val="left"/>
      <w:pPr>
        <w:ind w:left="7527" w:hanging="360"/>
      </w:pPr>
      <w:rPr>
        <w:rFonts w:ascii="Symbol" w:hAnsi="Symbol" w:hint="default"/>
      </w:rPr>
    </w:lvl>
    <w:lvl w:ilvl="4" w:tplc="040C0003" w:tentative="1">
      <w:start w:val="1"/>
      <w:numFmt w:val="bullet"/>
      <w:lvlText w:val="o"/>
      <w:lvlJc w:val="left"/>
      <w:pPr>
        <w:ind w:left="8247" w:hanging="360"/>
      </w:pPr>
      <w:rPr>
        <w:rFonts w:ascii="Courier New" w:hAnsi="Courier New" w:cs="Courier New" w:hint="default"/>
      </w:rPr>
    </w:lvl>
    <w:lvl w:ilvl="5" w:tplc="040C0005" w:tentative="1">
      <w:start w:val="1"/>
      <w:numFmt w:val="bullet"/>
      <w:lvlText w:val=""/>
      <w:lvlJc w:val="left"/>
      <w:pPr>
        <w:ind w:left="8967" w:hanging="360"/>
      </w:pPr>
      <w:rPr>
        <w:rFonts w:ascii="Wingdings" w:hAnsi="Wingdings" w:hint="default"/>
      </w:rPr>
    </w:lvl>
    <w:lvl w:ilvl="6" w:tplc="040C0001" w:tentative="1">
      <w:start w:val="1"/>
      <w:numFmt w:val="bullet"/>
      <w:lvlText w:val=""/>
      <w:lvlJc w:val="left"/>
      <w:pPr>
        <w:ind w:left="9687" w:hanging="360"/>
      </w:pPr>
      <w:rPr>
        <w:rFonts w:ascii="Symbol" w:hAnsi="Symbol" w:hint="default"/>
      </w:rPr>
    </w:lvl>
    <w:lvl w:ilvl="7" w:tplc="040C0003" w:tentative="1">
      <w:start w:val="1"/>
      <w:numFmt w:val="bullet"/>
      <w:lvlText w:val="o"/>
      <w:lvlJc w:val="left"/>
      <w:pPr>
        <w:ind w:left="10407" w:hanging="360"/>
      </w:pPr>
      <w:rPr>
        <w:rFonts w:ascii="Courier New" w:hAnsi="Courier New" w:cs="Courier New" w:hint="default"/>
      </w:rPr>
    </w:lvl>
    <w:lvl w:ilvl="8" w:tplc="040C0005" w:tentative="1">
      <w:start w:val="1"/>
      <w:numFmt w:val="bullet"/>
      <w:lvlText w:val=""/>
      <w:lvlJc w:val="left"/>
      <w:pPr>
        <w:ind w:left="11127" w:hanging="360"/>
      </w:pPr>
      <w:rPr>
        <w:rFonts w:ascii="Wingdings" w:hAnsi="Wingdings" w:hint="default"/>
      </w:rPr>
    </w:lvl>
  </w:abstractNum>
  <w:abstractNum w:abstractNumId="11" w15:restartNumberingAfterBreak="0">
    <w:nsid w:val="299447E4"/>
    <w:multiLevelType w:val="hybridMultilevel"/>
    <w:tmpl w:val="8BEAFC44"/>
    <w:lvl w:ilvl="0" w:tplc="E112FA46">
      <w:start w:val="2"/>
      <w:numFmt w:val="bullet"/>
      <w:lvlText w:val="-"/>
      <w:lvlJc w:val="left"/>
      <w:pPr>
        <w:ind w:left="1429" w:hanging="360"/>
      </w:pPr>
      <w:rPr>
        <w:rFonts w:ascii="Calibri" w:eastAsiaTheme="minorHAnsi" w:hAnsi="Calibri" w:cs="Calibri"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 w15:restartNumberingAfterBreak="0">
    <w:nsid w:val="29C93D93"/>
    <w:multiLevelType w:val="hybridMultilevel"/>
    <w:tmpl w:val="03260D40"/>
    <w:lvl w:ilvl="0" w:tplc="040C0001">
      <w:start w:val="1"/>
      <w:numFmt w:val="bullet"/>
      <w:lvlText w:val=""/>
      <w:lvlJc w:val="left"/>
      <w:pPr>
        <w:ind w:left="1069" w:hanging="360"/>
      </w:pPr>
      <w:rPr>
        <w:rFonts w:ascii="Symbol" w:hAnsi="Symbol" w:hint="default"/>
      </w:rPr>
    </w:lvl>
    <w:lvl w:ilvl="1" w:tplc="040C0003">
      <w:start w:val="1"/>
      <w:numFmt w:val="bullet"/>
      <w:lvlText w:val="o"/>
      <w:lvlJc w:val="left"/>
      <w:pPr>
        <w:ind w:left="1069" w:hanging="360"/>
      </w:pPr>
      <w:rPr>
        <w:rFonts w:ascii="Courier New" w:hAnsi="Courier New" w:cs="Courier New" w:hint="default"/>
      </w:rPr>
    </w:lvl>
    <w:lvl w:ilvl="2" w:tplc="040C0005">
      <w:start w:val="1"/>
      <w:numFmt w:val="bullet"/>
      <w:lvlText w:val=""/>
      <w:lvlJc w:val="left"/>
      <w:pPr>
        <w:ind w:left="1636"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BC14D9D"/>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14" w15:restartNumberingAfterBreak="0">
    <w:nsid w:val="2E08313B"/>
    <w:multiLevelType w:val="multilevel"/>
    <w:tmpl w:val="B694D46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lowerRoman"/>
      <w:lvlText w:val="%4)"/>
      <w:lvlJc w:val="left"/>
      <w:pPr>
        <w:ind w:left="864" w:hanging="864"/>
      </w:pPr>
      <w:rPr>
        <w:rFonts w:hint="default"/>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3E1738F0"/>
    <w:multiLevelType w:val="hybridMultilevel"/>
    <w:tmpl w:val="0CF6B0F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7" w15:restartNumberingAfterBreak="0">
    <w:nsid w:val="3E75506B"/>
    <w:multiLevelType w:val="hybridMultilevel"/>
    <w:tmpl w:val="BDBA286A"/>
    <w:lvl w:ilvl="0" w:tplc="040C0003">
      <w:start w:val="1"/>
      <w:numFmt w:val="bullet"/>
      <w:lvlText w:val="o"/>
      <w:lvlJc w:val="left"/>
      <w:pPr>
        <w:ind w:left="2640" w:hanging="360"/>
      </w:pPr>
      <w:rPr>
        <w:rFonts w:ascii="Courier New" w:hAnsi="Courier New" w:cs="Courier New" w:hint="default"/>
      </w:rPr>
    </w:lvl>
    <w:lvl w:ilvl="1" w:tplc="040C0005">
      <w:start w:val="1"/>
      <w:numFmt w:val="bullet"/>
      <w:lvlText w:val=""/>
      <w:lvlJc w:val="left"/>
      <w:pPr>
        <w:ind w:left="3360" w:hanging="360"/>
      </w:pPr>
      <w:rPr>
        <w:rFonts w:ascii="Wingdings" w:hAnsi="Wingdings" w:hint="default"/>
      </w:rPr>
    </w:lvl>
    <w:lvl w:ilvl="2" w:tplc="040C0005">
      <w:start w:val="1"/>
      <w:numFmt w:val="bullet"/>
      <w:lvlText w:val=""/>
      <w:lvlJc w:val="left"/>
      <w:pPr>
        <w:ind w:left="4080" w:hanging="360"/>
      </w:pPr>
      <w:rPr>
        <w:rFonts w:ascii="Wingdings" w:hAnsi="Wingdings" w:hint="default"/>
      </w:rPr>
    </w:lvl>
    <w:lvl w:ilvl="3" w:tplc="040C0001" w:tentative="1">
      <w:start w:val="1"/>
      <w:numFmt w:val="bullet"/>
      <w:lvlText w:val=""/>
      <w:lvlJc w:val="left"/>
      <w:pPr>
        <w:ind w:left="4800" w:hanging="360"/>
      </w:pPr>
      <w:rPr>
        <w:rFonts w:ascii="Symbol" w:hAnsi="Symbol" w:hint="default"/>
      </w:rPr>
    </w:lvl>
    <w:lvl w:ilvl="4" w:tplc="040C0003" w:tentative="1">
      <w:start w:val="1"/>
      <w:numFmt w:val="bullet"/>
      <w:lvlText w:val="o"/>
      <w:lvlJc w:val="left"/>
      <w:pPr>
        <w:ind w:left="5520" w:hanging="360"/>
      </w:pPr>
      <w:rPr>
        <w:rFonts w:ascii="Courier New" w:hAnsi="Courier New" w:cs="Courier New" w:hint="default"/>
      </w:rPr>
    </w:lvl>
    <w:lvl w:ilvl="5" w:tplc="040C0005" w:tentative="1">
      <w:start w:val="1"/>
      <w:numFmt w:val="bullet"/>
      <w:lvlText w:val=""/>
      <w:lvlJc w:val="left"/>
      <w:pPr>
        <w:ind w:left="6240" w:hanging="360"/>
      </w:pPr>
      <w:rPr>
        <w:rFonts w:ascii="Wingdings" w:hAnsi="Wingdings" w:hint="default"/>
      </w:rPr>
    </w:lvl>
    <w:lvl w:ilvl="6" w:tplc="040C0001" w:tentative="1">
      <w:start w:val="1"/>
      <w:numFmt w:val="bullet"/>
      <w:lvlText w:val=""/>
      <w:lvlJc w:val="left"/>
      <w:pPr>
        <w:ind w:left="6960" w:hanging="360"/>
      </w:pPr>
      <w:rPr>
        <w:rFonts w:ascii="Symbol" w:hAnsi="Symbol" w:hint="default"/>
      </w:rPr>
    </w:lvl>
    <w:lvl w:ilvl="7" w:tplc="040C0003" w:tentative="1">
      <w:start w:val="1"/>
      <w:numFmt w:val="bullet"/>
      <w:lvlText w:val="o"/>
      <w:lvlJc w:val="left"/>
      <w:pPr>
        <w:ind w:left="7680" w:hanging="360"/>
      </w:pPr>
      <w:rPr>
        <w:rFonts w:ascii="Courier New" w:hAnsi="Courier New" w:cs="Courier New" w:hint="default"/>
      </w:rPr>
    </w:lvl>
    <w:lvl w:ilvl="8" w:tplc="040C0005" w:tentative="1">
      <w:start w:val="1"/>
      <w:numFmt w:val="bullet"/>
      <w:lvlText w:val=""/>
      <w:lvlJc w:val="left"/>
      <w:pPr>
        <w:ind w:left="8400" w:hanging="360"/>
      </w:pPr>
      <w:rPr>
        <w:rFonts w:ascii="Wingdings" w:hAnsi="Wingdings" w:hint="default"/>
      </w:rPr>
    </w:lvl>
  </w:abstractNum>
  <w:abstractNum w:abstractNumId="18" w15:restartNumberingAfterBreak="0">
    <w:nsid w:val="3F420D52"/>
    <w:multiLevelType w:val="hybridMultilevel"/>
    <w:tmpl w:val="8D92B4F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9" w15:restartNumberingAfterBreak="0">
    <w:nsid w:val="408E4D0D"/>
    <w:multiLevelType w:val="hybridMultilevel"/>
    <w:tmpl w:val="78AA7594"/>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0" w15:restartNumberingAfterBreak="0">
    <w:nsid w:val="45755D04"/>
    <w:multiLevelType w:val="hybridMultilevel"/>
    <w:tmpl w:val="3812675C"/>
    <w:lvl w:ilvl="0" w:tplc="5B40309A">
      <w:numFmt w:val="bullet"/>
      <w:lvlText w:val=""/>
      <w:lvlJc w:val="left"/>
      <w:pPr>
        <w:ind w:left="2160" w:hanging="360"/>
      </w:pPr>
      <w:rPr>
        <w:rFonts w:ascii="Wingdings" w:eastAsiaTheme="minorHAnsi" w:hAnsi="Wingdings" w:cstheme="minorBidi"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1" w15:restartNumberingAfterBreak="0">
    <w:nsid w:val="47124553"/>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22" w15:restartNumberingAfterBreak="0">
    <w:nsid w:val="49324ABB"/>
    <w:multiLevelType w:val="hybridMultilevel"/>
    <w:tmpl w:val="D6807FB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3">
      <w:start w:val="1"/>
      <w:numFmt w:val="bullet"/>
      <w:lvlText w:val="o"/>
      <w:lvlJc w:val="left"/>
      <w:pPr>
        <w:ind w:left="2520" w:hanging="360"/>
      </w:pPr>
      <w:rPr>
        <w:rFonts w:ascii="Courier New" w:hAnsi="Courier New" w:cs="Courier New" w:hint="default"/>
      </w:rPr>
    </w:lvl>
    <w:lvl w:ilvl="4" w:tplc="040C0003">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15:restartNumberingAfterBreak="0">
    <w:nsid w:val="4EEB4E89"/>
    <w:multiLevelType w:val="hybridMultilevel"/>
    <w:tmpl w:val="29C83568"/>
    <w:lvl w:ilvl="0" w:tplc="040C0001">
      <w:start w:val="1"/>
      <w:numFmt w:val="bullet"/>
      <w:lvlText w:val=""/>
      <w:lvlJc w:val="left"/>
      <w:pPr>
        <w:ind w:left="720" w:hanging="360"/>
      </w:pPr>
      <w:rPr>
        <w:rFonts w:ascii="Symbol" w:hAnsi="Symbol" w:hint="default"/>
      </w:rPr>
    </w:lvl>
    <w:lvl w:ilvl="1" w:tplc="D876E658">
      <w:start w:val="8"/>
      <w:numFmt w:val="bullet"/>
      <w:lvlText w:val="-"/>
      <w:lvlJc w:val="left"/>
      <w:pPr>
        <w:ind w:left="1440" w:hanging="360"/>
      </w:pPr>
      <w:rPr>
        <w:rFonts w:ascii="Calibri" w:eastAsiaTheme="minorHAnsi" w:hAnsi="Calibri" w:cs="Calibr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5CBE3FA3"/>
    <w:multiLevelType w:val="hybridMultilevel"/>
    <w:tmpl w:val="14AA02C4"/>
    <w:lvl w:ilvl="0" w:tplc="040C0005">
      <w:start w:val="1"/>
      <w:numFmt w:val="bullet"/>
      <w:lvlText w:val=""/>
      <w:lvlJc w:val="left"/>
      <w:pPr>
        <w:ind w:left="1778" w:hanging="360"/>
      </w:pPr>
      <w:rPr>
        <w:rFonts w:ascii="Wingdings" w:hAnsi="Wingdings"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26"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66300855"/>
    <w:multiLevelType w:val="hybridMultilevel"/>
    <w:tmpl w:val="E572DFF4"/>
    <w:lvl w:ilvl="0" w:tplc="CB70026A">
      <w:start w:val="6"/>
      <w:numFmt w:val="bullet"/>
      <w:lvlText w:val="-"/>
      <w:lvlJc w:val="left"/>
      <w:pPr>
        <w:ind w:left="644"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8" w15:restartNumberingAfterBreak="0">
    <w:nsid w:val="691A5FB3"/>
    <w:multiLevelType w:val="hybridMultilevel"/>
    <w:tmpl w:val="212E2A36"/>
    <w:lvl w:ilvl="0" w:tplc="040C0005">
      <w:start w:val="1"/>
      <w:numFmt w:val="bullet"/>
      <w:lvlText w:val=""/>
      <w:lvlJc w:val="left"/>
      <w:pPr>
        <w:ind w:left="360" w:hanging="360"/>
      </w:pPr>
      <w:rPr>
        <w:rFonts w:ascii="Wingdings" w:hAnsi="Wingdings" w:hint="default"/>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29" w15:restartNumberingAfterBreak="0">
    <w:nsid w:val="6CA371B3"/>
    <w:multiLevelType w:val="hybridMultilevel"/>
    <w:tmpl w:val="F7E0EAF6"/>
    <w:lvl w:ilvl="0" w:tplc="2A72BE24">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3">
      <w:start w:val="1"/>
      <w:numFmt w:val="bullet"/>
      <w:lvlText w:val="o"/>
      <w:lvlJc w:val="left"/>
      <w:pPr>
        <w:ind w:left="2880" w:hanging="360"/>
      </w:pPr>
      <w:rPr>
        <w:rFonts w:ascii="Courier New" w:hAnsi="Courier New" w:cs="Courier New"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AFC759D"/>
    <w:multiLevelType w:val="hybridMultilevel"/>
    <w:tmpl w:val="B6F0937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2" w15:restartNumberingAfterBreak="0">
    <w:nsid w:val="7C8969CF"/>
    <w:multiLevelType w:val="hybridMultilevel"/>
    <w:tmpl w:val="03F65A74"/>
    <w:lvl w:ilvl="0" w:tplc="5B40309A">
      <w:numFmt w:val="bullet"/>
      <w:lvlText w:val=""/>
      <w:lvlJc w:val="left"/>
      <w:pPr>
        <w:ind w:left="1440" w:hanging="360"/>
      </w:pPr>
      <w:rPr>
        <w:rFonts w:ascii="Wingdings" w:eastAsiaTheme="minorHAnsi" w:hAnsi="Wingdings" w:cstheme="minorBidi" w:hint="default"/>
      </w:rPr>
    </w:lvl>
    <w:lvl w:ilvl="1" w:tplc="5B40309A">
      <w:numFmt w:val="bullet"/>
      <w:lvlText w:val=""/>
      <w:lvlJc w:val="left"/>
      <w:pPr>
        <w:ind w:left="2160" w:hanging="360"/>
      </w:pPr>
      <w:rPr>
        <w:rFonts w:ascii="Wingdings" w:eastAsiaTheme="minorHAnsi" w:hAnsi="Wingdings" w:cstheme="minorBidi"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15:restartNumberingAfterBreak="0">
    <w:nsid w:val="7F466A8F"/>
    <w:multiLevelType w:val="hybridMultilevel"/>
    <w:tmpl w:val="9C9A6A42"/>
    <w:lvl w:ilvl="0" w:tplc="E112FA46">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29"/>
  </w:num>
  <w:num w:numId="4">
    <w:abstractNumId w:val="17"/>
  </w:num>
  <w:num w:numId="5">
    <w:abstractNumId w:val="5"/>
  </w:num>
  <w:num w:numId="6">
    <w:abstractNumId w:val="24"/>
  </w:num>
  <w:num w:numId="7">
    <w:abstractNumId w:val="3"/>
  </w:num>
  <w:num w:numId="8">
    <w:abstractNumId w:val="6"/>
  </w:num>
  <w:num w:numId="9">
    <w:abstractNumId w:val="23"/>
  </w:num>
  <w:num w:numId="10">
    <w:abstractNumId w:val="16"/>
  </w:num>
  <w:num w:numId="1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1"/>
  </w:num>
  <w:num w:numId="14">
    <w:abstractNumId w:val="19"/>
  </w:num>
  <w:num w:numId="15">
    <w:abstractNumId w:val="33"/>
  </w:num>
  <w:num w:numId="16">
    <w:abstractNumId w:val="8"/>
  </w:num>
  <w:num w:numId="17">
    <w:abstractNumId w:val="30"/>
  </w:num>
  <w:num w:numId="18">
    <w:abstractNumId w:val="11"/>
  </w:num>
  <w:num w:numId="19">
    <w:abstractNumId w:val="25"/>
  </w:num>
  <w:num w:numId="20">
    <w:abstractNumId w:val="18"/>
  </w:num>
  <w:num w:numId="21">
    <w:abstractNumId w:val="31"/>
  </w:num>
  <w:num w:numId="22">
    <w:abstractNumId w:val="15"/>
  </w:num>
  <w:num w:numId="23">
    <w:abstractNumId w:val="9"/>
  </w:num>
  <w:num w:numId="24">
    <w:abstractNumId w:val="26"/>
  </w:num>
  <w:num w:numId="25">
    <w:abstractNumId w:val="2"/>
  </w:num>
  <w:num w:numId="26">
    <w:abstractNumId w:val="28"/>
  </w:num>
  <w:num w:numId="27">
    <w:abstractNumId w:val="14"/>
  </w:num>
  <w:num w:numId="28">
    <w:abstractNumId w:val="2"/>
  </w:num>
  <w:num w:numId="29">
    <w:abstractNumId w:val="27"/>
  </w:num>
  <w:num w:numId="30">
    <w:abstractNumId w:val="22"/>
  </w:num>
  <w:num w:numId="31">
    <w:abstractNumId w:val="0"/>
  </w:num>
  <w:num w:numId="32">
    <w:abstractNumId w:val="10"/>
  </w:num>
  <w:num w:numId="33">
    <w:abstractNumId w:val="7"/>
  </w:num>
  <w:num w:numId="34">
    <w:abstractNumId w:val="32"/>
  </w:num>
  <w:num w:numId="35">
    <w:abstractNumId w:val="20"/>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AB"/>
    <w:rsid w:val="002E2736"/>
    <w:rsid w:val="002E2739"/>
    <w:rsid w:val="002E2838"/>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5FFD"/>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C7"/>
    <w:rsid w:val="005566D6"/>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3E71"/>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6409"/>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6A8"/>
    <w:rsid w:val="007A3E75"/>
    <w:rsid w:val="007A41EB"/>
    <w:rsid w:val="007A54AD"/>
    <w:rsid w:val="007A5FED"/>
    <w:rsid w:val="007A72C5"/>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77FC"/>
    <w:rsid w:val="007F7B41"/>
    <w:rsid w:val="00800C84"/>
    <w:rsid w:val="00801392"/>
    <w:rsid w:val="008014CB"/>
    <w:rsid w:val="00801C29"/>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83B"/>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50F3"/>
    <w:rsid w:val="00A6547A"/>
    <w:rsid w:val="00A66F16"/>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26EC"/>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3BC4"/>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C48"/>
    <w:rsid w:val="00D67B99"/>
    <w:rsid w:val="00D72642"/>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3217"/>
    <w:rsid w:val="00E248E3"/>
    <w:rsid w:val="00E258C9"/>
    <w:rsid w:val="00E25CED"/>
    <w:rsid w:val="00E2600F"/>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B9F"/>
    <w:rsid w:val="00E9063B"/>
    <w:rsid w:val="00E90A7B"/>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183"/>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25"/>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25"/>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73E71"/>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25"/>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25"/>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25"/>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25"/>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2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2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17"/>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73E71"/>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6"/>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22"/>
      </w:numPr>
    </w:pPr>
  </w:style>
  <w:style w:type="numbering" w:customStyle="1" w:styleId="Style3">
    <w:name w:val="Style3"/>
    <w:uiPriority w:val="99"/>
    <w:rsid w:val="00F26DA5"/>
    <w:pPr>
      <w:numPr>
        <w:numId w:val="23"/>
      </w:numPr>
    </w:pPr>
  </w:style>
  <w:style w:type="numbering" w:customStyle="1" w:styleId="Style4">
    <w:name w:val="Style4"/>
    <w:uiPriority w:val="99"/>
    <w:rsid w:val="00F26DA5"/>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835731">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1191727270">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3.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2D9BB4-5A43-4280-938D-D58E3AA5E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36</Pages>
  <Words>8559</Words>
  <Characters>47077</Characters>
  <Application>Microsoft Office Word</Application>
  <DocSecurity>0</DocSecurity>
  <Lines>392</Lines>
  <Paragraphs>111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55525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8</cp:revision>
  <cp:lastPrinted>2019-04-23T16:39:00Z</cp:lastPrinted>
  <dcterms:created xsi:type="dcterms:W3CDTF">2021-07-08T14:49:00Z</dcterms:created>
  <dcterms:modified xsi:type="dcterms:W3CDTF">2021-07-08T16:34:00Z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