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12B497E3"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r w:rsidR="00E3306C">
        <w:rPr>
          <w:rFonts w:ascii="Neue Haas Grotesk Text Pro" w:eastAsiaTheme="majorEastAsia" w:hAnsi="Neue Haas Grotesk Text Pro" w:cs="Arial"/>
          <w:b/>
          <w:bCs/>
          <w:color w:val="FFC000"/>
          <w:sz w:val="36"/>
          <w:szCs w:val="36"/>
          <w:u w:val="single"/>
        </w:rPr>
        <w:t xml:space="preserve"> (VAD)</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C9F955F"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PARTIE 1 - 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3D80E15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Monext</w:t>
            </w:r>
            <w:r w:rsidR="00154CDA">
              <w:rPr>
                <w:rFonts w:ascii="Neue Haas Grotesk Text Pro" w:eastAsia="Calibri" w:hAnsi="Neue Haas Grotesk Text Pro" w:cs="Arial"/>
                <w:sz w:val="16"/>
                <w:szCs w:val="16"/>
              </w:rPr>
              <w:t xml:space="preserve"> Online</w:t>
            </w:r>
            <w:r w:rsidR="009D11F1" w:rsidRPr="00C4656F">
              <w:rPr>
                <w:rFonts w:ascii="Neue Haas Grotesk Text Pro" w:eastAsia="Calibri" w:hAnsi="Neue Haas Grotesk Text Pro" w:cs="Arial"/>
                <w:sz w:val="16"/>
                <w:szCs w:val="16"/>
              </w:rPr>
              <w:t xml:space="preserve">.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 xml:space="preserve">Contrat </w:t>
            </w:r>
            <w:proofErr w:type="gramStart"/>
            <w:r w:rsidRPr="00C4656F">
              <w:rPr>
                <w:rFonts w:ascii="Neue Haas Grotesk Text Pro" w:eastAsia="Calibri" w:hAnsi="Neue Haas Grotesk Text Pro" w:cs="Arial"/>
                <w:sz w:val="16"/>
                <w:szCs w:val="16"/>
              </w:rPr>
              <w:t>non 3D</w:t>
            </w:r>
            <w:proofErr w:type="gramEnd"/>
            <w:r w:rsidRPr="00C4656F">
              <w:rPr>
                <w:rFonts w:ascii="Neue Haas Grotesk Text Pro" w:eastAsia="Calibri" w:hAnsi="Neue Haas Grotesk Text Pro" w:cs="Arial"/>
                <w:sz w:val="16"/>
                <w:szCs w:val="16"/>
              </w:rPr>
              <w:t xml:space="preserve">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proofErr w:type="gramStart"/>
            <w:r w:rsidRPr="00C4656F">
              <w:rPr>
                <w:rFonts w:ascii="Neue Haas Grotesk Text Pro" w:eastAsia="Calibri" w:hAnsi="Neue Haas Grotesk Text Pro" w:cs="Arial"/>
                <w:sz w:val="16"/>
                <w:szCs w:val="16"/>
              </w:rPr>
              <w:t>qu’il</w:t>
            </w:r>
            <w:proofErr w:type="gramEnd"/>
            <w:r w:rsidRPr="00C4656F">
              <w:rPr>
                <w:rFonts w:ascii="Neue Haas Grotesk Text Pro" w:eastAsia="Calibri" w:hAnsi="Neue Haas Grotesk Text Pro" w:cs="Arial"/>
                <w:sz w:val="16"/>
                <w:szCs w:val="16"/>
              </w:rPr>
              <w:t xml:space="preserve">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6AD562E8"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575A39D0"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xml:space="preserve"> Notice d’information relative aux contrats conclus </w:t>
            </w:r>
            <w:proofErr w:type="gramStart"/>
            <w:r w:rsidRPr="00C4656F">
              <w:rPr>
                <w:rFonts w:ascii="Neue Haas Grotesk Text Pro" w:hAnsi="Neue Haas Grotesk Text Pro" w:cs="Arial"/>
                <w:b/>
                <w:sz w:val="16"/>
                <w:szCs w:val="16"/>
                <w:lang w:eastAsia="en-US"/>
              </w:rPr>
              <w:t>suite à un</w:t>
            </w:r>
            <w:proofErr w:type="gramEnd"/>
            <w:r w:rsidRPr="00C4656F">
              <w:rPr>
                <w:rFonts w:ascii="Neue Haas Grotesk Text Pro" w:hAnsi="Neue Haas Grotesk Text Pro" w:cs="Arial"/>
                <w:b/>
                <w:sz w:val="16"/>
                <w:szCs w:val="16"/>
                <w:lang w:eastAsia="en-US"/>
              </w:rPr>
              <w:t xml:space="preserve">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w:t>
            </w:r>
            <w:proofErr w:type="gramStart"/>
            <w:r w:rsidRPr="00C4656F">
              <w:rPr>
                <w:rFonts w:ascii="Neue Haas Grotesk Text Pro" w:eastAsia="Calibri" w:hAnsi="Neue Haas Grotesk Text Pro" w:cs="Arial"/>
                <w:sz w:val="16"/>
                <w:szCs w:val="16"/>
              </w:rPr>
              <w:t>ci</w:t>
            </w:r>
            <w:proofErr w:type="gramEnd"/>
            <w:r w:rsidRPr="00C4656F">
              <w:rPr>
                <w:rFonts w:ascii="Neue Haas Grotesk Text Pro" w:eastAsia="Calibri" w:hAnsi="Neue Haas Grotesk Text Pro" w:cs="Arial"/>
                <w:sz w:val="16"/>
                <w:szCs w:val="16"/>
              </w:rPr>
              <w:t>-après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62089E">
        <w:trPr>
          <w:trHeight w:val="398"/>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4656F" w:rsidRDefault="00CE56D4" w:rsidP="0056429E">
            <w:pPr>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Conditions tarifaires sont susceptibles d’être révisées conformément à l'article « Modification des Conditions du Contrat Cadre</w:t>
            </w:r>
            <w:r w:rsidR="001125AE" w:rsidRPr="00C4656F">
              <w:rPr>
                <w:rFonts w:ascii="Neue Haas Grotesk Text Pro" w:eastAsia="Calibri" w:hAnsi="Neue Haas Grotesk Text Pro" w:cs="Arial"/>
                <w:sz w:val="16"/>
                <w:szCs w:val="16"/>
              </w:rPr>
              <w:t xml:space="preserve"> » </w:t>
            </w:r>
            <w:r w:rsidRPr="00C4656F">
              <w:rPr>
                <w:rFonts w:ascii="Neue Haas Grotesk Text Pro" w:eastAsia="Calibri" w:hAnsi="Neue Haas Grotesk Text Pro" w:cs="Arial"/>
                <w:sz w:val="16"/>
                <w:szCs w:val="16"/>
              </w:rPr>
              <w:t>des Conditions Générales. Les frais ci-dessous définis seront prélevés directement sur le Compte, ce que le Client reconnait et accepte expressément.</w:t>
            </w:r>
          </w:p>
        </w:tc>
      </w:tr>
    </w:tbl>
    <w:p w14:paraId="01CAB6DC"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r w:rsidRPr="00C4656F">
        <w:rPr>
          <w:rFonts w:ascii="Neue Haas Grotesk Text Pro" w:eastAsia="Calibri" w:hAnsi="Neue Haas Grotesk Text Pro" w:cs="Arial"/>
          <w:sz w:val="18"/>
          <w:szCs w:val="18"/>
        </w:rPr>
        <w:t>*</w:t>
      </w:r>
      <w:r w:rsidRPr="00C4656F">
        <w:rPr>
          <w:rFonts w:ascii="Neue Haas Grotesk Text Pro" w:eastAsia="Calibri" w:hAnsi="Neue Haas Grotesk Text Pro" w:cs="Arial"/>
          <w:sz w:val="14"/>
          <w:szCs w:val="14"/>
        </w:rPr>
        <w:t xml:space="preserve"> 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8A1CC1" w:rsidRDefault="007A12D6" w:rsidP="000F3DB5">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Relevés de Compte</w:t>
            </w:r>
          </w:p>
        </w:tc>
      </w:tr>
      <w:tr w:rsidR="00E81086" w:rsidRPr="00C4656F" w14:paraId="6E069551" w14:textId="77777777" w:rsidTr="0062089E">
        <w:trPr>
          <w:trHeight w:val="269"/>
        </w:trPr>
        <w:tc>
          <w:tcPr>
            <w:tcW w:w="7513" w:type="dxa"/>
            <w:vAlign w:val="center"/>
          </w:tcPr>
          <w:p w14:paraId="26200A72"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Relevé de Compte (e-relevé)</w:t>
            </w:r>
          </w:p>
        </w:tc>
        <w:tc>
          <w:tcPr>
            <w:tcW w:w="2977" w:type="dxa"/>
            <w:vAlign w:val="center"/>
          </w:tcPr>
          <w:p w14:paraId="363D7036"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23960A0A" w14:textId="77777777" w:rsidTr="0062089E">
        <w:trPr>
          <w:trHeight w:val="273"/>
        </w:trPr>
        <w:tc>
          <w:tcPr>
            <w:tcW w:w="7513" w:type="dxa"/>
            <w:vAlign w:val="center"/>
          </w:tcPr>
          <w:p w14:paraId="0D9B2C2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Récapitulatif mensuel des frais des encaissements par Carte</w:t>
            </w:r>
          </w:p>
        </w:tc>
        <w:tc>
          <w:tcPr>
            <w:tcW w:w="2977" w:type="dxa"/>
            <w:vAlign w:val="center"/>
          </w:tcPr>
          <w:p w14:paraId="14F8B074"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084F43A7" w14:textId="77777777" w:rsidTr="0062089E">
        <w:trPr>
          <w:trHeight w:val="263"/>
        </w:trPr>
        <w:tc>
          <w:tcPr>
            <w:tcW w:w="7513" w:type="dxa"/>
            <w:vAlign w:val="center"/>
          </w:tcPr>
          <w:p w14:paraId="4E0BE87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Attestation Commissaires aux Comptes, Experts-Comptables</w:t>
            </w:r>
            <w:r w:rsidR="005C63A4" w:rsidRPr="00C4656F">
              <w:rPr>
                <w:rFonts w:ascii="Neue Haas Grotesk Text Pro" w:hAnsi="Neue Haas Grotesk Text Pro" w:cs="Arial"/>
                <w:sz w:val="18"/>
                <w:szCs w:val="18"/>
              </w:rPr>
              <w:t>*</w:t>
            </w:r>
          </w:p>
        </w:tc>
        <w:tc>
          <w:tcPr>
            <w:tcW w:w="2977" w:type="dxa"/>
            <w:vAlign w:val="center"/>
          </w:tcPr>
          <w:p w14:paraId="39E1037A"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100 €</w:t>
            </w:r>
            <w:r w:rsidR="001777F7" w:rsidRPr="00C4656F">
              <w:rPr>
                <w:rFonts w:ascii="Neue Haas Grotesk Text Pro" w:hAnsi="Neue Haas Grotesk Text Pro" w:cs="Arial"/>
                <w:sz w:val="18"/>
                <w:szCs w:val="18"/>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Tenue de Compte</w:t>
            </w:r>
          </w:p>
        </w:tc>
      </w:tr>
      <w:tr w:rsidR="00E81086" w:rsidRPr="00C4656F" w14:paraId="07A702E1" w14:textId="77777777" w:rsidTr="0062089E">
        <w:trPr>
          <w:trHeight w:val="233"/>
        </w:trPr>
        <w:tc>
          <w:tcPr>
            <w:tcW w:w="7513" w:type="dxa"/>
            <w:vAlign w:val="center"/>
          </w:tcPr>
          <w:p w14:paraId="7A973FD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 xml:space="preserve">Tenue de Compte </w:t>
            </w:r>
          </w:p>
        </w:tc>
        <w:tc>
          <w:tcPr>
            <w:tcW w:w="2977" w:type="dxa"/>
            <w:vAlign w:val="center"/>
          </w:tcPr>
          <w:p w14:paraId="177892DE"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57746840" w14:textId="77777777" w:rsidTr="0062089E">
        <w:trPr>
          <w:trHeight w:val="279"/>
        </w:trPr>
        <w:tc>
          <w:tcPr>
            <w:tcW w:w="7513" w:type="dxa"/>
            <w:vAlign w:val="center"/>
          </w:tcPr>
          <w:p w14:paraId="2D261601"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Frais de Gestion de Compte inactif (par an, dans la limite du solde créditeur)</w:t>
            </w:r>
          </w:p>
        </w:tc>
        <w:tc>
          <w:tcPr>
            <w:tcW w:w="2977" w:type="dxa"/>
            <w:vAlign w:val="center"/>
          </w:tcPr>
          <w:p w14:paraId="2926FAE8" w14:textId="77777777" w:rsidR="007A12D6" w:rsidRPr="00C4656F" w:rsidRDefault="007A12D6" w:rsidP="00665752">
            <w:pPr>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30 €</w:t>
            </w:r>
          </w:p>
        </w:tc>
      </w:tr>
      <w:tr w:rsidR="00E81086" w:rsidRPr="00C4656F" w14:paraId="064BBEEB" w14:textId="77777777" w:rsidTr="0062089E">
        <w:trPr>
          <w:trHeight w:val="269"/>
        </w:trPr>
        <w:tc>
          <w:tcPr>
            <w:tcW w:w="7513" w:type="dxa"/>
            <w:vAlign w:val="center"/>
          </w:tcPr>
          <w:p w14:paraId="27D0548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Commission de mouvements</w:t>
            </w:r>
            <w:r w:rsidRPr="00C4656F">
              <w:rPr>
                <w:rFonts w:ascii="Neue Haas Grotesk Text Pro" w:hAnsi="Neue Haas Grotesk Text Pro" w:cs="Arial"/>
                <w:sz w:val="18"/>
                <w:szCs w:val="18"/>
                <w:vertAlign w:val="superscript"/>
              </w:rPr>
              <w:t xml:space="preserve"> (1)</w:t>
            </w:r>
          </w:p>
        </w:tc>
        <w:tc>
          <w:tcPr>
            <w:tcW w:w="2977" w:type="dxa"/>
            <w:vAlign w:val="center"/>
          </w:tcPr>
          <w:p w14:paraId="7E4709B1"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C4656F">
        <w:rPr>
          <w:rFonts w:ascii="Neue Haas Grotesk Text Pro" w:hAnsi="Neue Haas Grotesk Text Pro" w:cs="Arial"/>
          <w:sz w:val="18"/>
          <w:szCs w:val="18"/>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Acceptation des paiements</w:t>
            </w:r>
          </w:p>
        </w:tc>
      </w:tr>
      <w:tr w:rsidR="00E81086" w:rsidRPr="00C4656F" w14:paraId="675FE0CC" w14:textId="77777777" w:rsidTr="0062089E">
        <w:trPr>
          <w:trHeight w:val="110"/>
        </w:trPr>
        <w:tc>
          <w:tcPr>
            <w:tcW w:w="7513" w:type="dxa"/>
            <w:vAlign w:val="center"/>
          </w:tcPr>
          <w:p w14:paraId="3575543A" w14:textId="4455E40C"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w:t>
            </w:r>
            <w:r w:rsidR="00DA5C5C" w:rsidRPr="00C4656F">
              <w:rPr>
                <w:rFonts w:ascii="Neue Haas Grotesk Text Pro" w:eastAsia="Calibri" w:hAnsi="Neue Haas Grotesk Text Pro" w:cs="Arial"/>
                <w:sz w:val="18"/>
                <w:szCs w:val="18"/>
              </w:rPr>
              <w:t xml:space="preserve"> reçu</w:t>
            </w:r>
            <w:r w:rsidRPr="00C4656F">
              <w:rPr>
                <w:rFonts w:ascii="Neue Haas Grotesk Text Pro" w:eastAsia="Calibri" w:hAnsi="Neue Haas Grotesk Text Pro" w:cs="Arial"/>
                <w:sz w:val="18"/>
                <w:szCs w:val="18"/>
              </w:rPr>
              <w:t xml:space="preserve"> (par impayé)</w:t>
            </w:r>
            <w:r w:rsidR="006A1B92" w:rsidRPr="00C4656F">
              <w:rPr>
                <w:rFonts w:ascii="Neue Haas Grotesk Text Pro" w:eastAsia="Calibri" w:hAnsi="Neue Haas Grotesk Text Pro" w:cs="Arial"/>
                <w:sz w:val="18"/>
                <w:szCs w:val="18"/>
              </w:rPr>
              <w:t xml:space="preserve"> – réseau CB</w:t>
            </w:r>
          </w:p>
        </w:tc>
        <w:tc>
          <w:tcPr>
            <w:tcW w:w="2977" w:type="dxa"/>
            <w:vAlign w:val="center"/>
          </w:tcPr>
          <w:p w14:paraId="712D0684" w14:textId="2E1A82AB" w:rsidR="007A12D6" w:rsidRPr="00C4656F" w:rsidRDefault="007A12D6" w:rsidP="0066575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5 €</w:t>
            </w:r>
          </w:p>
        </w:tc>
      </w:tr>
      <w:tr w:rsidR="006A1B92" w:rsidRPr="00C4656F" w14:paraId="746CF297" w14:textId="77777777" w:rsidTr="0062089E">
        <w:trPr>
          <w:trHeight w:val="169"/>
        </w:trPr>
        <w:tc>
          <w:tcPr>
            <w:tcW w:w="7513" w:type="dxa"/>
            <w:vAlign w:val="center"/>
          </w:tcPr>
          <w:p w14:paraId="7CE1DD81" w14:textId="67CBE251" w:rsidR="006A1B92" w:rsidRPr="00C4656F" w:rsidRDefault="006A1B92" w:rsidP="006A1B9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 reçu (par impayé) – réseau VISA MASTERCARD</w:t>
            </w:r>
          </w:p>
        </w:tc>
        <w:tc>
          <w:tcPr>
            <w:tcW w:w="2977" w:type="dxa"/>
            <w:vAlign w:val="center"/>
          </w:tcPr>
          <w:p w14:paraId="7FFBA81A" w14:textId="13B62115" w:rsidR="006A1B92" w:rsidRPr="00C4656F" w:rsidRDefault="006A1B92" w:rsidP="006A1B9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4656F"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8A1CC1" w:rsidRDefault="00CE56D4" w:rsidP="0056429E">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Compte de paiement en ligne</w:t>
            </w:r>
          </w:p>
        </w:tc>
      </w:tr>
      <w:tr w:rsidR="00CE56D4" w:rsidRPr="00C4656F" w14:paraId="78E0A621" w14:textId="77777777" w:rsidTr="0062089E">
        <w:trPr>
          <w:trHeight w:val="235"/>
        </w:trPr>
        <w:tc>
          <w:tcPr>
            <w:tcW w:w="7513" w:type="dxa"/>
            <w:vAlign w:val="center"/>
          </w:tcPr>
          <w:p w14:paraId="59A69930" w14:textId="77777777" w:rsidR="00CE56D4" w:rsidRPr="00C4656F" w:rsidRDefault="00CE56D4" w:rsidP="0056429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Consultation solde et mouvements</w:t>
            </w:r>
          </w:p>
        </w:tc>
        <w:tc>
          <w:tcPr>
            <w:tcW w:w="2977" w:type="dxa"/>
            <w:vAlign w:val="center"/>
          </w:tcPr>
          <w:p w14:paraId="674FBBB3" w14:textId="77777777" w:rsidR="00CE56D4" w:rsidRPr="00C4656F" w:rsidRDefault="00CE56D4" w:rsidP="00CE56D4">
            <w:pPr>
              <w:ind w:right="-109"/>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62089E" w:rsidRPr="00C4656F" w14:paraId="73CD0023" w14:textId="77777777" w:rsidTr="0062089E">
        <w:trPr>
          <w:trHeight w:val="241"/>
        </w:trPr>
        <w:tc>
          <w:tcPr>
            <w:tcW w:w="10490" w:type="dxa"/>
            <w:gridSpan w:val="2"/>
            <w:shd w:val="clear" w:color="auto" w:fill="F2F2F2" w:themeFill="background1" w:themeFillShade="F2"/>
            <w:vAlign w:val="center"/>
          </w:tcPr>
          <w:p w14:paraId="1BF07BE0" w14:textId="28021931" w:rsidR="0062089E" w:rsidRPr="00C4656F" w:rsidRDefault="0062089E" w:rsidP="0062089E">
            <w:pPr>
              <w:ind w:right="-108"/>
              <w:rPr>
                <w:rFonts w:ascii="Neue Haas Grotesk Text Pro" w:hAnsi="Neue Haas Grotesk Text Pro" w:cs="Arial"/>
                <w:b/>
                <w:bCs/>
                <w:sz w:val="18"/>
                <w:szCs w:val="18"/>
              </w:rPr>
            </w:pPr>
            <w:r w:rsidRPr="008A1CC1">
              <w:rPr>
                <w:rFonts w:ascii="Neue Haas Grotesk Text Pro" w:hAnsi="Neue Haas Grotesk Text Pro" w:cs="Arial"/>
                <w:b/>
                <w:bCs/>
                <w:color w:val="404040" w:themeColor="text1" w:themeTint="BF"/>
                <w:sz w:val="18"/>
                <w:szCs w:val="18"/>
              </w:rPr>
              <w:t xml:space="preserve">Transactions collectées par MONEXT </w:t>
            </w:r>
            <w:r w:rsidRPr="008A1CC1">
              <w:rPr>
                <w:rFonts w:ascii="Neue Haas Grotesk Text Pro" w:hAnsi="Neue Haas Grotesk Text Pro" w:cs="Arial"/>
                <w:color w:val="404040" w:themeColor="text1" w:themeTint="BF"/>
                <w:sz w:val="18"/>
                <w:szCs w:val="18"/>
              </w:rPr>
              <w:t>(</w:t>
            </w:r>
            <w:proofErr w:type="spellStart"/>
            <w:r w:rsidRPr="008A1CC1">
              <w:rPr>
                <w:rFonts w:ascii="Neue Haas Grotesk Text Pro" w:hAnsi="Neue Haas Grotesk Text Pro" w:cs="Arial"/>
                <w:color w:val="404040" w:themeColor="text1" w:themeTint="BF"/>
                <w:sz w:val="18"/>
                <w:szCs w:val="18"/>
              </w:rPr>
              <w:t>processing</w:t>
            </w:r>
            <w:proofErr w:type="spellEnd"/>
            <w:r w:rsidRPr="008A1CC1">
              <w:rPr>
                <w:rFonts w:ascii="Neue Haas Grotesk Text Pro" w:hAnsi="Neue Haas Grotesk Text Pro" w:cs="Arial"/>
                <w:color w:val="404040" w:themeColor="text1" w:themeTint="BF"/>
                <w:sz w:val="18"/>
                <w:szCs w:val="18"/>
              </w:rPr>
              <w:t xml:space="preserve"> + </w:t>
            </w:r>
            <w:proofErr w:type="spellStart"/>
            <w:r w:rsidRPr="008A1CC1">
              <w:rPr>
                <w:rFonts w:ascii="Neue Haas Grotesk Text Pro" w:hAnsi="Neue Haas Grotesk Text Pro" w:cs="Arial"/>
                <w:color w:val="404040" w:themeColor="text1" w:themeTint="BF"/>
                <w:sz w:val="18"/>
                <w:szCs w:val="18"/>
              </w:rPr>
              <w:t>collecting</w:t>
            </w:r>
            <w:proofErr w:type="spellEnd"/>
            <w:r w:rsidRPr="008A1CC1">
              <w:rPr>
                <w:rFonts w:ascii="Neue Haas Grotesk Text Pro" w:hAnsi="Neue Haas Grotesk Text Pro" w:cs="Arial"/>
                <w:color w:val="404040" w:themeColor="text1" w:themeTint="BF"/>
                <w:sz w:val="18"/>
                <w:szCs w:val="18"/>
              </w:rPr>
              <w:t>)</w:t>
            </w:r>
          </w:p>
        </w:tc>
      </w:tr>
      <w:tr w:rsidR="00AE375F" w:rsidRPr="00C4656F" w14:paraId="48AD67EA" w14:textId="77777777" w:rsidTr="0062089E">
        <w:trPr>
          <w:trHeight w:val="131"/>
        </w:trPr>
        <w:tc>
          <w:tcPr>
            <w:tcW w:w="3545" w:type="dxa"/>
            <w:shd w:val="clear" w:color="auto" w:fill="F2F2F2" w:themeFill="background1" w:themeFillShade="F2"/>
            <w:vAlign w:val="center"/>
          </w:tcPr>
          <w:p w14:paraId="50298296" w14:textId="77777777" w:rsidR="00AE375F" w:rsidRPr="000257C1" w:rsidRDefault="00AE375F" w:rsidP="000F3DB5">
            <w:pPr>
              <w:ind w:right="-709"/>
              <w:rPr>
                <w:rFonts w:ascii="Neue Haas Grotesk Text Pro" w:eastAsia="Calibri" w:hAnsi="Neue Haas Grotesk Text Pro" w:cs="Arial"/>
                <w:b/>
                <w:color w:val="404040" w:themeColor="text1" w:themeTint="BF"/>
                <w:sz w:val="18"/>
                <w:szCs w:val="18"/>
              </w:rPr>
            </w:pPr>
            <w:r w:rsidRPr="000257C1">
              <w:rPr>
                <w:rFonts w:ascii="Neue Haas Grotesk Text Pro" w:hAnsi="Neue Haas Grotesk Text Pro" w:cs="Arial"/>
                <w:b/>
                <w:bCs/>
                <w:color w:val="404040" w:themeColor="text1" w:themeTint="BF"/>
                <w:sz w:val="18"/>
                <w:szCs w:val="18"/>
              </w:rPr>
              <w:t>Type de Carte</w:t>
            </w:r>
          </w:p>
        </w:tc>
        <w:tc>
          <w:tcPr>
            <w:tcW w:w="6945" w:type="dxa"/>
            <w:shd w:val="clear" w:color="auto" w:fill="F2F2F2" w:themeFill="background1" w:themeFillShade="F2"/>
            <w:vAlign w:val="center"/>
          </w:tcPr>
          <w:p w14:paraId="63838C62" w14:textId="0C655294" w:rsidR="00AE375F" w:rsidRPr="000257C1" w:rsidRDefault="00AE375F" w:rsidP="00665752">
            <w:pPr>
              <w:ind w:right="-108"/>
              <w:jc w:val="center"/>
              <w:rPr>
                <w:rFonts w:ascii="Neue Haas Grotesk Text Pro" w:hAnsi="Neue Haas Grotesk Text Pro" w:cs="Arial"/>
                <w:color w:val="404040" w:themeColor="text1" w:themeTint="BF"/>
                <w:sz w:val="18"/>
                <w:szCs w:val="18"/>
              </w:rPr>
            </w:pPr>
            <w:r w:rsidRPr="000257C1">
              <w:rPr>
                <w:rFonts w:ascii="Neue Haas Grotesk Text Pro" w:hAnsi="Neue Haas Grotesk Text Pro" w:cs="Arial"/>
                <w:b/>
                <w:bCs/>
                <w:color w:val="404040" w:themeColor="text1" w:themeTint="BF"/>
                <w:sz w:val="18"/>
                <w:szCs w:val="18"/>
              </w:rPr>
              <w:t xml:space="preserve">Commissions </w:t>
            </w:r>
            <w:r w:rsidR="00CE56D4" w:rsidRPr="000257C1">
              <w:rPr>
                <w:rFonts w:ascii="Neue Haas Grotesk Text Pro" w:hAnsi="Neue Haas Grotesk Text Pro" w:cs="Arial"/>
                <w:b/>
                <w:bCs/>
                <w:color w:val="404040" w:themeColor="text1" w:themeTint="BF"/>
                <w:sz w:val="18"/>
                <w:szCs w:val="18"/>
              </w:rPr>
              <w:t xml:space="preserve">de </w:t>
            </w:r>
            <w:r w:rsidRPr="000257C1">
              <w:rPr>
                <w:rFonts w:ascii="Neue Haas Grotesk Text Pro" w:hAnsi="Neue Haas Grotesk Text Pro" w:cs="Arial"/>
                <w:b/>
                <w:bCs/>
                <w:color w:val="404040" w:themeColor="text1" w:themeTint="BF"/>
                <w:sz w:val="18"/>
                <w:szCs w:val="18"/>
              </w:rPr>
              <w:t xml:space="preserve">Services </w:t>
            </w:r>
            <w:proofErr w:type="gramStart"/>
            <w:r w:rsidRPr="000257C1">
              <w:rPr>
                <w:rFonts w:ascii="Neue Haas Grotesk Text Pro" w:hAnsi="Neue Haas Grotesk Text Pro" w:cs="Arial"/>
                <w:b/>
                <w:bCs/>
                <w:color w:val="404040" w:themeColor="text1" w:themeTint="BF"/>
                <w:sz w:val="18"/>
                <w:szCs w:val="18"/>
              </w:rPr>
              <w:t>Commerçant</w:t>
            </w:r>
            <w:r w:rsidR="00CE56D4" w:rsidRPr="000257C1">
              <w:rPr>
                <w:rFonts w:ascii="Neue Haas Grotesk Text Pro" w:hAnsi="Neue Haas Grotesk Text Pro" w:cs="Arial"/>
                <w:color w:val="404040" w:themeColor="text1" w:themeTint="BF"/>
                <w:sz w:val="18"/>
                <w:szCs w:val="18"/>
                <w:vertAlign w:val="superscript"/>
              </w:rPr>
              <w:t>(</w:t>
            </w:r>
            <w:proofErr w:type="gramEnd"/>
            <w:r w:rsidR="00CE56D4" w:rsidRPr="000257C1">
              <w:rPr>
                <w:rFonts w:ascii="Neue Haas Grotesk Text Pro" w:hAnsi="Neue Haas Grotesk Text Pro" w:cs="Arial"/>
                <w:color w:val="404040" w:themeColor="text1" w:themeTint="BF"/>
                <w:sz w:val="18"/>
                <w:szCs w:val="18"/>
                <w:vertAlign w:val="superscript"/>
              </w:rPr>
              <w:t>2</w:t>
            </w:r>
            <w:r w:rsidRPr="000257C1">
              <w:rPr>
                <w:rFonts w:ascii="Neue Haas Grotesk Text Pro" w:hAnsi="Neue Haas Grotesk Text Pro" w:cs="Arial"/>
                <w:color w:val="404040" w:themeColor="text1" w:themeTint="BF"/>
                <w:sz w:val="18"/>
                <w:szCs w:val="18"/>
                <w:vertAlign w:val="superscript"/>
              </w:rPr>
              <w:t>)</w:t>
            </w:r>
            <w:r w:rsidR="00CE56D4" w:rsidRPr="000257C1">
              <w:rPr>
                <w:rFonts w:ascii="Neue Haas Grotesk Text Pro" w:hAnsi="Neue Haas Grotesk Text Pro" w:cs="Arial"/>
                <w:color w:val="404040" w:themeColor="text1" w:themeTint="BF"/>
                <w:sz w:val="18"/>
                <w:szCs w:val="18"/>
                <w:vertAlign w:val="superscript"/>
              </w:rPr>
              <w:t xml:space="preserve"> </w:t>
            </w:r>
            <w:r w:rsidR="00CE56D4" w:rsidRPr="000257C1">
              <w:rPr>
                <w:rFonts w:ascii="Neue Haas Grotesk Text Pro" w:hAnsi="Neue Haas Grotesk Text Pro" w:cs="Arial"/>
                <w:bCs/>
                <w:color w:val="404040" w:themeColor="text1" w:themeTint="BF"/>
                <w:sz w:val="18"/>
                <w:szCs w:val="18"/>
              </w:rPr>
              <w:t>(par transaction</w:t>
            </w:r>
            <w:r w:rsidR="00C33C7E" w:rsidRPr="000257C1">
              <w:rPr>
                <w:rFonts w:ascii="Neue Haas Grotesk Text Pro" w:hAnsi="Neue Haas Grotesk Text Pro" w:cs="Arial"/>
                <w:bCs/>
                <w:color w:val="404040" w:themeColor="text1" w:themeTint="BF"/>
                <w:sz w:val="18"/>
                <w:szCs w:val="18"/>
              </w:rPr>
              <w:t xml:space="preserve"> au crédit</w:t>
            </w:r>
            <w:r w:rsidR="003B46E0" w:rsidRPr="000257C1">
              <w:rPr>
                <w:rFonts w:ascii="Neue Haas Grotesk Text Pro" w:hAnsi="Neue Haas Grotesk Text Pro" w:cs="Arial"/>
                <w:bCs/>
                <w:color w:val="404040" w:themeColor="text1" w:themeTint="BF"/>
                <w:sz w:val="18"/>
                <w:szCs w:val="18"/>
              </w:rPr>
              <w:t xml:space="preserve"> du compte</w:t>
            </w:r>
            <w:r w:rsidR="00CE56D4" w:rsidRPr="000257C1">
              <w:rPr>
                <w:rFonts w:ascii="Neue Haas Grotesk Text Pro" w:hAnsi="Neue Haas Grotesk Text Pro" w:cs="Arial"/>
                <w:bCs/>
                <w:color w:val="404040" w:themeColor="text1" w:themeTint="BF"/>
                <w:sz w:val="18"/>
                <w:szCs w:val="18"/>
              </w:rPr>
              <w:t>)</w:t>
            </w:r>
          </w:p>
        </w:tc>
      </w:tr>
      <w:tr w:rsidR="00E81086" w:rsidRPr="00C4656F"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C4656F" w:rsidRDefault="007A12D6" w:rsidP="00665752">
            <w:pPr>
              <w:ind w:right="-108"/>
              <w:rPr>
                <w:rFonts w:ascii="Neue Haas Grotesk Text Pro" w:hAnsi="Neue Haas Grotesk Text Pro" w:cs="Arial"/>
                <w:sz w:val="18"/>
                <w:szCs w:val="18"/>
              </w:rPr>
            </w:pPr>
            <w:r w:rsidRPr="000257C1">
              <w:rPr>
                <w:rFonts w:ascii="Neue Haas Grotesk Text Pro" w:eastAsia="Calibri" w:hAnsi="Neue Haas Grotesk Text Pro" w:cs="Arial"/>
                <w:b/>
                <w:i/>
                <w:iCs/>
                <w:color w:val="404040" w:themeColor="text1" w:themeTint="BF"/>
                <w:sz w:val="18"/>
                <w:szCs w:val="18"/>
              </w:rPr>
              <w:t>E-commerce</w:t>
            </w:r>
          </w:p>
        </w:tc>
      </w:tr>
      <w:tr w:rsidR="00AE375F" w:rsidRPr="00C4656F" w14:paraId="10EF8509" w14:textId="77777777" w:rsidTr="0062089E">
        <w:trPr>
          <w:trHeight w:val="209"/>
        </w:trPr>
        <w:tc>
          <w:tcPr>
            <w:tcW w:w="3545" w:type="dxa"/>
            <w:vAlign w:val="center"/>
          </w:tcPr>
          <w:p w14:paraId="694C8045" w14:textId="77777777" w:rsidR="00AE375F" w:rsidRPr="00C4656F" w:rsidRDefault="00AE375F" w:rsidP="00665752">
            <w:pPr>
              <w:ind w:right="-108"/>
              <w:rPr>
                <w:rFonts w:ascii="Neue Haas Grotesk Text Pro" w:hAnsi="Neue Haas Grotesk Text Pro" w:cs="Arial"/>
                <w:sz w:val="18"/>
                <w:szCs w:val="18"/>
              </w:rPr>
            </w:pPr>
            <w:proofErr w:type="gramStart"/>
            <w:r w:rsidRPr="00C4656F">
              <w:rPr>
                <w:rFonts w:ascii="Neue Haas Grotesk Text Pro" w:eastAsia="Calibri" w:hAnsi="Neue Haas Grotesk Text Pro" w:cs="Arial"/>
                <w:bCs/>
                <w:sz w:val="18"/>
                <w:szCs w:val="18"/>
              </w:rPr>
              <w:t>Réseau  CB</w:t>
            </w:r>
            <w:proofErr w:type="gramEnd"/>
          </w:p>
        </w:tc>
        <w:tc>
          <w:tcPr>
            <w:tcW w:w="6945" w:type="dxa"/>
            <w:vAlign w:val="center"/>
          </w:tcPr>
          <w:p w14:paraId="36E1D685" w14:textId="389F0424" w:rsidR="00AE375F" w:rsidRPr="00C4656F" w:rsidRDefault="00AE375F" w:rsidP="00662D06">
            <w:pPr>
              <w:ind w:right="-108"/>
              <w:jc w:val="center"/>
              <w:rPr>
                <w:rFonts w:ascii="Neue Haas Grotesk Text Pro" w:hAnsi="Neue Haas Grotesk Text Pro"/>
                <w:sz w:val="18"/>
                <w:szCs w:val="18"/>
              </w:rPr>
            </w:pPr>
          </w:p>
        </w:tc>
      </w:tr>
      <w:tr w:rsidR="00AE375F" w:rsidRPr="00C4656F" w14:paraId="0D296758" w14:textId="77777777" w:rsidTr="0062089E">
        <w:trPr>
          <w:trHeight w:val="269"/>
        </w:trPr>
        <w:tc>
          <w:tcPr>
            <w:tcW w:w="3545" w:type="dxa"/>
            <w:vAlign w:val="center"/>
          </w:tcPr>
          <w:p w14:paraId="4FCF6024"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Visa</w:t>
            </w:r>
          </w:p>
        </w:tc>
        <w:tc>
          <w:tcPr>
            <w:tcW w:w="6945" w:type="dxa"/>
            <w:vAlign w:val="center"/>
          </w:tcPr>
          <w:p w14:paraId="61A835EB" w14:textId="3808FB2D" w:rsidR="00AE375F" w:rsidRPr="00C4656F" w:rsidRDefault="00AE375F" w:rsidP="00662D06">
            <w:pPr>
              <w:ind w:right="-108"/>
              <w:jc w:val="center"/>
              <w:rPr>
                <w:rFonts w:ascii="Neue Haas Grotesk Text Pro" w:hAnsi="Neue Haas Grotesk Text Pro"/>
                <w:sz w:val="18"/>
                <w:szCs w:val="18"/>
              </w:rPr>
            </w:pPr>
          </w:p>
        </w:tc>
      </w:tr>
      <w:tr w:rsidR="00AE375F" w:rsidRPr="00C4656F" w14:paraId="4CC85FD6" w14:textId="77777777" w:rsidTr="0062089E">
        <w:trPr>
          <w:trHeight w:val="259"/>
        </w:trPr>
        <w:tc>
          <w:tcPr>
            <w:tcW w:w="3545" w:type="dxa"/>
            <w:vAlign w:val="center"/>
          </w:tcPr>
          <w:p w14:paraId="086E4ED3"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Mastercard</w:t>
            </w:r>
          </w:p>
        </w:tc>
        <w:tc>
          <w:tcPr>
            <w:tcW w:w="6945" w:type="dxa"/>
            <w:vAlign w:val="center"/>
          </w:tcPr>
          <w:p w14:paraId="0AD29C71" w14:textId="4B98B1FB" w:rsidR="00AE375F" w:rsidRPr="00C4656F" w:rsidRDefault="00AE375F" w:rsidP="00662D06">
            <w:pPr>
              <w:ind w:right="-108"/>
              <w:jc w:val="center"/>
              <w:rPr>
                <w:rFonts w:ascii="Neue Haas Grotesk Text Pro" w:hAnsi="Neue Haas Grotesk Text Pro"/>
                <w:sz w:val="18"/>
                <w:szCs w:val="18"/>
              </w:rPr>
            </w:pPr>
          </w:p>
        </w:tc>
      </w:tr>
      <w:tr w:rsidR="006A1B92" w:rsidRPr="00C4656F" w14:paraId="4F147EA9" w14:textId="77777777" w:rsidTr="0062089E">
        <w:trPr>
          <w:trHeight w:val="135"/>
        </w:trPr>
        <w:tc>
          <w:tcPr>
            <w:tcW w:w="3545" w:type="dxa"/>
            <w:vAlign w:val="center"/>
          </w:tcPr>
          <w:p w14:paraId="4832914F" w14:textId="7DADEDE2" w:rsidR="006A1B92" w:rsidRPr="00C4656F" w:rsidRDefault="006A1B92" w:rsidP="00665752">
            <w:pPr>
              <w:ind w:right="-108"/>
              <w:rPr>
                <w:rFonts w:ascii="Neue Haas Grotesk Text Pro" w:eastAsia="Calibri" w:hAnsi="Neue Haas Grotesk Text Pro" w:cs="Arial"/>
                <w:bCs/>
                <w:sz w:val="18"/>
                <w:szCs w:val="18"/>
              </w:rPr>
            </w:pPr>
            <w:r w:rsidRPr="00C4656F">
              <w:rPr>
                <w:rFonts w:ascii="Neue Haas Grotesk Text Pro" w:eastAsia="Calibri" w:hAnsi="Neue Haas Grotesk Text Pro" w:cs="Arial"/>
                <w:bCs/>
                <w:sz w:val="18"/>
                <w:szCs w:val="18"/>
              </w:rPr>
              <w:t>ApplePay, GooglePay, SamsungPay</w:t>
            </w:r>
          </w:p>
        </w:tc>
        <w:tc>
          <w:tcPr>
            <w:tcW w:w="6945" w:type="dxa"/>
            <w:vAlign w:val="center"/>
          </w:tcPr>
          <w:p w14:paraId="56FD50E0" w14:textId="3BF0D2B6" w:rsidR="006A1B92" w:rsidRPr="00C4656F" w:rsidRDefault="006A1B92" w:rsidP="00662D06">
            <w:pPr>
              <w:ind w:right="-108"/>
              <w:jc w:val="center"/>
              <w:rPr>
                <w:rFonts w:ascii="Neue Haas Grotesk Text Pro" w:hAnsi="Neue Haas Grotesk Text Pro"/>
                <w:sz w:val="18"/>
                <w:szCs w:val="18"/>
              </w:rPr>
            </w:pPr>
          </w:p>
        </w:tc>
      </w:tr>
    </w:tbl>
    <w:p w14:paraId="3E1164D7" w14:textId="61CC790C" w:rsidR="00CE56D4" w:rsidRPr="00C4656F" w:rsidRDefault="00CE56D4" w:rsidP="00B535D1">
      <w:pPr>
        <w:widowControl w:val="0"/>
        <w:spacing w:after="0" w:line="240" w:lineRule="auto"/>
        <w:ind w:left="-284" w:right="-312"/>
        <w:jc w:val="both"/>
        <w:rPr>
          <w:rFonts w:ascii="Neue Haas Grotesk Text Pro" w:eastAsia="Calibri" w:hAnsi="Neue Haas Grotesk Text Pro" w:cs="Arial"/>
          <w:bCs/>
          <w:sz w:val="14"/>
          <w:szCs w:val="14"/>
          <w:vertAlign w:val="superscript"/>
        </w:rPr>
      </w:pPr>
      <w:r w:rsidRPr="00C4656F">
        <w:rPr>
          <w:rFonts w:ascii="Neue Haas Grotesk Text Pro" w:eastAsia="Calibri" w:hAnsi="Neue Haas Grotesk Text Pro" w:cs="Arial"/>
          <w:bCs/>
          <w:sz w:val="18"/>
          <w:szCs w:val="18"/>
          <w:vertAlign w:val="superscript"/>
        </w:rPr>
        <w:t>(2)</w:t>
      </w:r>
      <w:r w:rsidRPr="00C4656F">
        <w:rPr>
          <w:rFonts w:ascii="Neue Haas Grotesk Text Pro" w:eastAsia="Calibri" w:hAnsi="Neue Haas Grotesk Text Pro" w:cs="Arial"/>
          <w:bCs/>
          <w:sz w:val="14"/>
          <w:szCs w:val="14"/>
          <w:vertAlign w:val="superscript"/>
        </w:rPr>
        <w:t xml:space="preserve"> </w:t>
      </w:r>
      <w:r w:rsidRPr="00C4656F">
        <w:rPr>
          <w:rFonts w:ascii="Neue Haas Grotesk Text Pro" w:eastAsia="Calibri" w:hAnsi="Neue Haas Grotesk Text Pro" w:cs="Arial"/>
          <w:sz w:val="14"/>
          <w:szCs w:val="14"/>
        </w:rPr>
        <w:t xml:space="preserve">La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 xml:space="preserve">ommission de </w:t>
      </w:r>
      <w:r w:rsidR="00075BA9" w:rsidRPr="00C4656F">
        <w:rPr>
          <w:rFonts w:ascii="Neue Haas Grotesk Text Pro" w:eastAsia="Calibri" w:hAnsi="Neue Haas Grotesk Text Pro" w:cs="Arial"/>
          <w:sz w:val="14"/>
          <w:szCs w:val="14"/>
        </w:rPr>
        <w:t>S</w:t>
      </w:r>
      <w:r w:rsidRPr="00C4656F">
        <w:rPr>
          <w:rFonts w:ascii="Neue Haas Grotesk Text Pro" w:eastAsia="Calibri" w:hAnsi="Neue Haas Grotesk Text Pro" w:cs="Arial"/>
          <w:sz w:val="14"/>
          <w:szCs w:val="14"/>
        </w:rPr>
        <w:t xml:space="preserve">ervices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ommerçant est composée de :</w:t>
      </w:r>
    </w:p>
    <w:p w14:paraId="3C566C9D"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5B022703"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 xml:space="preserve">La commission systèmes monétiques </w:t>
      </w:r>
      <w:r w:rsidR="0019326A" w:rsidRPr="00C4656F">
        <w:rPr>
          <w:rFonts w:ascii="Neue Haas Grotesk Text Pro" w:eastAsia="Calibri" w:hAnsi="Neue Haas Grotesk Text Pro" w:cs="Arial"/>
          <w:sz w:val="14"/>
          <w:szCs w:val="14"/>
          <w:lang w:eastAsia="en-US"/>
        </w:rPr>
        <w:t>(</w:t>
      </w:r>
      <w:r w:rsidR="0019326A">
        <w:rPr>
          <w:rFonts w:ascii="Neue Haas Grotesk Text Pro" w:eastAsia="Calibri" w:hAnsi="Neue Haas Grotesk Text Pro" w:cs="Arial"/>
          <w:sz w:val="14"/>
          <w:szCs w:val="14"/>
          <w:lang w:eastAsia="en-US"/>
        </w:rPr>
        <w:t>« </w:t>
      </w:r>
      <w:proofErr w:type="spellStart"/>
      <w:r w:rsidR="0019326A" w:rsidRPr="00C4656F">
        <w:rPr>
          <w:rFonts w:ascii="Neue Haas Grotesk Text Pro" w:eastAsia="Calibri" w:hAnsi="Neue Haas Grotesk Text Pro" w:cs="Arial"/>
          <w:sz w:val="14"/>
          <w:szCs w:val="14"/>
          <w:lang w:eastAsia="en-US"/>
        </w:rPr>
        <w:t>scheme</w:t>
      </w:r>
      <w:proofErr w:type="spellEnd"/>
      <w:r w:rsidRPr="00C4656F">
        <w:rPr>
          <w:rFonts w:ascii="Neue Haas Grotesk Text Pro" w:eastAsia="Calibri" w:hAnsi="Neue Haas Grotesk Text Pro" w:cs="Arial"/>
          <w:sz w:val="14"/>
          <w:szCs w:val="14"/>
          <w:lang w:eastAsia="en-US"/>
        </w:rPr>
        <w:t xml:space="preserve"> </w:t>
      </w:r>
      <w:proofErr w:type="spellStart"/>
      <w:r w:rsidRPr="00C4656F">
        <w:rPr>
          <w:rFonts w:ascii="Neue Haas Grotesk Text Pro" w:eastAsia="Calibri" w:hAnsi="Neue Haas Grotesk Text Pro" w:cs="Arial"/>
          <w:sz w:val="14"/>
          <w:szCs w:val="14"/>
          <w:lang w:eastAsia="en-US"/>
        </w:rPr>
        <w:t>fee</w:t>
      </w:r>
      <w:proofErr w:type="spellEnd"/>
      <w:r w:rsidR="0019326A">
        <w:rPr>
          <w:rFonts w:ascii="Neue Haas Grotesk Text Pro" w:eastAsia="Calibri" w:hAnsi="Neue Haas Grotesk Text Pro" w:cs="Arial"/>
          <w:sz w:val="14"/>
          <w:szCs w:val="14"/>
          <w:lang w:eastAsia="en-US"/>
        </w:rPr>
        <w:t> »</w:t>
      </w:r>
      <w:r w:rsidRPr="00C4656F">
        <w:rPr>
          <w:rFonts w:ascii="Neue Haas Grotesk Text Pro" w:eastAsia="Calibri" w:hAnsi="Neue Haas Grotesk Text Pro" w:cs="Arial"/>
          <w:sz w:val="14"/>
          <w:szCs w:val="14"/>
          <w:lang w:eastAsia="en-US"/>
        </w:rPr>
        <w:t xml:space="preserve">) : commission facturée à MONEXT par les </w:t>
      </w:r>
      <w:r w:rsidR="00F47F43" w:rsidRPr="00C4656F">
        <w:rPr>
          <w:rFonts w:ascii="Neue Haas Grotesk Text Pro" w:eastAsia="Calibri" w:hAnsi="Neue Haas Grotesk Text Pro" w:cs="Arial"/>
          <w:sz w:val="14"/>
          <w:szCs w:val="14"/>
          <w:lang w:eastAsia="en-US"/>
        </w:rPr>
        <w:t>S</w:t>
      </w:r>
      <w:r w:rsidRPr="00C4656F">
        <w:rPr>
          <w:rFonts w:ascii="Neue Haas Grotesk Text Pro" w:eastAsia="Calibri" w:hAnsi="Neue Haas Grotesk Text Pro" w:cs="Arial"/>
          <w:sz w:val="14"/>
          <w:szCs w:val="14"/>
          <w:lang w:eastAsia="en-US"/>
        </w:rPr>
        <w:t xml:space="preserve">chémas </w:t>
      </w:r>
      <w:r w:rsidR="00F47F43" w:rsidRPr="00C4656F">
        <w:rPr>
          <w:rFonts w:ascii="Neue Haas Grotesk Text Pro" w:eastAsia="Calibri" w:hAnsi="Neue Haas Grotesk Text Pro" w:cs="Arial"/>
          <w:sz w:val="14"/>
          <w:szCs w:val="14"/>
          <w:lang w:eastAsia="en-US"/>
        </w:rPr>
        <w:t>ou Moyen de paiement</w:t>
      </w:r>
      <w:r w:rsidRPr="00C4656F">
        <w:rPr>
          <w:rFonts w:ascii="Neue Haas Grotesk Text Pro" w:eastAsia="Calibri" w:hAnsi="Neue Haas Grotesk Text Pro" w:cs="Arial"/>
          <w:sz w:val="14"/>
          <w:szCs w:val="14"/>
          <w:lang w:eastAsia="en-US"/>
        </w:rPr>
        <w:t>,</w:t>
      </w:r>
    </w:p>
    <w:p w14:paraId="1EF71227"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de MONEXT : la facturation du service rendu par MONEXT pour l'acquisition des paiements par carte du Client.</w:t>
      </w:r>
    </w:p>
    <w:p w14:paraId="07802B60" w14:textId="77777777" w:rsidR="00CE56D4" w:rsidRPr="00C4656F" w:rsidRDefault="00CE56D4" w:rsidP="00CE56D4">
      <w:pPr>
        <w:widowControl w:val="0"/>
        <w:tabs>
          <w:tab w:val="left" w:pos="142"/>
        </w:tabs>
        <w:spacing w:after="0"/>
        <w:ind w:left="-142" w:right="-312"/>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 xml:space="preserve">Ces commissions sont prélevées </w:t>
      </w:r>
      <w:r w:rsidRPr="00C4656F">
        <w:rPr>
          <w:rFonts w:ascii="Neue Haas Grotesk Text Pro" w:eastAsia="Calibri" w:hAnsi="Neue Haas Grotesk Text Pro" w:cs="Arial"/>
          <w:b/>
          <w:bCs/>
          <w:sz w:val="14"/>
          <w:szCs w:val="14"/>
        </w:rPr>
        <w:t>quotidiennement</w:t>
      </w:r>
      <w:r w:rsidRPr="00C4656F">
        <w:rPr>
          <w:rFonts w:ascii="Neue Haas Grotesk Text Pro" w:eastAsia="Calibri" w:hAnsi="Neue Haas Grotesk Text Pro" w:cs="Arial"/>
          <w:sz w:val="14"/>
          <w:szCs w:val="14"/>
        </w:rPr>
        <w:t xml:space="preserve"> sur le Compte par MONEXT, ce que le Client reconnait et accepte expressément.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8A1CC1" w:rsidRDefault="0062089E" w:rsidP="00581FFE">
            <w:pPr>
              <w:ind w:right="-709"/>
              <w:rPr>
                <w:rFonts w:ascii="Neue Haas Grotesk Text Pro" w:hAnsi="Neue Haas Grotesk Text Pro" w:cs="Arial"/>
                <w:color w:val="404040" w:themeColor="text1" w:themeTint="BF"/>
                <w:sz w:val="18"/>
                <w:szCs w:val="18"/>
              </w:rPr>
            </w:pPr>
            <w:r w:rsidRPr="008A1CC1">
              <w:rPr>
                <w:rFonts w:ascii="Neue Haas Grotesk Text Pro" w:hAnsi="Neue Haas Grotesk Text Pro" w:cs="Arial"/>
                <w:b/>
                <w:bCs/>
                <w:color w:val="404040" w:themeColor="text1" w:themeTint="BF"/>
                <w:sz w:val="18"/>
                <w:szCs w:val="18"/>
              </w:rPr>
              <w:t>Transactions non collectées par MONEXT</w:t>
            </w:r>
            <w:r w:rsidRPr="008A1CC1">
              <w:rPr>
                <w:rFonts w:ascii="Neue Haas Grotesk Text Pro" w:hAnsi="Neue Haas Grotesk Text Pro" w:cs="Arial"/>
                <w:color w:val="404040" w:themeColor="text1" w:themeTint="BF"/>
                <w:sz w:val="18"/>
                <w:szCs w:val="18"/>
              </w:rPr>
              <w:t xml:space="preserve"> (</w:t>
            </w:r>
            <w:proofErr w:type="spellStart"/>
            <w:r w:rsidRPr="008A1CC1">
              <w:rPr>
                <w:rFonts w:ascii="Neue Haas Grotesk Text Pro" w:hAnsi="Neue Haas Grotesk Text Pro" w:cs="Arial"/>
                <w:color w:val="404040" w:themeColor="text1" w:themeTint="BF"/>
                <w:sz w:val="18"/>
                <w:szCs w:val="18"/>
              </w:rPr>
              <w:t>processing</w:t>
            </w:r>
            <w:proofErr w:type="spellEnd"/>
            <w:r w:rsidRPr="008A1CC1">
              <w:rPr>
                <w:rFonts w:ascii="Neue Haas Grotesk Text Pro" w:hAnsi="Neue Haas Grotesk Text Pro" w:cs="Arial"/>
                <w:color w:val="404040" w:themeColor="text1" w:themeTint="BF"/>
                <w:sz w:val="18"/>
                <w:szCs w:val="18"/>
              </w:rPr>
              <w:t xml:space="preserve"> seul)</w:t>
            </w:r>
          </w:p>
        </w:tc>
      </w:tr>
      <w:tr w:rsidR="0062089E" w:rsidRPr="00C4656F" w14:paraId="22406D45" w14:textId="77777777" w:rsidTr="00581FFE">
        <w:trPr>
          <w:trHeight w:val="284"/>
        </w:trPr>
        <w:tc>
          <w:tcPr>
            <w:tcW w:w="6947" w:type="dxa"/>
            <w:vAlign w:val="center"/>
          </w:tcPr>
          <w:p w14:paraId="21B8C756" w14:textId="2428DDF5"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 xml:space="preserve">Frais de </w:t>
            </w:r>
            <w:proofErr w:type="spellStart"/>
            <w:r w:rsidRPr="00C4656F">
              <w:rPr>
                <w:rFonts w:ascii="Neue Haas Grotesk Text Pro" w:hAnsi="Neue Haas Grotesk Text Pro" w:cs="Arial"/>
                <w:sz w:val="18"/>
                <w:szCs w:val="18"/>
              </w:rPr>
              <w:t>processing</w:t>
            </w:r>
            <w:proofErr w:type="spellEnd"/>
            <w:r w:rsidRPr="00C4656F">
              <w:rPr>
                <w:rFonts w:ascii="Neue Haas Grotesk Text Pro" w:hAnsi="Neue Haas Grotesk Text Pro" w:cs="Arial"/>
                <w:sz w:val="18"/>
                <w:szCs w:val="18"/>
              </w:rPr>
              <w:t>*</w:t>
            </w:r>
          </w:p>
        </w:tc>
        <w:tc>
          <w:tcPr>
            <w:tcW w:w="3543" w:type="dxa"/>
            <w:vAlign w:val="center"/>
          </w:tcPr>
          <w:p w14:paraId="48C3FFFD" w14:textId="645846ED" w:rsidR="0062089E" w:rsidRPr="00C4656F" w:rsidRDefault="00E903F5" w:rsidP="00581FFE">
            <w:pPr>
              <w:keepNext/>
              <w:jc w:val="center"/>
              <w:rPr>
                <w:rFonts w:ascii="Neue Haas Grotesk Text Pro" w:hAnsi="Neue Haas Grotesk Text Pro" w:cs="Arial"/>
                <w:sz w:val="18"/>
                <w:szCs w:val="18"/>
              </w:rPr>
            </w:pPr>
            <w:proofErr w:type="gramStart"/>
            <w:r w:rsidRPr="00C4656F">
              <w:rPr>
                <w:rFonts w:ascii="Neue Haas Grotesk Text Pro" w:hAnsi="Neue Haas Grotesk Text Pro" w:cs="Arial"/>
                <w:sz w:val="18"/>
                <w:szCs w:val="18"/>
              </w:rPr>
              <w:t>X,XX</w:t>
            </w:r>
            <w:proofErr w:type="gramEnd"/>
            <w:r w:rsidR="0062089E" w:rsidRPr="00C4656F">
              <w:rPr>
                <w:rFonts w:ascii="Neue Haas Grotesk Text Pro" w:hAnsi="Neue Haas Grotesk Text Pro" w:cs="Arial"/>
                <w:sz w:val="18"/>
                <w:szCs w:val="18"/>
              </w:rPr>
              <w:t xml:space="preserve"> € H.T. par transaction</w:t>
            </w:r>
            <w:r w:rsidR="00C33C7E" w:rsidRPr="00C4656F">
              <w:rPr>
                <w:rFonts w:ascii="Neue Haas Grotesk Text Pro" w:hAnsi="Neue Haas Grotesk Text Pro" w:cs="Arial"/>
                <w:sz w:val="18"/>
                <w:szCs w:val="18"/>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741B8D04" w14:textId="77777777" w:rsidTr="00581FFE">
        <w:trPr>
          <w:trHeight w:val="284"/>
        </w:trPr>
        <w:tc>
          <w:tcPr>
            <w:tcW w:w="6947" w:type="dxa"/>
            <w:vAlign w:val="center"/>
          </w:tcPr>
          <w:p w14:paraId="311D0F6B" w14:textId="77777777" w:rsidR="0062089E" w:rsidRPr="00C4656F" w:rsidRDefault="0062089E" w:rsidP="00581FF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Module avancé de Lutte anti-fraude*</w:t>
            </w:r>
          </w:p>
        </w:tc>
        <w:tc>
          <w:tcPr>
            <w:tcW w:w="3543" w:type="dxa"/>
            <w:vAlign w:val="center"/>
          </w:tcPr>
          <w:p w14:paraId="42E55C87" w14:textId="2D293A62" w:rsidR="0062089E" w:rsidRPr="00C4656F" w:rsidRDefault="0062089E" w:rsidP="00581FFE">
            <w:pPr>
              <w:keepNext/>
              <w:ind w:right="-108"/>
              <w:jc w:val="center"/>
              <w:rPr>
                <w:rFonts w:ascii="Neue Haas Grotesk Text Pro" w:eastAsia="Calibri" w:hAnsi="Neue Haas Grotesk Text Pro" w:cs="Arial"/>
                <w:sz w:val="18"/>
                <w:szCs w:val="18"/>
              </w:rPr>
            </w:pPr>
          </w:p>
        </w:tc>
      </w:tr>
      <w:tr w:rsidR="0062089E" w:rsidRPr="00C4656F" w14:paraId="7FF810DC" w14:textId="77777777" w:rsidTr="00581FFE">
        <w:trPr>
          <w:trHeight w:val="284"/>
        </w:trPr>
        <w:tc>
          <w:tcPr>
            <w:tcW w:w="6947" w:type="dxa"/>
            <w:vAlign w:val="center"/>
          </w:tcPr>
          <w:p w14:paraId="5FFDDAD2"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Terminal de traitement virtuel*</w:t>
            </w:r>
          </w:p>
        </w:tc>
        <w:tc>
          <w:tcPr>
            <w:tcW w:w="3543" w:type="dxa"/>
            <w:vAlign w:val="center"/>
          </w:tcPr>
          <w:p w14:paraId="28C09A9C" w14:textId="21B1918D" w:rsidR="0062089E" w:rsidRPr="00C4656F" w:rsidRDefault="0062089E" w:rsidP="00581FFE">
            <w:pPr>
              <w:keepNext/>
              <w:ind w:right="-108"/>
              <w:jc w:val="center"/>
              <w:rPr>
                <w:rFonts w:ascii="Neue Haas Grotesk Text Pro" w:hAnsi="Neue Haas Grotesk Text Pro" w:cs="Arial"/>
                <w:sz w:val="18"/>
                <w:szCs w:val="18"/>
              </w:rPr>
            </w:pPr>
          </w:p>
        </w:tc>
      </w:tr>
      <w:tr w:rsidR="0062089E" w:rsidRPr="00C4656F" w14:paraId="4BC8B735" w14:textId="77777777" w:rsidTr="00581FFE">
        <w:trPr>
          <w:trHeight w:val="284"/>
        </w:trPr>
        <w:tc>
          <w:tcPr>
            <w:tcW w:w="6947" w:type="dxa"/>
            <w:vAlign w:val="center"/>
          </w:tcPr>
          <w:p w14:paraId="6AABBEFB" w14:textId="77777777" w:rsidR="0062089E" w:rsidRPr="00C4656F" w:rsidRDefault="0062089E" w:rsidP="00581FFE">
            <w:pPr>
              <w:ind w:right="-709"/>
              <w:rPr>
                <w:rFonts w:ascii="Neue Haas Grotesk Text Pro" w:hAnsi="Neue Haas Grotesk Text Pro" w:cs="Arial"/>
                <w:sz w:val="18"/>
                <w:szCs w:val="18"/>
              </w:rPr>
            </w:pPr>
            <w:proofErr w:type="spellStart"/>
            <w:r w:rsidRPr="00C4656F">
              <w:rPr>
                <w:rFonts w:ascii="Neue Haas Grotesk Text Pro" w:hAnsi="Neue Haas Grotesk Text Pro" w:cs="Arial"/>
                <w:sz w:val="18"/>
                <w:szCs w:val="18"/>
              </w:rPr>
              <w:t>Reporting</w:t>
            </w:r>
            <w:proofErr w:type="spellEnd"/>
            <w:r w:rsidRPr="00C4656F">
              <w:rPr>
                <w:rFonts w:ascii="Neue Haas Grotesk Text Pro" w:hAnsi="Neue Haas Grotesk Text Pro" w:cs="Arial"/>
                <w:sz w:val="18"/>
                <w:szCs w:val="18"/>
              </w:rPr>
              <w:t xml:space="preserve"> de réconciliation*</w:t>
            </w:r>
          </w:p>
        </w:tc>
        <w:tc>
          <w:tcPr>
            <w:tcW w:w="3543" w:type="dxa"/>
            <w:vAlign w:val="center"/>
          </w:tcPr>
          <w:p w14:paraId="59CA9526" w14:textId="3429A0CB" w:rsidR="0062089E" w:rsidRPr="00C4656F" w:rsidRDefault="0062089E" w:rsidP="00581FFE">
            <w:pPr>
              <w:keepNext/>
              <w:ind w:right="-108"/>
              <w:jc w:val="center"/>
              <w:rPr>
                <w:rFonts w:ascii="Neue Haas Grotesk Text Pro" w:hAnsi="Neue Haas Grotesk Text Pro" w:cs="Arial"/>
                <w:sz w:val="18"/>
                <w:szCs w:val="18"/>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Les frais relatifs au Compte et aux transactions collectées par MONEXT (Commissions de Services Commerçant, Impayés…) sont prélevés </w:t>
      </w:r>
      <w:r w:rsidRPr="00C4656F">
        <w:rPr>
          <w:rFonts w:ascii="Neue Haas Grotesk Text Pro" w:eastAsia="Calibri" w:hAnsi="Neue Haas Grotesk Text Pro" w:cs="Arial"/>
          <w:b/>
          <w:bCs/>
          <w:sz w:val="16"/>
          <w:szCs w:val="16"/>
        </w:rPr>
        <w:t>quotidiennement</w:t>
      </w:r>
      <w:r w:rsidRPr="00C4656F">
        <w:rPr>
          <w:rFonts w:ascii="Neue Haas Grotesk Text Pro" w:eastAsia="Calibri" w:hAnsi="Neue Haas Grotesk Text Pro" w:cs="Arial"/>
          <w:sz w:val="16"/>
          <w:szCs w:val="16"/>
        </w:rPr>
        <w:t xml:space="preserve"> sur le Compte par MONEXT, ce que le Client reconnait et accepte expressément.</w:t>
      </w:r>
    </w:p>
    <w:p w14:paraId="2A5E5196"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p>
    <w:p w14:paraId="7F6CAE85" w14:textId="04973ECA"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C4656F" w:rsidRDefault="00CC792A" w:rsidP="00CC792A">
      <w:pPr>
        <w:spacing w:after="0" w:line="240" w:lineRule="auto"/>
        <w:ind w:left="-284" w:right="-312"/>
        <w:jc w:val="both"/>
        <w:rPr>
          <w:rFonts w:ascii="Neue Haas Grotesk Text Pro" w:eastAsia="Calibri" w:hAnsi="Neue Haas Grotesk Text Pro" w:cs="Arial"/>
          <w:sz w:val="16"/>
          <w:szCs w:val="16"/>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C4656F">
        <w:rPr>
          <w:rFonts w:ascii="Neue Haas Grotesk Text Pro" w:eastAsia="Calibri" w:hAnsi="Neue Haas Grotesk Text Pro" w:cs="Arial"/>
          <w:sz w:val="16"/>
          <w:szCs w:val="16"/>
        </w:rPr>
        <w:t xml:space="preserve">Le défaut de paiement à l’échéance d’une facture entraînera la facturation, sans mise en demeure préalable, d’un intérêt de retard égal à trois (3) fois le taux de l'intérêt légal. Les intérêts sont calculés prorata </w:t>
      </w:r>
      <w:proofErr w:type="spellStart"/>
      <w:r w:rsidRPr="00C4656F">
        <w:rPr>
          <w:rFonts w:ascii="Neue Haas Grotesk Text Pro" w:eastAsia="Calibri" w:hAnsi="Neue Haas Grotesk Text Pro" w:cs="Arial"/>
          <w:sz w:val="16"/>
          <w:szCs w:val="16"/>
        </w:rPr>
        <w:t>temporis</w:t>
      </w:r>
      <w:proofErr w:type="spellEnd"/>
      <w:r w:rsidRPr="00C4656F">
        <w:rPr>
          <w:rFonts w:ascii="Neue Haas Grotesk Text Pro" w:eastAsia="Calibri" w:hAnsi="Neue Haas Grotesk Text Pro" w:cs="Arial"/>
          <w:sz w:val="16"/>
          <w:szCs w:val="16"/>
        </w:rPr>
        <w:t xml:space="preserve"> par période d’un mois (tout mois entamé étant entièrement dû)</w:t>
      </w:r>
      <w:r w:rsidR="00EC2581">
        <w:rPr>
          <w:rFonts w:ascii="Neue Haas Grotesk Text Pro" w:eastAsia="Calibri" w:hAnsi="Neue Haas Grotesk Text Pro" w:cs="Arial"/>
          <w:sz w:val="16"/>
          <w:szCs w:val="16"/>
        </w:rPr>
        <w:t>.</w:t>
      </w:r>
      <w:r w:rsidR="00EC2581" w:rsidRPr="00EC2581">
        <w:rPr>
          <w:rFonts w:ascii="Neue Haas Grotesk Text Pro" w:eastAsia="Calibri" w:hAnsi="Neue Haas Grotesk Text Pro" w:cs="Arial"/>
          <w:sz w:val="16"/>
          <w:szCs w:val="16"/>
        </w:rPr>
        <w:t xml:space="preserve"> </w:t>
      </w:r>
      <w:r w:rsidR="00EC2581" w:rsidRPr="00FE3FBC">
        <w:rPr>
          <w:rFonts w:ascii="Neue Haas Grotesk Text Pro" w:eastAsia="Calibri" w:hAnsi="Neue Haas Grotesk Text Pro" w:cs="Arial"/>
          <w:sz w:val="16"/>
          <w:szCs w:val="16"/>
        </w:rPr>
        <w:t>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CB83EB0"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ouvre dans ses livres, au nom du Client, en qualité de titulaire, un compte de paiement dont les caractéristiques lui seront communiquées par courrier ou </w:t>
      </w:r>
      <w:proofErr w:type="gramStart"/>
      <w:r w:rsidRPr="00C4656F">
        <w:rPr>
          <w:rFonts w:ascii="Neue Haas Grotesk Text Pro" w:hAnsi="Neue Haas Grotesk Text Pro" w:cs="Arial"/>
          <w:sz w:val="16"/>
          <w:szCs w:val="16"/>
        </w:rPr>
        <w:t>email</w:t>
      </w:r>
      <w:proofErr w:type="gramEnd"/>
      <w:r w:rsidRPr="00C4656F">
        <w:rPr>
          <w:rFonts w:ascii="Neue Haas Grotesk Text Pro" w:hAnsi="Neue Haas Grotesk Text Pro" w:cs="Arial"/>
          <w:sz w:val="16"/>
          <w:szCs w:val="16"/>
        </w:rPr>
        <w:t>.</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d’opération</w:t>
      </w:r>
      <w:proofErr w:type="gramEnd"/>
      <w:r w:rsidRPr="00C4656F">
        <w:rPr>
          <w:rFonts w:ascii="Neue Haas Grotesk Text Pro" w:eastAsia="Calibri" w:hAnsi="Neue Haas Grotesk Text Pro" w:cs="Arial"/>
          <w:sz w:val="16"/>
          <w:szCs w:val="16"/>
        </w:rPr>
        <w:t xml:space="preserve">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2" w:name="_Hlk84336018"/>
      <w:r w:rsidRPr="00C4656F">
        <w:rPr>
          <w:rFonts w:ascii="Neue Haas Grotesk Text Pro" w:hAnsi="Neue Haas Grotesk Text Pro" w:cs="Arial"/>
          <w:b/>
          <w:bCs/>
          <w:color w:val="FFC000"/>
          <w:sz w:val="16"/>
          <w:szCs w:val="16"/>
        </w:rPr>
        <w:t>DATES DE VALEUR</w:t>
      </w:r>
    </w:p>
    <w:p w14:paraId="3E2464AF" w14:textId="284C415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w:t>
      </w:r>
      <w:proofErr w:type="gramEnd"/>
      <w:r w:rsidRPr="00C4656F">
        <w:rPr>
          <w:rFonts w:ascii="Neue Haas Grotesk Text Pro" w:eastAsia="Calibri" w:hAnsi="Neue Haas Grotesk Text Pro" w:cs="Arial"/>
          <w:sz w:val="16"/>
          <w:szCs w:val="16"/>
        </w:rPr>
        <w:t xml:space="preserv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les</w:t>
      </w:r>
      <w:proofErr w:type="gramEnd"/>
      <w:r w:rsidRPr="00C4656F">
        <w:rPr>
          <w:rFonts w:ascii="Neue Haas Grotesk Text Pro" w:eastAsia="Calibri" w:hAnsi="Neue Haas Grotesk Text Pro" w:cs="Arial"/>
          <w:sz w:val="16"/>
          <w:szCs w:val="16"/>
        </w:rPr>
        <w:t xml:space="preserve"> virements de restitution des fonds vers le compte bancaire professionnel du Client seront inscrits au jour d’émission dudit virement.</w:t>
      </w:r>
    </w:p>
    <w:bookmarkEnd w:id="2"/>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6E748C9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de la </w:t>
      </w:r>
      <w:r w:rsidR="00DB161A" w:rsidRPr="00DB161A">
        <w:rPr>
          <w:rFonts w:ascii="Neue Haas Grotesk Text Pro" w:eastAsia="Calibri" w:hAnsi="Neue Haas Grotesk Text Pro" w:cs="Arial"/>
          <w:sz w:val="16"/>
          <w:szCs w:val="16"/>
        </w:rPr>
        <w:t xml:space="preserve">garantie </w:t>
      </w:r>
      <w:r w:rsidR="00DB161A">
        <w:rPr>
          <w:rFonts w:ascii="Neue Haas Grotesk Text Pro" w:eastAsia="Calibri" w:hAnsi="Neue Haas Grotesk Text Pro" w:cs="Arial"/>
          <w:sz w:val="16"/>
          <w:szCs w:val="16"/>
        </w:rPr>
        <w:t xml:space="preserve">financière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proofErr w:type="gramStart"/>
      <w:r w:rsidRPr="00347902">
        <w:rPr>
          <w:rFonts w:ascii="Neue Haas Grotesk Text Pro" w:hAnsi="Neue Haas Grotesk Text Pro" w:cs="Arial"/>
          <w:sz w:val="16"/>
          <w:szCs w:val="16"/>
        </w:rPr>
        <w:t>par</w:t>
      </w:r>
      <w:proofErr w:type="gramEnd"/>
      <w:r w:rsidRPr="00347902">
        <w:rPr>
          <w:rFonts w:ascii="Neue Haas Grotesk Text Pro" w:hAnsi="Neue Haas Grotesk Text Pro" w:cs="Arial"/>
          <w:sz w:val="16"/>
          <w:szCs w:val="16"/>
        </w:rPr>
        <w:t xml:space="preserve">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42B1092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w:t>
      </w:r>
      <w:proofErr w:type="gramStart"/>
      <w:r w:rsidRPr="00C4656F">
        <w:rPr>
          <w:rFonts w:ascii="Neue Haas Grotesk Text Pro" w:hAnsi="Neue Haas Grotesk Text Pro" w:cs="Arial"/>
          <w:sz w:val="16"/>
          <w:szCs w:val="16"/>
        </w:rPr>
        <w:t>comme par exemple</w:t>
      </w:r>
      <w:proofErr w:type="gramEnd"/>
      <w:r w:rsidRPr="00C4656F">
        <w:rPr>
          <w:rFonts w:ascii="Neue Haas Grotesk Text Pro" w:hAnsi="Neue Haas Grotesk Text Pro" w:cs="Arial"/>
          <w:sz w:val="16"/>
          <w:szCs w:val="16"/>
        </w:rPr>
        <w:t xml:space="preserv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crédit</w:t>
      </w:r>
      <w:proofErr w:type="gramEnd"/>
      <w:r w:rsidRPr="00C4656F">
        <w:rPr>
          <w:rFonts w:ascii="Neue Haas Grotesk Text Pro" w:hAnsi="Neue Haas Grotesk Text Pro" w:cs="Arial"/>
          <w:spacing w:val="-2"/>
          <w:sz w:val="16"/>
          <w:szCs w:val="16"/>
        </w:rPr>
        <w:t xml:space="preserve">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débit</w:t>
      </w:r>
      <w:proofErr w:type="gramEnd"/>
      <w:r w:rsidRPr="00C4656F">
        <w:rPr>
          <w:rFonts w:ascii="Neue Haas Grotesk Text Pro" w:hAnsi="Neue Haas Grotesk Text Pro" w:cs="Arial"/>
          <w:spacing w:val="-2"/>
          <w:sz w:val="16"/>
          <w:szCs w:val="16"/>
        </w:rPr>
        <w: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prépayée</w:t>
      </w:r>
      <w:proofErr w:type="gramEnd"/>
      <w:r w:rsidRPr="00C4656F">
        <w:rPr>
          <w:rFonts w:ascii="Neue Haas Grotesk Text Pro" w:hAnsi="Neue Haas Grotesk Text Pro" w:cs="Arial"/>
          <w:spacing w:val="-2"/>
          <w:sz w:val="16"/>
          <w:szCs w:val="16"/>
        </w:rPr>
        <w:t>,</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commerciale</w:t>
      </w:r>
      <w:proofErr w:type="gramEnd"/>
      <w:r w:rsidRPr="00C4656F">
        <w:rPr>
          <w:rFonts w:ascii="Neue Haas Grotesk Text Pro" w:hAnsi="Neue Haas Grotesk Text Pro" w:cs="Arial"/>
          <w:spacing w:val="-2"/>
          <w:sz w:val="16"/>
          <w:szCs w:val="16"/>
        </w:rPr>
        <w:t>.</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extrait de </w:t>
      </w:r>
      <w:proofErr w:type="spellStart"/>
      <w:r w:rsidRPr="00C4656F">
        <w:rPr>
          <w:rFonts w:ascii="Neue Haas Grotesk Text Pro" w:hAnsi="Neue Haas Grotesk Text Pro" w:cs="Arial"/>
          <w:sz w:val="16"/>
          <w:szCs w:val="16"/>
        </w:rPr>
        <w:t>Kbis</w:t>
      </w:r>
      <w:proofErr w:type="spellEnd"/>
      <w:r w:rsidRPr="00C4656F">
        <w:rPr>
          <w:rFonts w:ascii="Neue Haas Grotesk Text Pro" w:hAnsi="Neue Haas Grotesk Text Pro" w:cs="Arial"/>
          <w:sz w:val="16"/>
          <w:szCs w:val="16"/>
        </w:rPr>
        <w:t xml:space="preserve">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extrait de </w:t>
      </w:r>
      <w:proofErr w:type="spellStart"/>
      <w:r w:rsidRPr="00C4656F">
        <w:rPr>
          <w:rFonts w:ascii="Neue Haas Grotesk Text Pro" w:hAnsi="Neue Haas Grotesk Text Pro" w:cs="Arial"/>
          <w:spacing w:val="-2"/>
          <w:sz w:val="16"/>
          <w:szCs w:val="16"/>
        </w:rPr>
        <w:t>Kbis</w:t>
      </w:r>
      <w:proofErr w:type="spellEnd"/>
      <w:r w:rsidRPr="00C4656F">
        <w:rPr>
          <w:rFonts w:ascii="Neue Haas Grotesk Text Pro" w:hAnsi="Neue Haas Grotesk Text Pro" w:cs="Arial"/>
          <w:spacing w:val="-2"/>
          <w:sz w:val="16"/>
          <w:szCs w:val="16"/>
        </w:rPr>
        <w:t xml:space="preserve">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7DC9D303"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7D8698A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xml:space="preserve"> telle que déterminée à l’article « Constitution d’une </w:t>
      </w:r>
      <w:r w:rsidR="00DB161A">
        <w:rPr>
          <w:rFonts w:ascii="Neue Haas Grotesk Text Pro" w:hAnsi="Neue Haas Grotesk Text Pro" w:cs="Arial"/>
          <w:sz w:val="16"/>
          <w:szCs w:val="16"/>
        </w:rPr>
        <w:t>G</w:t>
      </w:r>
      <w:r w:rsidR="00DB161A" w:rsidRPr="00DB161A">
        <w:rPr>
          <w:rFonts w:ascii="Neue Haas Grotesk Text Pro" w:hAnsi="Neue Haas Grotesk Text Pro" w:cs="Arial"/>
          <w:sz w:val="16"/>
          <w:szCs w:val="16"/>
        </w:rPr>
        <w:t>arantie</w:t>
      </w:r>
      <w:r w:rsidR="00DB161A">
        <w:rPr>
          <w:rFonts w:ascii="Neue Haas Grotesk Text Pro" w:hAnsi="Neue Haas Grotesk Text Pro" w:cs="Arial"/>
          <w:sz w:val="16"/>
          <w:szCs w:val="16"/>
        </w:rPr>
        <w:t> »</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03041C5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prendre</w:t>
      </w:r>
      <w:proofErr w:type="gramEnd"/>
      <w:r w:rsidRPr="00C4656F">
        <w:rPr>
          <w:rFonts w:ascii="Neue Haas Grotesk Text Pro" w:hAnsi="Neue Haas Grotesk Text Pro" w:cs="Arial"/>
          <w:sz w:val="16"/>
          <w:szCs w:val="16"/>
        </w:rPr>
        <w:t xml:space="preserv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accéder</w:t>
      </w:r>
      <w:proofErr w:type="gramEnd"/>
      <w:r w:rsidRPr="00C4656F">
        <w:rPr>
          <w:rFonts w:ascii="Neue Haas Grotesk Text Pro" w:hAnsi="Neue Haas Grotesk Text Pro" w:cs="Arial"/>
          <w:sz w:val="16"/>
          <w:szCs w:val="16"/>
        </w:rPr>
        <w:t xml:space="preserve">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l’incapacité</w:t>
      </w:r>
      <w:proofErr w:type="gramEnd"/>
      <w:r w:rsidRPr="00C4656F">
        <w:rPr>
          <w:rFonts w:ascii="Neue Haas Grotesk Text Pro" w:hAnsi="Neue Haas Grotesk Text Pro" w:cs="Arial"/>
          <w:sz w:val="16"/>
          <w:szCs w:val="16"/>
        </w:rPr>
        <w:t xml:space="preserve">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4649F1C2"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D’UNE </w:t>
      </w:r>
      <w:r w:rsidR="005B629F">
        <w:rPr>
          <w:rFonts w:ascii="Neue Haas Grotesk Text Pro" w:hAnsi="Neue Haas Grotesk Text Pro" w:cs="Arial"/>
          <w:b/>
          <w:bCs/>
          <w:color w:val="FFC000"/>
          <w:sz w:val="16"/>
          <w:szCs w:val="16"/>
        </w:rPr>
        <w:t>GARANTIE</w:t>
      </w:r>
      <w:r w:rsidRPr="00C4656F">
        <w:rPr>
          <w:rFonts w:ascii="Neue Haas Grotesk Text Pro" w:hAnsi="Neue Haas Grotesk Text Pro" w:cs="Arial"/>
          <w:b/>
          <w:bCs/>
          <w:color w:val="FFC000"/>
          <w:sz w:val="16"/>
          <w:szCs w:val="16"/>
        </w:rPr>
        <w:t xml:space="preserve"> </w:t>
      </w:r>
    </w:p>
    <w:p w14:paraId="4E77E387" w14:textId="210A7359"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une </w:t>
      </w:r>
      <w:r w:rsidR="005B629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déterminé en fonction de l’activité sur le Compte. Cette garantie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p>
    <w:p w14:paraId="6860982B" w14:textId="42FF87D5"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32C607DA"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Cette garantie</w:t>
      </w:r>
      <w:r w:rsidR="00A57719" w:rsidRPr="00C4656F">
        <w:rPr>
          <w:rFonts w:ascii="Neue Haas Grotesk Text Pro" w:hAnsi="Neue Haas Grotesk Text Pro" w:cs="Arial"/>
          <w:bCs/>
          <w:sz w:val="16"/>
          <w:szCs w:val="16"/>
        </w:rPr>
        <w:t xml:space="preserve"> peut être en partie consommée notamment du fait d’un impayé imputé sur le compte de paiement du Client. MONEXT est alors autorisé par le Client, ce qu’il reconnait et accepte, à reconstituer l</w:t>
      </w:r>
      <w:r>
        <w:rPr>
          <w:rFonts w:ascii="Neue Haas Grotesk Text Pro" w:hAnsi="Neue Haas Grotesk Text Pro" w:cs="Arial"/>
          <w:bCs/>
          <w:sz w:val="16"/>
          <w:szCs w:val="16"/>
        </w:rPr>
        <w:t xml:space="preserve">e montant de la garantie </w:t>
      </w:r>
      <w:r w:rsidR="00A57719" w:rsidRPr="00C4656F">
        <w:rPr>
          <w:rFonts w:ascii="Neue Haas Grotesk Text Pro" w:hAnsi="Neue Haas Grotesk Text Pro" w:cs="Arial"/>
          <w:bCs/>
          <w:sz w:val="16"/>
          <w:szCs w:val="16"/>
        </w:rPr>
        <w:t xml:space="preserve">dès l’acquisition d’un paiement sur le Compte en ne restituant pas à </w:t>
      </w:r>
      <w:r w:rsidR="00A57719" w:rsidRPr="00C4656F">
        <w:rPr>
          <w:rFonts w:ascii="Neue Haas Grotesk Text Pro" w:hAnsi="Neue Haas Grotesk Text Pro" w:cs="Arial"/>
          <w:bCs/>
          <w:sz w:val="16"/>
          <w:szCs w:val="16"/>
        </w:rPr>
        <w:lastRenderedPageBreak/>
        <w:t xml:space="preserve">celui-ci, par virement sur son compte bancaire professionnel, la quotepart correspondante au montant consommé de </w:t>
      </w:r>
      <w:r>
        <w:rPr>
          <w:rFonts w:ascii="Neue Haas Grotesk Text Pro" w:hAnsi="Neue Haas Grotesk Text Pro" w:cs="Arial"/>
          <w:bCs/>
          <w:sz w:val="16"/>
          <w:szCs w:val="16"/>
        </w:rPr>
        <w:t>garantie financière</w:t>
      </w:r>
      <w:r w:rsidR="00A57719" w:rsidRPr="00C4656F">
        <w:rPr>
          <w:rFonts w:ascii="Neue Haas Grotesk Text Pro" w:hAnsi="Neue Haas Grotesk Text Pro" w:cs="Arial"/>
          <w:bCs/>
          <w:sz w:val="16"/>
          <w:szCs w:val="16"/>
        </w:rPr>
        <w:t>.</w:t>
      </w:r>
    </w:p>
    <w:p w14:paraId="7DA21162" w14:textId="35973E6E"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est totalement consommée du fait d’un ou plusieurs impayé(s) dont le montant unitaire ou cumulé lui est supérieur, MONEXT couvrira l’insuffisance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correspondante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1CBFB37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la garantie financière associée au Compte</w:t>
      </w:r>
      <w:r w:rsidR="00E83D7F">
        <w:rPr>
          <w:rFonts w:ascii="Neue Haas Grotesk Text Pro" w:hAnsi="Neue Haas Grotesk Text Pro" w:cs="Arial"/>
          <w:bCs/>
          <w:sz w:val="16"/>
          <w:szCs w:val="16"/>
        </w:rPr>
        <w:t xml:space="preserve"> soit reconstituée.</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3DDA610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w:t>
      </w:r>
      <w:proofErr w:type="gramStart"/>
      <w:r w:rsidRPr="00C4656F">
        <w:rPr>
          <w:rFonts w:ascii="Neue Haas Grotesk Text Pro" w:hAnsi="Neue Haas Grotesk Text Pro" w:cs="Arial"/>
          <w:sz w:val="16"/>
          <w:szCs w:val="16"/>
        </w:rPr>
        <w:t xml:space="preserve">qualité  </w:t>
      </w:r>
      <w:r w:rsidR="0019326A">
        <w:rPr>
          <w:rFonts w:ascii="Neue Haas Grotesk Text Pro" w:hAnsi="Neue Haas Grotesk Text Pro" w:cs="Arial"/>
          <w:sz w:val="16"/>
          <w:szCs w:val="16"/>
        </w:rPr>
        <w:t>d</w:t>
      </w:r>
      <w:proofErr w:type="gramEnd"/>
      <w:r w:rsidR="0019326A">
        <w:rPr>
          <w:rFonts w:ascii="Neue Haas Grotesk Text Pro" w:hAnsi="Neue Haas Grotesk Text Pro" w:cs="Arial"/>
          <w:sz w:val="16"/>
          <w:szCs w:val="16"/>
        </w:rPr>
        <w:t>’« </w:t>
      </w:r>
      <w:r w:rsidRPr="00C4656F">
        <w:rPr>
          <w:rFonts w:ascii="Neue Haas Grotesk Text Pro" w:hAnsi="Neue Haas Grotesk Text Pro" w:cs="Arial"/>
          <w:sz w:val="16"/>
          <w:szCs w:val="16"/>
        </w:rPr>
        <w:t>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conserver</w:t>
      </w:r>
      <w:proofErr w:type="gramEnd"/>
      <w:r w:rsidRPr="00C4656F">
        <w:rPr>
          <w:rFonts w:ascii="Neue Haas Grotesk Text Pro" w:hAnsi="Neue Haas Grotesk Text Pro" w:cs="Arial"/>
          <w:sz w:val="16"/>
          <w:szCs w:val="16"/>
        </w:rPr>
        <w:t xml:space="preserve">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consulter</w:t>
      </w:r>
      <w:proofErr w:type="gramEnd"/>
      <w:r w:rsidRPr="00C4656F">
        <w:rPr>
          <w:rFonts w:ascii="Neue Haas Grotesk Text Pro" w:hAnsi="Neue Haas Grotesk Text Pro" w:cs="Arial"/>
          <w:sz w:val="16"/>
          <w:szCs w:val="16"/>
        </w:rPr>
        <w:t xml:space="preserve">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télécharger</w:t>
      </w:r>
      <w:proofErr w:type="gramEnd"/>
      <w:r w:rsidRPr="00C4656F">
        <w:rPr>
          <w:rFonts w:ascii="Neue Haas Grotesk Text Pro" w:hAnsi="Neue Haas Grotesk Text Pro" w:cs="Arial"/>
          <w:sz w:val="16"/>
          <w:szCs w:val="16"/>
        </w:rPr>
        <w:t xml:space="preserve">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d’incidents</w:t>
      </w:r>
      <w:proofErr w:type="gramEnd"/>
      <w:r w:rsidRPr="00C4656F">
        <w:rPr>
          <w:rFonts w:ascii="Neue Haas Grotesk Text Pro" w:hAnsi="Neue Haas Grotesk Text Pro" w:cs="Arial"/>
          <w:sz w:val="16"/>
          <w:szCs w:val="16"/>
        </w:rPr>
        <w:t xml:space="preserve">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Client restant, le cas échéant, redevable de dédommagements en cas de préjudices.</w:t>
      </w:r>
    </w:p>
    <w:p w14:paraId="750C3190" w14:textId="7E8D1EB1"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E83D7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6FFB39E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E83D7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financière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7033BC15"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trois (3) mois : 50%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1D4D827B" w14:textId="615AC7EC"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six (6)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41936646" w14:textId="169F7DE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douze (12)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qui est dès lors totalement restituée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2329FC45"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Sans manifestation de la part du Client, ni opération pendant douze (12) mois, ou encore si aucun de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 xml:space="preserve">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 xml:space="preserve">et celles relatives à la </w:t>
      </w:r>
      <w:r w:rsidRPr="00C4656F">
        <w:rPr>
          <w:rFonts w:ascii="Neue Haas Grotesk Text Pro" w:hAnsi="Neue Haas Grotesk Text Pro" w:cs="Arial"/>
          <w:sz w:val="16"/>
          <w:szCs w:val="16"/>
        </w:rPr>
        <w:lastRenderedPageBreak/>
        <w:t>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w:t>
      </w:r>
      <w:r w:rsidRPr="00C4656F">
        <w:rPr>
          <w:rFonts w:ascii="Neue Haas Grotesk Text Pro" w:hAnsi="Neue Haas Grotesk Text Pro" w:cs="Arial"/>
          <w:bCs/>
          <w:sz w:val="16"/>
          <w:szCs w:val="16"/>
        </w:rPr>
        <w:t xml:space="preserve">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w:t>
      </w:r>
      <w:proofErr w:type="spellStart"/>
      <w:r w:rsidRPr="00C4656F">
        <w:rPr>
          <w:rFonts w:ascii="Neue Haas Grotesk Text Pro" w:hAnsi="Neue Haas Grotesk Text Pro" w:cs="Arial"/>
          <w:bCs/>
          <w:sz w:val="16"/>
          <w:szCs w:val="16"/>
        </w:rPr>
        <w:t>immatriculable</w:t>
      </w:r>
      <w:proofErr w:type="spellEnd"/>
      <w:r w:rsidRPr="00C4656F">
        <w:rPr>
          <w:rFonts w:ascii="Neue Haas Grotesk Text Pro" w:hAnsi="Neue Haas Grotesk Text Pro" w:cs="Arial"/>
          <w:bCs/>
          <w:sz w:val="16"/>
          <w:szCs w:val="16"/>
        </w:rPr>
        <w:t>,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w:t>
      </w:r>
      <w:proofErr w:type="gramStart"/>
      <w:r w:rsidRPr="00C4656F">
        <w:rPr>
          <w:rFonts w:ascii="Neue Haas Grotesk Text Pro" w:hAnsi="Neue Haas Grotesk Text Pro" w:cs="Arial"/>
          <w:bCs/>
          <w:sz w:val="16"/>
          <w:szCs w:val="16"/>
        </w:rPr>
        <w:t>suite à un</w:t>
      </w:r>
      <w:proofErr w:type="gramEnd"/>
      <w:r w:rsidRPr="00C4656F">
        <w:rPr>
          <w:rFonts w:ascii="Neue Haas Grotesk Text Pro" w:hAnsi="Neue Haas Grotesk Text Pro" w:cs="Arial"/>
          <w:bCs/>
          <w:sz w:val="16"/>
          <w:szCs w:val="16"/>
        </w:rPr>
        <w:t xml:space="preserve">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mentionner</w:t>
      </w:r>
      <w:proofErr w:type="gramEnd"/>
      <w:r w:rsidRPr="00C4656F">
        <w:rPr>
          <w:rFonts w:ascii="Neue Haas Grotesk Text Pro" w:hAnsi="Neue Haas Grotesk Text Pro" w:cs="Arial"/>
          <w:sz w:val="16"/>
          <w:szCs w:val="16"/>
        </w:rPr>
        <w:t xml:space="preserve">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lastRenderedPageBreak/>
        <w:t>adresser</w:t>
      </w:r>
      <w:proofErr w:type="gramEnd"/>
      <w:r w:rsidRPr="00C4656F">
        <w:rPr>
          <w:rFonts w:ascii="Neue Haas Grotesk Text Pro" w:hAnsi="Neue Haas Grotesk Text Pro" w:cs="Arial"/>
          <w:sz w:val="16"/>
          <w:szCs w:val="16"/>
        </w:rPr>
        <w:t xml:space="preserve">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Pr="00C4656F">
        <w:rPr>
          <w:rFonts w:ascii="Neue Haas Grotesk Text Pro" w:hAnsi="Neue Haas Grotesk Text Pro" w:cs="Arial"/>
          <w:sz w:val="16"/>
          <w:szCs w:val="16"/>
        </w:rPr>
        <w:t xml:space="preserve">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fournir</w:t>
      </w:r>
      <w:proofErr w:type="gramEnd"/>
      <w:r w:rsidRPr="00C4656F">
        <w:rPr>
          <w:rFonts w:ascii="Neue Haas Grotesk Text Pro" w:hAnsi="Neue Haas Grotesk Text Pro" w:cs="Arial"/>
          <w:sz w:val="16"/>
          <w:szCs w:val="16"/>
        </w:rPr>
        <w:t xml:space="preserve">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2933FEEC"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montant unitaire maximum de chaque opération de paiement en mode « sans contact » est limité à ce jour à trente (30) euros (sous réserve d’évolution de ce montant). Lorsqu'un </w:t>
      </w:r>
      <w:r w:rsidRPr="00C4656F">
        <w:rPr>
          <w:rFonts w:ascii="Neue Haas Grotesk Text Pro" w:hAnsi="Neue Haas Grotesk Text Pro" w:cs="Arial"/>
          <w:sz w:val="16"/>
          <w:szCs w:val="16"/>
        </w:rPr>
        <w:lastRenderedPageBreak/>
        <w:t>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lastRenderedPageBreak/>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des</w:t>
      </w:r>
      <w:proofErr w:type="gramEnd"/>
      <w:r w:rsidRPr="00C4656F">
        <w:rPr>
          <w:rFonts w:ascii="Neue Haas Grotesk Text Pro" w:hAnsi="Neue Haas Grotesk Text Pro" w:cs="Arial"/>
          <w:spacing w:val="-2"/>
          <w:sz w:val="16"/>
          <w:szCs w:val="16"/>
        </w:rPr>
        <w:t xml:space="preserve">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w:t>
      </w:r>
      <w:r w:rsidRPr="00C4656F">
        <w:rPr>
          <w:rFonts w:ascii="Neue Haas Grotesk Text Pro" w:hAnsi="Neue Haas Grotesk Text Pro" w:cs="Arial"/>
          <w:sz w:val="16"/>
          <w:szCs w:val="16"/>
        </w:rPr>
        <w:t>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3"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sous-traitant pour le traitement des données personnelles relatives aux Payeurs, pour lesquelles le Client demeure responsable du traitement.</w:t>
      </w:r>
    </w:p>
    <w:bookmarkEnd w:id="3"/>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ou</w:t>
      </w:r>
      <w:proofErr w:type="gramEnd"/>
      <w:r w:rsidRPr="00C4656F">
        <w:rPr>
          <w:rFonts w:ascii="Neue Haas Grotesk Text Pro" w:hAnsi="Neue Haas Grotesk Text Pro" w:cs="Arial"/>
          <w:sz w:val="16"/>
          <w:szCs w:val="16"/>
        </w:rPr>
        <w:t xml:space="preserve">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w:t>
      </w:r>
      <w:r w:rsidRPr="00C4656F">
        <w:rPr>
          <w:rFonts w:ascii="Neue Haas Grotesk Text Pro" w:hAnsi="Neue Haas Grotesk Text Pro" w:cs="Arial"/>
          <w:sz w:val="16"/>
          <w:szCs w:val="16"/>
        </w:rPr>
        <w:lastRenderedPageBreak/>
        <w:t xml:space="preserve">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gérer</w:t>
      </w:r>
      <w:proofErr w:type="gramEnd"/>
      <w:r w:rsidRPr="00C4656F">
        <w:rPr>
          <w:rFonts w:ascii="Neue Haas Grotesk Text Pro" w:hAnsi="Neue Haas Grotesk Text Pro" w:cs="Arial"/>
          <w:sz w:val="16"/>
          <w:szCs w:val="16"/>
        </w:rPr>
        <w:t xml:space="preserve">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classifier</w:t>
      </w:r>
      <w:proofErr w:type="gramEnd"/>
      <w:r w:rsidRPr="00C4656F">
        <w:rPr>
          <w:rFonts w:ascii="Neue Haas Grotesk Text Pro" w:hAnsi="Neue Haas Grotesk Text Pro" w:cs="Arial"/>
          <w:sz w:val="16"/>
          <w:szCs w:val="16"/>
        </w:rPr>
        <w:t xml:space="preserve">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e-mail à l’adresse :</w:t>
      </w:r>
    </w:p>
    <w:p w14:paraId="044C6E10" w14:textId="352E7C1A" w:rsidR="00A57719" w:rsidRPr="00C4656F" w:rsidRDefault="00000000"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E20083" w:rsidRPr="00C4656F">
          <w:rPr>
            <w:rStyle w:val="Lienhypertexte"/>
            <w:rFonts w:ascii="Neue Haas Grotesk Text Pro" w:hAnsi="Neue Haas Grotesk Text Pro" w:cs="Arial"/>
            <w:sz w:val="16"/>
            <w:szCs w:val="16"/>
          </w:rPr>
          <w:t>support@payline.com</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réponses formulées par MONEXT pourront être communiquées au Client sur </w:t>
      </w:r>
      <w:proofErr w:type="gramStart"/>
      <w:r w:rsidRPr="00C4656F">
        <w:rPr>
          <w:rFonts w:ascii="Neue Haas Grotesk Text Pro" w:hAnsi="Neue Haas Grotesk Text Pro" w:cs="Arial"/>
          <w:bCs/>
          <w:sz w:val="16"/>
          <w:szCs w:val="16"/>
        </w:rPr>
        <w:t>support papier ou électronique</w:t>
      </w:r>
      <w:proofErr w:type="gramEnd"/>
      <w:r w:rsidRPr="00C4656F">
        <w:rPr>
          <w:rFonts w:ascii="Neue Haas Grotesk Text Pro" w:hAnsi="Neue Haas Grotesk Text Pro" w:cs="Arial"/>
          <w:bCs/>
          <w:sz w:val="16"/>
          <w:szCs w:val="16"/>
        </w:rPr>
        <w:t>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titres des différents articles du présent Contrat n’ont été adoptés qu’à titre de convenance et ne sauraient </w:t>
      </w:r>
      <w:proofErr w:type="gramStart"/>
      <w:r w:rsidRPr="00C4656F">
        <w:rPr>
          <w:rFonts w:ascii="Neue Haas Grotesk Text Pro" w:hAnsi="Neue Haas Grotesk Text Pro" w:cs="Arial"/>
          <w:sz w:val="16"/>
          <w:szCs w:val="16"/>
        </w:rPr>
        <w:t>avoir</w:t>
      </w:r>
      <w:proofErr w:type="gramEnd"/>
      <w:r w:rsidRPr="00C4656F">
        <w:rPr>
          <w:rFonts w:ascii="Neue Haas Grotesk Text Pro" w:hAnsi="Neue Haas Grotesk Text Pro" w:cs="Arial"/>
          <w:sz w:val="16"/>
          <w:szCs w:val="16"/>
        </w:rPr>
        <w:t xml:space="preserve">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67D798E7"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 xml:space="preserve">Le présent Contrat Cadre et toutes les questions qui s'y rapportent sont régis par le droit français et tout différend relatif à l’interprétation, la validité, et/ou l'exécution du présent Contrat Cadre est </w:t>
      </w:r>
      <w:proofErr w:type="gramStart"/>
      <w:r w:rsidRPr="00C4656F">
        <w:rPr>
          <w:rFonts w:ascii="Neue Haas Grotesk Text Pro" w:hAnsi="Neue Haas Grotesk Text Pro" w:cs="Arial"/>
          <w:sz w:val="16"/>
          <w:szCs w:val="16"/>
        </w:rPr>
        <w:t>soumis</w:t>
      </w:r>
      <w:proofErr w:type="gramEnd"/>
      <w:r w:rsidRPr="00C4656F">
        <w:rPr>
          <w:rFonts w:ascii="Neue Haas Grotesk Text Pro" w:hAnsi="Neue Haas Grotesk Text Pro" w:cs="Arial"/>
          <w:sz w:val="16"/>
          <w:szCs w:val="16"/>
        </w:rPr>
        <w:t xml:space="preserve">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17260900"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w:t>
      </w:r>
      <w:r w:rsidRPr="0012689B">
        <w:rPr>
          <w:rFonts w:ascii="Neue Haas Grotesk Text Pro" w:hAnsi="Neue Haas Grotesk Text Pro" w:cs="Arial"/>
          <w:sz w:val="15"/>
          <w:szCs w:val="15"/>
        </w:rPr>
        <w:t>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proofErr w:type="gramStart"/>
      <w:r w:rsidRPr="0012689B">
        <w:rPr>
          <w:rFonts w:ascii="Neue Haas Grotesk Text Pro" w:eastAsia="Calibri" w:hAnsi="Neue Haas Grotesk Text Pro" w:cs="Arial"/>
          <w:spacing w:val="-4"/>
          <w:sz w:val="15"/>
          <w:szCs w:val="15"/>
        </w:rPr>
        <w:t>les</w:t>
      </w:r>
      <w:proofErr w:type="gramEnd"/>
      <w:r w:rsidRPr="0012689B">
        <w:rPr>
          <w:rFonts w:ascii="Neue Haas Grotesk Text Pro" w:eastAsia="Calibri" w:hAnsi="Neue Haas Grotesk Text Pro" w:cs="Arial"/>
          <w:spacing w:val="-4"/>
          <w:sz w:val="15"/>
          <w:szCs w:val="15"/>
        </w:rPr>
        <w:t xml:space="preserve">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les</w:t>
      </w:r>
      <w:proofErr w:type="gramEnd"/>
      <w:r w:rsidRPr="0012689B">
        <w:rPr>
          <w:rFonts w:ascii="Neue Haas Grotesk Text Pro" w:eastAsia="Calibri" w:hAnsi="Neue Haas Grotesk Text Pro" w:cs="Arial"/>
          <w:sz w:val="15"/>
          <w:szCs w:val="15"/>
        </w:rPr>
        <w:t xml:space="preserve">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Le Client doit transmettre à MONEXT les enregistrements des opérations de paiement, dans les délais prévus dans les Conditions Particulières. Au-delà d'un délai maximum de six (6) mois après la </w:t>
      </w:r>
      <w:r w:rsidRPr="0012689B">
        <w:rPr>
          <w:rFonts w:ascii="Neue Haas Grotesk Text Pro" w:eastAsia="Calibri" w:hAnsi="Neue Haas Grotesk Text Pro" w:cs="Arial"/>
          <w:sz w:val="15"/>
          <w:szCs w:val="15"/>
        </w:rPr>
        <w:lastRenderedPageBreak/>
        <w:t>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Ce délai peut être ramené à quelques jours en cas d’urgence et à </w:t>
      </w:r>
      <w:r w:rsidRPr="0012689B">
        <w:rPr>
          <w:rFonts w:ascii="Neue Haas Grotesk Text Pro" w:eastAsia="Calibri" w:hAnsi="Neue Haas Grotesk Text Pro" w:cs="Arial"/>
          <w:sz w:val="15"/>
          <w:szCs w:val="15"/>
        </w:rPr>
        <w:t>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les</w:t>
      </w:r>
      <w:proofErr w:type="gramEnd"/>
      <w:r w:rsidRPr="0012689B">
        <w:rPr>
          <w:rFonts w:ascii="Neue Haas Grotesk Text Pro" w:hAnsi="Neue Haas Grotesk Text Pro" w:cs="Arial"/>
          <w:sz w:val="15"/>
          <w:szCs w:val="15"/>
        </w:rPr>
        <w:t xml:space="preserve">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après</w:t>
      </w:r>
      <w:proofErr w:type="gramEnd"/>
      <w:r w:rsidRPr="0012689B">
        <w:rPr>
          <w:rFonts w:ascii="Neue Haas Grotesk Text Pro" w:hAnsi="Neue Haas Grotesk Text Pro" w:cs="Arial"/>
          <w:sz w:val="15"/>
          <w:szCs w:val="15"/>
        </w:rPr>
        <w:t xml:space="preserve">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permettre</w:t>
      </w:r>
      <w:proofErr w:type="gramEnd"/>
      <w:r w:rsidRPr="0012689B">
        <w:rPr>
          <w:rFonts w:ascii="Neue Haas Grotesk Text Pro" w:hAnsi="Neue Haas Grotesk Text Pro" w:cs="Arial"/>
          <w:sz w:val="15"/>
          <w:szCs w:val="15"/>
        </w:rPr>
        <w:t xml:space="preserve"> le contrôle du code confidentiel ou des données de 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vérifier</w:t>
      </w:r>
      <w:proofErr w:type="gramEnd"/>
      <w:r w:rsidRPr="0012689B">
        <w:rPr>
          <w:rFonts w:ascii="Neue Haas Grotesk Text Pro" w:hAnsi="Neue Haas Grotesk Text Pro" w:cs="Arial"/>
          <w:sz w:val="15"/>
          <w:szCs w:val="15"/>
        </w:rPr>
        <w:t xml:space="preserve">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w:t>
      </w:r>
      <w:r w:rsidRPr="0012689B">
        <w:rPr>
          <w:rFonts w:ascii="Neue Haas Grotesk Text Pro" w:eastAsia="Calibri" w:hAnsi="Neue Haas Grotesk Text Pro" w:cs="Arial"/>
          <w:sz w:val="15"/>
          <w:szCs w:val="15"/>
        </w:rPr>
        <w:t>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w:t>
      </w:r>
      <w:r w:rsidRPr="0012689B">
        <w:rPr>
          <w:rFonts w:ascii="Neue Haas Grotesk Text Pro" w:eastAsia="Calibri" w:hAnsi="Neue Haas Grotesk Text Pro" w:cs="Arial"/>
          <w:sz w:val="15"/>
          <w:szCs w:val="15"/>
        </w:rPr>
        <w:lastRenderedPageBreak/>
        <w:t>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un</w:t>
      </w:r>
      <w:proofErr w:type="gramEnd"/>
      <w:r w:rsidRPr="0012689B">
        <w:rPr>
          <w:rFonts w:ascii="Neue Haas Grotesk Text Pro" w:hAnsi="Neue Haas Grotesk Text Pro" w:cs="Arial"/>
          <w:sz w:val="15"/>
          <w:szCs w:val="15"/>
        </w:rPr>
        <w:t xml:space="preserve">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l'enregistrement</w:t>
      </w:r>
      <w:proofErr w:type="gramEnd"/>
      <w:r w:rsidRPr="0012689B">
        <w:rPr>
          <w:rFonts w:ascii="Neue Haas Grotesk Text Pro" w:hAnsi="Neue Haas Grotesk Text Pro" w:cs="Arial"/>
          <w:sz w:val="15"/>
          <w:szCs w:val="15"/>
        </w:rPr>
        <w:t xml:space="preserve">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w:t>
      </w: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utiliser</w:t>
      </w:r>
      <w:proofErr w:type="gramEnd"/>
      <w:r w:rsidRPr="0012689B">
        <w:rPr>
          <w:rFonts w:ascii="Neue Haas Grotesk Text Pro" w:hAnsi="Neue Haas Grotesk Text Pro" w:cs="Arial"/>
          <w:sz w:val="15"/>
          <w:szCs w:val="15"/>
        </w:rPr>
        <w:t xml:space="preserve">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lutter</w:t>
      </w:r>
      <w:proofErr w:type="gramEnd"/>
      <w:r w:rsidRPr="0012689B">
        <w:rPr>
          <w:rFonts w:ascii="Neue Haas Grotesk Text Pro" w:hAnsi="Neue Haas Grotesk Text Pro" w:cs="Arial"/>
          <w:sz w:val="15"/>
          <w:szCs w:val="15"/>
        </w:rPr>
        <w:t xml:space="preserve">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transaction estampillée 3D Secure bénéficie, dans la plupart des </w:t>
      </w:r>
      <w:r w:rsidRPr="0012689B">
        <w:rPr>
          <w:rFonts w:ascii="Neue Haas Grotesk Text Pro" w:hAnsi="Neue Haas Grotesk Text Pro" w:cs="Arial"/>
          <w:sz w:val="15"/>
          <w:szCs w:val="15"/>
        </w:rPr>
        <w:t>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w:t>
      </w:r>
      <w:r w:rsidRPr="0012689B">
        <w:rPr>
          <w:rFonts w:ascii="Neue Haas Grotesk Text Pro" w:hAnsi="Neue Haas Grotesk Text Pro" w:cs="Arial"/>
          <w:sz w:val="15"/>
          <w:szCs w:val="15"/>
        </w:rPr>
        <w:lastRenderedPageBreak/>
        <w:t xml:space="preserve">reviendra alors au Client d’utiliser la référence de contrat accepteur 3D Secure pour traiter les transactions 3D Secure et la seconde référence pour les transactions </w:t>
      </w:r>
      <w:proofErr w:type="gramStart"/>
      <w:r w:rsidRPr="0012689B">
        <w:rPr>
          <w:rFonts w:ascii="Neue Haas Grotesk Text Pro" w:hAnsi="Neue Haas Grotesk Text Pro" w:cs="Arial"/>
          <w:sz w:val="15"/>
          <w:szCs w:val="15"/>
        </w:rPr>
        <w:t>non 3D</w:t>
      </w:r>
      <w:proofErr w:type="gramEnd"/>
      <w:r w:rsidRPr="0012689B">
        <w:rPr>
          <w:rFonts w:ascii="Neue Haas Grotesk Text Pro" w:hAnsi="Neue Haas Grotesk Text Pro" w:cs="Arial"/>
          <w:sz w:val="15"/>
          <w:szCs w:val="15"/>
        </w:rPr>
        <w:t xml:space="preserve">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t>
      </w:r>
      <w:proofErr w:type="spellStart"/>
      <w:r w:rsidRPr="0012689B">
        <w:rPr>
          <w:rFonts w:ascii="Neue Haas Grotesk Text Pro" w:hAnsi="Neue Haas Grotesk Text Pro" w:cs="Arial"/>
          <w:sz w:val="15"/>
          <w:szCs w:val="15"/>
        </w:rPr>
        <w:t>wallet</w:t>
      </w:r>
      <w:proofErr w:type="spellEnd"/>
      <w:r w:rsidRPr="0012689B">
        <w:rPr>
          <w:rFonts w:ascii="Neue Haas Grotesk Text Pro" w:hAnsi="Neue Haas Grotesk Text Pro" w:cs="Arial"/>
          <w:sz w:val="15"/>
          <w:szCs w:val="15"/>
        </w:rPr>
        <w: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une</w:t>
      </w:r>
      <w:proofErr w:type="gramEnd"/>
      <w:r w:rsidRPr="005445ED">
        <w:rPr>
          <w:rFonts w:ascii="Neue Haas Grotesk Text Pro" w:hAnsi="Neue Haas Grotesk Text Pro" w:cs="Arial"/>
          <w:sz w:val="15"/>
          <w:szCs w:val="15"/>
        </w:rPr>
        <w:t xml:space="preserv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w:t>
      </w:r>
      <w:r w:rsidRPr="005445ED">
        <w:rPr>
          <w:rFonts w:ascii="Neue Haas Grotesk Text Pro" w:hAnsi="Neue Haas Grotesk Text Pro" w:cs="Arial"/>
          <w:sz w:val="15"/>
          <w:szCs w:val="15"/>
        </w:rPr>
        <w:t xml:space="preserve">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w:t>
      </w:r>
      <w:proofErr w:type="gramEnd"/>
      <w:r w:rsidRPr="005445ED">
        <w:rPr>
          <w:rFonts w:ascii="Neue Haas Grotesk Text Pro" w:hAnsi="Neue Haas Grotesk Text Pro" w:cs="Arial"/>
          <w:sz w:val="15"/>
          <w:szCs w:val="15"/>
        </w:rPr>
        <w:t xml:space="preserv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w:t>
      </w:r>
      <w:proofErr w:type="gramStart"/>
      <w:r w:rsidRPr="005445ED">
        <w:rPr>
          <w:rFonts w:ascii="Neue Haas Grotesk Text Pro" w:hAnsi="Neue Haas Grotesk Text Pro" w:cs="Arial"/>
          <w:sz w:val="15"/>
          <w:szCs w:val="15"/>
        </w:rPr>
        <w:t>un support papier</w:t>
      </w:r>
      <w:proofErr w:type="gramEnd"/>
      <w:r w:rsidRPr="005445ED">
        <w:rPr>
          <w:rFonts w:ascii="Neue Haas Grotesk Text Pro" w:hAnsi="Neue Haas Grotesk Text Pro" w:cs="Arial"/>
          <w:sz w:val="15"/>
          <w:szCs w:val="15"/>
        </w:rPr>
        <w:t>.</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fait la demande. Cette demande peut résulter de la toute première utilisation des services de paiement objet du contrat conclu, 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obligations et les responsabilités du Personnel quant à l’utilisation des données bancaires et confidentielles, à leur stockage et à leur circulation en interne ou à l’extérieur doivent être établies. Il </w:t>
      </w:r>
      <w:r w:rsidRPr="005445ED">
        <w:rPr>
          <w:rFonts w:ascii="Neue Haas Grotesk Text Pro" w:eastAsia="Calibri" w:hAnsi="Neue Haas Grotesk Text Pro" w:cs="Arial"/>
          <w:sz w:val="15"/>
          <w:szCs w:val="15"/>
        </w:rPr>
        <w:lastRenderedPageBreak/>
        <w:t>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L’architecture réseau doit être organisée </w:t>
      </w:r>
      <w:proofErr w:type="gramStart"/>
      <w:r w:rsidRPr="005445ED">
        <w:rPr>
          <w:rFonts w:ascii="Neue Haas Grotesk Text Pro" w:eastAsia="Calibri" w:hAnsi="Neue Haas Grotesk Text Pro" w:cs="Arial"/>
          <w:sz w:val="15"/>
          <w:szCs w:val="15"/>
        </w:rPr>
        <w:t>de manière à ce</w:t>
      </w:r>
      <w:proofErr w:type="gramEnd"/>
      <w:r w:rsidRPr="005445ED">
        <w:rPr>
          <w:rFonts w:ascii="Neue Haas Grotesk Text Pro" w:eastAsia="Calibri" w:hAnsi="Neue Haas Grotesk Text Pro" w:cs="Arial"/>
          <w:sz w:val="15"/>
          <w:szCs w:val="15"/>
        </w:rPr>
        <w:t xml:space="preserv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lastRenderedPageBreak/>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 xml:space="preserve">Exigence 15 (E15) : Protéger la confidentialité des identifiants – </w:t>
      </w:r>
      <w:proofErr w:type="spellStart"/>
      <w:r w:rsidRPr="005445ED">
        <w:rPr>
          <w:rFonts w:ascii="Neue Haas Grotesk Text Pro" w:eastAsia="Calibri" w:hAnsi="Neue Haas Grotesk Text Pro" w:cs="Arial"/>
          <w:b/>
          <w:color w:val="404040" w:themeColor="text1" w:themeTint="BF"/>
          <w:sz w:val="15"/>
          <w:szCs w:val="15"/>
        </w:rPr>
        <w:t>authentifiants</w:t>
      </w:r>
      <w:proofErr w:type="spellEnd"/>
      <w:r w:rsidRPr="005445ED">
        <w:rPr>
          <w:rFonts w:ascii="Neue Haas Grotesk Text Pro" w:eastAsia="Calibri" w:hAnsi="Neue Haas Grotesk Text Pro" w:cs="Arial"/>
          <w:b/>
          <w:color w:val="404040" w:themeColor="text1" w:themeTint="BF"/>
          <w:sz w:val="15"/>
          <w:szCs w:val="15"/>
        </w:rPr>
        <w:t xml:space="preserve">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confidentialité des identifiants - </w:t>
      </w:r>
      <w:proofErr w:type="spellStart"/>
      <w:r w:rsidRPr="005445ED">
        <w:rPr>
          <w:rFonts w:ascii="Neue Haas Grotesk Text Pro" w:eastAsia="Calibri" w:hAnsi="Neue Haas Grotesk Text Pro" w:cs="Arial"/>
          <w:sz w:val="15"/>
          <w:szCs w:val="15"/>
        </w:rPr>
        <w:t>authentifiants</w:t>
      </w:r>
      <w:proofErr w:type="spellEnd"/>
      <w:r w:rsidRPr="005445ED">
        <w:rPr>
          <w:rFonts w:ascii="Neue Haas Grotesk Text Pro" w:eastAsia="Calibri" w:hAnsi="Neue Haas Grotesk Text Pro" w:cs="Arial"/>
          <w:sz w:val="15"/>
          <w:szCs w:val="15"/>
        </w:rPr>
        <w:t xml:space="preserve">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000000"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w:t>
      </w:r>
      <w:r w:rsidRPr="005445ED">
        <w:rPr>
          <w:rFonts w:ascii="Neue Haas Grotesk Text Pro" w:hAnsi="Neue Haas Grotesk Text Pro" w:cs="Arial"/>
          <w:sz w:val="15"/>
          <w:szCs w:val="15"/>
        </w:rPr>
        <w:t>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pourra procéder à une suspension de 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doit établir un inventaire des terminaux de paiement et de leurs caractéristiques. L’inventaire doit au minimum lister la marque, le modèle, le numéro de série, l’emplacement physique de chaque </w:t>
      </w:r>
      <w:r w:rsidRPr="005445ED">
        <w:rPr>
          <w:rFonts w:ascii="Neue Haas Grotesk Text Pro" w:hAnsi="Neue Haas Grotesk Text Pro" w:cs="Arial"/>
          <w:sz w:val="15"/>
          <w:szCs w:val="15"/>
        </w:rPr>
        <w:lastRenderedPageBreak/>
        <w:t>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2" w:anchor="2" w:history="1">
        <w:r w:rsidRPr="005445ED">
          <w:rPr>
            <w:rStyle w:val="Lienhypertexte"/>
            <w:rFonts w:ascii="Neue Haas Grotesk Text Pro" w:hAnsi="Neue Haas Grotesk Text Pro" w:cs="Arial"/>
            <w:sz w:val="15"/>
            <w:szCs w:val="15"/>
            <w:lang w:val="en-GB"/>
          </w:rPr>
          <w:t>https://www.visa.co.uk/about-visa/visa-in-europe.html#2</w:t>
        </w:r>
      </w:hyperlink>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3"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4" w:anchor="2" w:history="1">
        <w:r w:rsidRPr="005445ED">
          <w:rPr>
            <w:rStyle w:val="Lienhypertexte"/>
            <w:rFonts w:ascii="Neue Haas Grotesk Text Pro" w:hAnsi="Neue Haas Grotesk Text Pro" w:cs="Arial"/>
            <w:sz w:val="15"/>
            <w:szCs w:val="15"/>
            <w:lang w:val="en-GB"/>
          </w:rPr>
          <w:t>https://www.visa.co.uk/about-visa/visa-in-europe.html#2</w:t>
        </w:r>
      </w:hyperlink>
      <w:proofErr w:type="gramStart"/>
      <w:r w:rsidRPr="005445ED">
        <w:rPr>
          <w:rFonts w:ascii="Neue Haas Grotesk Text Pro" w:hAnsi="Neue Haas Grotesk Text Pro" w:cs="Arial"/>
          <w:sz w:val="15"/>
          <w:szCs w:val="15"/>
          <w:lang w:val="en-GB"/>
        </w:rPr>
        <w:t>) ;</w:t>
      </w:r>
      <w:proofErr w:type="gramEnd"/>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5"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w:t>
      </w:r>
      <w:r w:rsidRPr="005445ED">
        <w:rPr>
          <w:rFonts w:ascii="Neue Haas Grotesk Text Pro" w:hAnsi="Neue Haas Grotesk Text Pro" w:cs="Arial"/>
          <w:sz w:val="15"/>
          <w:szCs w:val="15"/>
        </w:rPr>
        <w:t>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lastRenderedPageBreak/>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demander l’autorisation et obtenir l’accord préalable et 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Sites de télémarketing pour adultes (« sexshop ») en vente à </w:t>
      </w:r>
      <w:r w:rsidRPr="005445ED">
        <w:rPr>
          <w:rFonts w:ascii="Neue Haas Grotesk Text Pro" w:hAnsi="Neue Haas Grotesk Text Pro" w:cs="Arial"/>
          <w:sz w:val="15"/>
          <w:szCs w:val="15"/>
        </w:rPr>
        <w:t>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Payment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2CB23328" w:rsidR="00A57719" w:rsidRPr="003447B8" w:rsidRDefault="00000000" w:rsidP="005F5CB1">
      <w:pPr>
        <w:spacing w:after="0" w:line="240" w:lineRule="auto"/>
        <w:jc w:val="both"/>
        <w:rPr>
          <w:rFonts w:ascii="Neue Haas Grotesk Text Pro" w:eastAsia="Calibri" w:hAnsi="Neue Haas Grotesk Text Pro" w:cs="Arial"/>
          <w:sz w:val="15"/>
          <w:szCs w:val="15"/>
        </w:rPr>
      </w:pPr>
      <w:hyperlink r:id="rId26" w:history="1">
        <w:r w:rsidR="003447B8" w:rsidRPr="003447B8">
          <w:rPr>
            <w:rStyle w:val="Lienhypertexte"/>
            <w:rFonts w:ascii="Neue Haas Grotesk Text Pro" w:eastAsia="Calibri" w:hAnsi="Neue Haas Grotesk Text Pro" w:cs="Arial"/>
            <w:sz w:val="15"/>
            <w:szCs w:val="15"/>
          </w:rPr>
          <w:t>https://www.pcisecuritystandards.org/security_standards/documents.php</w:t>
        </w:r>
      </w:hyperlink>
      <w:r w:rsidR="003447B8">
        <w:rPr>
          <w:rFonts w:ascii="Neue Haas Grotesk Text Pro" w:eastAsia="Calibri" w:hAnsi="Neue Haas Grotesk Text Pro" w:cs="Arial"/>
          <w:sz w:val="15"/>
          <w:szCs w:val="15"/>
        </w:rPr>
        <w:t xml:space="preserve"> </w:t>
      </w:r>
      <w:r w:rsidR="003447B8" w:rsidRPr="003447B8">
        <w:rPr>
          <w:rFonts w:ascii="Neue Haas Grotesk Text Pro" w:eastAsia="Calibri" w:hAnsi="Neue Haas Grotesk Text Pro" w:cs="Arial"/>
          <w:sz w:val="15"/>
          <w:szCs w:val="15"/>
        </w:rPr>
        <w:t xml:space="preserve"> (sec</w:t>
      </w:r>
      <w:r w:rsidR="003447B8">
        <w:rPr>
          <w:rFonts w:ascii="Neue Haas Grotesk Text Pro" w:eastAsia="Calibri" w:hAnsi="Neue Haas Grotesk Text Pro" w:cs="Arial"/>
          <w:sz w:val="15"/>
          <w:szCs w:val="15"/>
        </w:rPr>
        <w:t xml:space="preserve">tion </w:t>
      </w:r>
      <w:r w:rsidR="00A57719" w:rsidRPr="003447B8">
        <w:rPr>
          <w:rFonts w:ascii="Neue Haas Grotesk Text Pro" w:eastAsia="Calibri" w:hAnsi="Neue Haas Grotesk Text Pro" w:cs="Arial"/>
          <w:sz w:val="15"/>
          <w:szCs w:val="15"/>
        </w:rPr>
        <w:t xml:space="preserve">« </w:t>
      </w:r>
      <w:proofErr w:type="spellStart"/>
      <w:r w:rsidR="00A57719" w:rsidRPr="003447B8">
        <w:rPr>
          <w:rFonts w:ascii="Neue Haas Grotesk Text Pro" w:eastAsia="Calibri" w:hAnsi="Neue Haas Grotesk Text Pro" w:cs="Arial"/>
          <w:sz w:val="15"/>
          <w:szCs w:val="15"/>
        </w:rPr>
        <w:t>SAQs</w:t>
      </w:r>
      <w:proofErr w:type="spellEnd"/>
      <w:r w:rsidR="00A57719" w:rsidRPr="003447B8">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gramStart"/>
            <w:r w:rsidRPr="00C4656F">
              <w:rPr>
                <w:rFonts w:ascii="Neue Haas Grotesk Text Pro" w:eastAsia="Calibri" w:hAnsi="Neue Haas Grotesk Text Pro" w:cs="Arial"/>
                <w:b/>
                <w:sz w:val="12"/>
                <w:szCs w:val="12"/>
              </w:rPr>
              <w:t>du</w:t>
            </w:r>
            <w:proofErr w:type="gramEnd"/>
            <w:r w:rsidRPr="00C4656F">
              <w:rPr>
                <w:rFonts w:ascii="Neue Haas Grotesk Text Pro" w:eastAsia="Calibri" w:hAnsi="Neue Haas Grotesk Text Pro" w:cs="Arial"/>
                <w:b/>
                <w:sz w:val="12"/>
                <w:szCs w:val="12"/>
              </w:rPr>
              <w:t xml:space="preserve">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spellStart"/>
            <w:r w:rsidRPr="00C4656F">
              <w:rPr>
                <w:rFonts w:ascii="Neue Haas Grotesk Text Pro" w:eastAsia="Calibri" w:hAnsi="Neue Haas Grotesk Text Pro" w:cs="Arial"/>
                <w:b/>
                <w:sz w:val="12"/>
                <w:szCs w:val="12"/>
              </w:rPr>
              <w:t>VàD</w:t>
            </w:r>
            <w:proofErr w:type="spellEnd"/>
            <w:r w:rsidRPr="00C4656F">
              <w:rPr>
                <w:rFonts w:ascii="Neue Haas Grotesk Text Pro" w:eastAsia="Calibri" w:hAnsi="Neue Haas Grotesk Text Pro" w:cs="Arial"/>
                <w:b/>
                <w:sz w:val="12"/>
                <w:szCs w:val="12"/>
              </w:rPr>
              <w:t xml:space="preserve">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09B7632B" w:rsidR="00A57719"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4C418C7D" w:rsidR="00A57719" w:rsidRPr="00765807" w:rsidRDefault="00A57719" w:rsidP="005F5CB1">
      <w:pPr>
        <w:spacing w:after="0" w:line="240" w:lineRule="auto"/>
        <w:jc w:val="both"/>
        <w:rPr>
          <w:rFonts w:ascii="Neue Haas Grotesk Text Pro" w:eastAsia="Calibri" w:hAnsi="Neue Haas Grotesk Text Pro" w:cs="Arial"/>
          <w:spacing w:val="-2"/>
          <w:sz w:val="15"/>
          <w:szCs w:val="15"/>
        </w:rPr>
      </w:pPr>
      <w:r w:rsidRPr="00765807">
        <w:rPr>
          <w:rFonts w:ascii="Neue Haas Grotesk Text Pro" w:eastAsia="Calibri" w:hAnsi="Neue Haas Grotesk Text Pro" w:cs="Arial"/>
          <w:spacing w:val="-2"/>
          <w:sz w:val="15"/>
          <w:szCs w:val="15"/>
        </w:rPr>
        <w:t>La liste des vendeurs ASV est accessible en ligne à l’adresse suivante</w:t>
      </w:r>
      <w:r w:rsidR="00765807">
        <w:rPr>
          <w:rFonts w:ascii="Neue Haas Grotesk Text Pro" w:eastAsia="Calibri" w:hAnsi="Neue Haas Grotesk Text Pro" w:cs="Arial"/>
          <w:spacing w:val="-2"/>
          <w:sz w:val="15"/>
          <w:szCs w:val="15"/>
        </w:rPr>
        <w:t> :</w:t>
      </w:r>
      <w:r w:rsidRPr="00765807">
        <w:rPr>
          <w:rFonts w:ascii="Neue Haas Grotesk Text Pro" w:eastAsia="Calibri" w:hAnsi="Neue Haas Grotesk Text Pro" w:cs="Arial"/>
          <w:spacing w:val="-2"/>
          <w:sz w:val="15"/>
          <w:szCs w:val="15"/>
        </w:rPr>
        <w:t xml:space="preserve"> </w:t>
      </w:r>
    </w:p>
    <w:p w14:paraId="612E5A58" w14:textId="77777777" w:rsidR="00A57719" w:rsidRPr="005445ED" w:rsidRDefault="00000000" w:rsidP="005F5CB1">
      <w:pPr>
        <w:spacing w:after="0" w:line="240" w:lineRule="auto"/>
        <w:jc w:val="both"/>
        <w:rPr>
          <w:rStyle w:val="Lienhypertexte"/>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000000" w:rsidP="005F5CB1">
      <w:pPr>
        <w:spacing w:after="0" w:line="240" w:lineRule="auto"/>
        <w:rPr>
          <w:rFonts w:ascii="Neue Haas Grotesk Text Pro" w:hAnsi="Neue Haas Grotesk Text Pro" w:cs="Arial"/>
          <w:sz w:val="15"/>
          <w:szCs w:val="15"/>
        </w:rPr>
      </w:pPr>
      <w:hyperlink r:id="rId28"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000000" w:rsidP="005F5CB1">
      <w:pPr>
        <w:spacing w:after="0" w:line="240" w:lineRule="auto"/>
        <w:jc w:val="both"/>
        <w:rPr>
          <w:rFonts w:ascii="Neue Haas Grotesk Text Pro" w:hAnsi="Neue Haas Grotesk Text Pro" w:cs="Arial"/>
          <w:sz w:val="15"/>
          <w:szCs w:val="15"/>
        </w:rPr>
      </w:pP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30"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Lorsque vous aurez finalisé la mise en conformité, vous devrez valider votre conformité au standard PCI DSS par le biais de la </w:t>
      </w:r>
      <w:r w:rsidRPr="005445ED">
        <w:rPr>
          <w:rFonts w:ascii="Neue Haas Grotesk Text Pro" w:eastAsia="Calibri" w:hAnsi="Neue Haas Grotesk Text Pro" w:cs="Arial"/>
          <w:sz w:val="15"/>
          <w:szCs w:val="15"/>
        </w:rPr>
        <w:lastRenderedPageBreak/>
        <w:t>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w:t>
      </w:r>
      <w:r w:rsidRPr="005445ED">
        <w:rPr>
          <w:rFonts w:ascii="Neue Haas Grotesk Text Pro" w:eastAsia="Calibri" w:hAnsi="Neue Haas Grotesk Text Pro" w:cs="Arial"/>
          <w:sz w:val="15"/>
          <w:szCs w:val="15"/>
        </w:rPr>
        <w:t>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31"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Ainsi, les compagnies aériennes </w:t>
      </w:r>
      <w:proofErr w:type="spellStart"/>
      <w:r w:rsidRPr="005445ED">
        <w:rPr>
          <w:rFonts w:ascii="Neue Haas Grotesk Text Pro" w:eastAsia="Calibri" w:hAnsi="Neue Haas Grotesk Text Pro" w:cs="Arial"/>
          <w:sz w:val="15"/>
          <w:szCs w:val="15"/>
        </w:rPr>
        <w:t>processant</w:t>
      </w:r>
      <w:proofErr w:type="spellEnd"/>
      <w:r w:rsidRPr="005445ED">
        <w:rPr>
          <w:rFonts w:ascii="Neue Haas Grotesk Text Pro" w:eastAsia="Calibri" w:hAnsi="Neue Haas Grotesk Text Pro" w:cs="Arial"/>
          <w:sz w:val="15"/>
          <w:szCs w:val="15"/>
        </w:rPr>
        <w:t xml:space="preserve"> plus de 50.000 </w:t>
      </w:r>
      <w:r w:rsidRPr="005445ED">
        <w:rPr>
          <w:rFonts w:ascii="Neue Haas Grotesk Text Pro" w:eastAsia="Calibri" w:hAnsi="Neue Haas Grotesk Text Pro" w:cs="Arial"/>
          <w:sz w:val="15"/>
          <w:szCs w:val="15"/>
        </w:rPr>
        <w:lastRenderedPageBreak/>
        <w:t>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000000" w:rsidP="005F5CB1">
      <w:pPr>
        <w:pStyle w:val="Paragraphedeliste"/>
        <w:ind w:left="0"/>
        <w:jc w:val="both"/>
        <w:rPr>
          <w:rFonts w:ascii="Neue Haas Grotesk Text Pro" w:eastAsia="Calibri" w:hAnsi="Neue Haas Grotesk Text Pro" w:cs="Arial"/>
          <w:sz w:val="15"/>
          <w:szCs w:val="15"/>
        </w:rPr>
      </w:pPr>
      <w:hyperlink r:id="rId32"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33"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000000"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4"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proofErr w:type="gramStart"/>
      <w:r w:rsidRPr="00C4656F">
        <w:rPr>
          <w:rFonts w:ascii="Neue Haas Grotesk Text Pro" w:eastAsia="Calibri" w:hAnsi="Neue Haas Grotesk Text Pro" w:cs="Arial"/>
          <w:b/>
          <w:sz w:val="14"/>
          <w:szCs w:val="14"/>
          <w:u w:val="single"/>
        </w:rPr>
        <w:t>Données porteurs</w:t>
      </w:r>
      <w:proofErr w:type="gramEnd"/>
      <w:r w:rsidRPr="00C4656F">
        <w:rPr>
          <w:rFonts w:ascii="Neue Haas Grotesk Text Pro" w:eastAsia="Calibri" w:hAnsi="Neue Haas Grotesk Text Pro" w:cs="Arial"/>
          <w:b/>
          <w:sz w:val="14"/>
          <w:szCs w:val="14"/>
          <w:u w:val="single"/>
        </w:rPr>
        <w:t>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000000" w:rsidP="00C92C7F">
      <w:pPr>
        <w:pStyle w:val="Paragraphedeliste"/>
        <w:tabs>
          <w:tab w:val="left" w:pos="284"/>
        </w:tabs>
        <w:ind w:left="0"/>
        <w:jc w:val="both"/>
        <w:rPr>
          <w:rFonts w:ascii="Neue Haas Grotesk Text Pro" w:hAnsi="Neue Haas Grotesk Text Pro" w:cs="Arial"/>
          <w:b/>
          <w:bCs/>
          <w:iCs/>
          <w:sz w:val="16"/>
          <w:szCs w:val="16"/>
        </w:rPr>
      </w:pPr>
      <w:hyperlink r:id="rId35"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Payment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6"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Online (anciennement désigné </w:t>
      </w:r>
      <w:r w:rsidR="002956F4" w:rsidRPr="005445ED">
        <w:rPr>
          <w:rFonts w:ascii="Neue Haas Grotesk Text Pro" w:hAnsi="Neue Haas Grotesk Text Pro" w:cs="Arial"/>
          <w:sz w:val="15"/>
          <w:szCs w:val="15"/>
        </w:rPr>
        <w:t>« </w:t>
      </w:r>
      <w:proofErr w:type="spellStart"/>
      <w:r w:rsidRPr="005445ED">
        <w:rPr>
          <w:rFonts w:ascii="Neue Haas Grotesk Text Pro" w:hAnsi="Neue Haas Grotesk Text Pro" w:cs="Arial"/>
          <w:sz w:val="15"/>
          <w:szCs w:val="15"/>
        </w:rPr>
        <w:t>Payline</w:t>
      </w:r>
      <w:proofErr w:type="spellEnd"/>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moyens de paiement CB, VISA et MASTERCARD sont acceptées sous réserve que le client ait souscrit à l’offre « Full 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MONEXT fournit un site internet appelé "Centre d'Administration </w:t>
      </w:r>
      <w:proofErr w:type="spellStart"/>
      <w:r w:rsidRPr="005445ED">
        <w:rPr>
          <w:rFonts w:ascii="Neue Haas Grotesk Text Pro" w:eastAsia="Times New Roman" w:hAnsi="Neue Haas Grotesk Text Pro" w:cs="Arial"/>
          <w:sz w:val="15"/>
          <w:szCs w:val="15"/>
          <w:lang w:eastAsia="fr-FR"/>
        </w:rPr>
        <w:t>Payline</w:t>
      </w:r>
      <w:proofErr w:type="spellEnd"/>
      <w:r w:rsidRPr="005445ED">
        <w:rPr>
          <w:rFonts w:ascii="Neue Haas Grotesk Text Pro" w:eastAsia="Times New Roman" w:hAnsi="Neue Haas Grotesk Text Pro" w:cs="Arial"/>
          <w:sz w:val="15"/>
          <w:szCs w:val="15"/>
          <w:lang w:eastAsia="fr-FR"/>
        </w:rPr>
        <w:t>"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lastRenderedPageBreak/>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7"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8"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5EE181A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Transfert automatique des fichiers de </w:t>
      </w:r>
      <w:proofErr w:type="spellStart"/>
      <w:r w:rsidRPr="005445ED">
        <w:rPr>
          <w:rFonts w:ascii="Neue Haas Grotesk Text Pro" w:hAnsi="Neue Haas Grotesk Text Pro" w:cs="Arial"/>
          <w:sz w:val="15"/>
          <w:szCs w:val="15"/>
        </w:rPr>
        <w:t>reporting</w:t>
      </w:r>
      <w:proofErr w:type="spellEnd"/>
      <w:r w:rsidRPr="005445ED">
        <w:rPr>
          <w:rFonts w:ascii="Neue Haas Grotesk Text Pro" w:hAnsi="Neue Haas Grotesk Text Pro" w:cs="Arial"/>
          <w:sz w:val="15"/>
          <w:szCs w:val="15"/>
        </w:rPr>
        <w:t xml:space="preserve"> &amp; </w:t>
      </w:r>
      <w:r w:rsidR="0019326A" w:rsidRPr="005445ED">
        <w:rPr>
          <w:rFonts w:ascii="Neue Haas Grotesk Text Pro" w:hAnsi="Neue Haas Grotesk Text Pro" w:cs="Arial"/>
          <w:sz w:val="15"/>
          <w:szCs w:val="15"/>
        </w:rPr>
        <w:t>réconciliation :</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 réconciliation » : regroupe l’ensemble de transactions envoyées en paiement, les transactions réconciliées avec les comptes rendus de paiements des acquéreurs et gestionnaires de </w:t>
      </w:r>
      <w:r w:rsidRPr="005445ED">
        <w:rPr>
          <w:rFonts w:ascii="Neue Haas Grotesk Text Pro" w:eastAsia="Times New Roman" w:hAnsi="Neue Haas Grotesk Text Pro" w:cs="Arial"/>
          <w:sz w:val="15"/>
          <w:szCs w:val="15"/>
          <w:lang w:eastAsia="fr-FR"/>
        </w:rPr>
        <w:t>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l’acquisition</w:t>
      </w:r>
      <w:proofErr w:type="gramEnd"/>
      <w:r w:rsidRPr="005445ED">
        <w:rPr>
          <w:rFonts w:ascii="Neue Haas Grotesk Text Pro" w:hAnsi="Neue Haas Grotesk Text Pro" w:cs="Arial"/>
          <w:sz w:val="15"/>
          <w:szCs w:val="15"/>
        </w:rPr>
        <w:t xml:space="preserve">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les</w:t>
      </w:r>
      <w:proofErr w:type="gramEnd"/>
      <w:r w:rsidRPr="005445ED">
        <w:rPr>
          <w:rFonts w:ascii="Neue Haas Grotesk Text Pro" w:hAnsi="Neue Haas Grotesk Text Pro" w:cs="Arial"/>
          <w:sz w:val="15"/>
          <w:szCs w:val="15"/>
        </w:rPr>
        <w:t xml:space="preserve">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w:t>
      </w:r>
      <w:proofErr w:type="gramEnd"/>
      <w:r w:rsidRPr="005445ED">
        <w:rPr>
          <w:rFonts w:ascii="Neue Haas Grotesk Text Pro" w:hAnsi="Neue Haas Grotesk Text Pro" w:cs="Arial"/>
          <w:sz w:val="15"/>
          <w:szCs w:val="15"/>
        </w:rPr>
        <w:t xml:space="preserve">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078D332C"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xml:space="preserve">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qu’aucun incident technique externe à MONEXT ne soit intervenu lors de l’utilisation du Service </w:t>
      </w:r>
      <w:proofErr w:type="spellStart"/>
      <w:r w:rsidRPr="005445ED">
        <w:rPr>
          <w:rFonts w:ascii="Neue Haas Grotesk Text Pro" w:hAnsi="Neue Haas Grotesk Text Pro" w:cs="Arial"/>
          <w:sz w:val="15"/>
          <w:szCs w:val="15"/>
        </w:rPr>
        <w:t>Payline</w:t>
      </w:r>
      <w:proofErr w:type="spellEnd"/>
      <w:r w:rsidRPr="005445ED">
        <w:rPr>
          <w:rFonts w:ascii="Neue Haas Grotesk Text Pro" w:hAnsi="Neue Haas Grotesk Text Pro" w:cs="Arial"/>
          <w:sz w:val="15"/>
          <w:szCs w:val="15"/>
        </w:rPr>
        <w:t xml:space="preserv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9"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40"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w:t>
      </w:r>
      <w:proofErr w:type="gramStart"/>
      <w:r w:rsidR="00782E8B" w:rsidRPr="005445ED">
        <w:rPr>
          <w:rFonts w:ascii="Neue Haas Grotesk Text Pro" w:hAnsi="Neue Haas Grotesk Text Pro" w:cs="Arial"/>
          <w:sz w:val="15"/>
          <w:szCs w:val="15"/>
        </w:rPr>
        <w:t>sera en charge</w:t>
      </w:r>
      <w:proofErr w:type="gramEnd"/>
      <w:r w:rsidR="00782E8B" w:rsidRPr="005445ED">
        <w:rPr>
          <w:rFonts w:ascii="Neue Haas Grotesk Text Pro" w:hAnsi="Neue Haas Grotesk Text Pro" w:cs="Arial"/>
          <w:sz w:val="15"/>
          <w:szCs w:val="15"/>
        </w:rPr>
        <w:t xml:space="preserv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w:t>
      </w:r>
      <w:r w:rsidRPr="005445ED">
        <w:rPr>
          <w:rFonts w:ascii="Neue Haas Grotesk Text Pro" w:hAnsi="Neue Haas Grotesk Text Pro" w:cs="Arial"/>
          <w:sz w:val="15"/>
          <w:szCs w:val="15"/>
        </w:rPr>
        <w:lastRenderedPageBreak/>
        <w:t xml:space="preserve">(contrat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5CE703D4"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toute ambiguïté ou imprécision doit être signalée par le Client dès que ce dernier en a connaissance.</w:t>
      </w:r>
    </w:p>
    <w:p w14:paraId="5B01ABA7" w14:textId="4EE5152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w:t>
      </w:r>
      <w:r w:rsidR="0019326A" w:rsidRPr="005445ED">
        <w:rPr>
          <w:rFonts w:ascii="Neue Haas Grotesk Text Pro" w:hAnsi="Neue Haas Grotesk Text Pro" w:cs="Arial"/>
          <w:sz w:val="15"/>
          <w:szCs w:val="15"/>
        </w:rPr>
        <w:t>ladite</w:t>
      </w:r>
      <w:r w:rsidRPr="005445ED">
        <w:rPr>
          <w:rFonts w:ascii="Neue Haas Grotesk Text Pro" w:hAnsi="Neue Haas Grotesk Text Pro" w:cs="Arial"/>
          <w:sz w:val="15"/>
          <w:szCs w:val="15"/>
        </w:rPr>
        <w:t xml:space="preserv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41"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n’est pas autorisé à stocker les informations sensibles du porteur. Toutefois, s’il est nécessaire ou inévitable que certaines données sensibles soient stockées en raison du processus </w:t>
      </w:r>
      <w:r w:rsidRPr="005445ED">
        <w:rPr>
          <w:rFonts w:ascii="Neue Haas Grotesk Text Pro" w:hAnsi="Neue Haas Grotesk Text Pro" w:cs="Arial"/>
          <w:sz w:val="15"/>
          <w:szCs w:val="15"/>
        </w:rPr>
        <w:t>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w:t>
      </w:r>
      <w:proofErr w:type="gramEnd"/>
      <w:r w:rsidR="00BE7800" w:rsidRPr="005445ED">
        <w:rPr>
          <w:rFonts w:ascii="Neue Haas Grotesk Text Pro" w:hAnsi="Neue Haas Grotesk Text Pro" w:cs="Arial"/>
          <w:sz w:val="15"/>
          <w:szCs w:val="15"/>
        </w:rPr>
        <w:t xml:space="preserv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w:t>
      </w:r>
      <w:proofErr w:type="gramEnd"/>
      <w:r w:rsidR="00BE7800" w:rsidRPr="005445ED">
        <w:rPr>
          <w:rFonts w:ascii="Neue Haas Grotesk Text Pro" w:hAnsi="Neue Haas Grotesk Text Pro" w:cs="Arial"/>
          <w:sz w:val="15"/>
          <w:szCs w:val="15"/>
        </w:rPr>
        <w:t xml:space="preserve">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L’assistance technique sera accessible par Internet, par </w:t>
      </w:r>
      <w:proofErr w:type="gramStart"/>
      <w:r w:rsidRPr="005445ED">
        <w:rPr>
          <w:rFonts w:ascii="Neue Haas Grotesk Text Pro" w:hAnsi="Neue Haas Grotesk Text Pro" w:cs="Arial"/>
          <w:sz w:val="15"/>
          <w:szCs w:val="15"/>
        </w:rPr>
        <w:t>email</w:t>
      </w:r>
      <w:proofErr w:type="gramEnd"/>
      <w:r w:rsidRPr="005445ED">
        <w:rPr>
          <w:rFonts w:ascii="Neue Haas Grotesk Text Pro" w:hAnsi="Neue Haas Grotesk Text Pro" w:cs="Arial"/>
          <w:sz w:val="15"/>
          <w:szCs w:val="15"/>
        </w:rPr>
        <w:t xml:space="preserve">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proofErr w:type="gram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w:t>
      </w:r>
      <w:proofErr w:type="gramEnd"/>
      <w:r w:rsidRPr="005445ED">
        <w:rPr>
          <w:rFonts w:ascii="Neue Haas Grotesk Text Pro" w:hAnsi="Neue Haas Grotesk Text Pro" w:cs="Arial"/>
          <w:sz w:val="15"/>
          <w:szCs w:val="15"/>
          <w:lang w:val="en-US"/>
        </w:rPr>
        <w:t xml:space="preserve"> </w:t>
      </w:r>
      <w:hyperlink r:id="rId42" w:history="1">
        <w:r w:rsidRPr="005445ED">
          <w:rPr>
            <w:rStyle w:val="Lienhypertexte"/>
            <w:rFonts w:ascii="Neue Haas Grotesk Text Pro" w:hAnsi="Neue Haas Grotesk Text Pro" w:cs="Arial"/>
            <w:sz w:val="15"/>
            <w:szCs w:val="15"/>
            <w:lang w:val="en-US"/>
          </w:rPr>
          <w:t>http://support.payline.com</w:t>
        </w:r>
      </w:hyperlink>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proofErr w:type="gramStart"/>
      <w:r w:rsidRPr="005445ED">
        <w:rPr>
          <w:rFonts w:ascii="Neue Haas Grotesk Text Pro" w:hAnsi="Neue Haas Grotesk Text Pro" w:cs="Arial"/>
          <w:sz w:val="15"/>
          <w:szCs w:val="15"/>
          <w:lang w:val="en-US"/>
        </w:rPr>
        <w:t>Email :</w:t>
      </w:r>
      <w:proofErr w:type="gramEnd"/>
      <w:r w:rsidRPr="005445ED">
        <w:rPr>
          <w:rFonts w:ascii="Neue Haas Grotesk Text Pro" w:hAnsi="Neue Haas Grotesk Text Pro" w:cs="Arial"/>
          <w:sz w:val="15"/>
          <w:szCs w:val="15"/>
          <w:lang w:val="en-US"/>
        </w:rPr>
        <w:t xml:space="preserve"> </w:t>
      </w:r>
      <w:hyperlink r:id="rId43" w:history="1">
        <w:r w:rsidRPr="005445ED">
          <w:rPr>
            <w:rStyle w:val="Lienhypertexte"/>
            <w:rFonts w:ascii="Neue Haas Grotesk Text Pro" w:hAnsi="Neue Haas Grotesk Text Pro" w:cs="Arial"/>
            <w:sz w:val="15"/>
            <w:szCs w:val="15"/>
            <w:lang w:val="en-US"/>
          </w:rPr>
          <w:t>support@payline.com</w:t>
        </w:r>
      </w:hyperlink>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 w:name="_Toc94268757"/>
      <w:r w:rsidRPr="00A75F39">
        <w:rPr>
          <w:rFonts w:ascii="Neue Haas Grotesk Text Pro" w:eastAsia="Neue Haas Grotesk Text Pro" w:hAnsi="Neue Haas Grotesk Text Pro"/>
          <w:color w:val="404040" w:themeColor="text1" w:themeTint="BF"/>
          <w:sz w:val="15"/>
          <w:szCs w:val="15"/>
        </w:rPr>
        <w:t>Définitions</w:t>
      </w:r>
      <w:bookmarkEnd w:id="5"/>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toute information se rapportant à une 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d’opérations effectuées ou non à l’aide de procédés automatisés et appliquées à des données ou des ensembles de données, telle que </w:t>
      </w:r>
      <w:r w:rsidRPr="00A75F39">
        <w:rPr>
          <w:rFonts w:ascii="Neue Haas Grotesk Text Pro" w:eastAsiaTheme="minorHAnsi" w:hAnsi="Neue Haas Grotesk Text Pro"/>
          <w:sz w:val="15"/>
          <w:szCs w:val="15"/>
          <w:lang w:eastAsia="en-US"/>
        </w:rPr>
        <w:t>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6"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6"/>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7"/>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8"/>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lastRenderedPageBreak/>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9"/>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0"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0"/>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1"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1"/>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2" w:name="_Toc94268763"/>
      <w:r w:rsidRPr="00A75F39">
        <w:rPr>
          <w:rFonts w:ascii="Neue Haas Grotesk Text Pro" w:eastAsiaTheme="minorHAnsi" w:hAnsi="Neue Haas Grotesk Text Pro"/>
          <w:color w:val="808080" w:themeColor="background1" w:themeShade="80"/>
          <w:sz w:val="15"/>
          <w:szCs w:val="15"/>
        </w:rPr>
        <w:t>Dispositions générales</w:t>
      </w:r>
      <w:bookmarkEnd w:id="12"/>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3"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13"/>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bookmarkStart w:id="14" w:name="_Toc517776428"/>
      <w:bookmarkStart w:id="15"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w:t>
      </w:r>
      <w:bookmarkEnd w:id="14"/>
      <w:bookmarkEnd w:id="15"/>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16" w:name="_Toc517776429"/>
      <w:bookmarkStart w:id="17" w:name="_Toc47104314"/>
      <w:bookmarkStart w:id="18" w:name="_Toc47104600"/>
      <w:bookmarkStart w:id="19" w:name="_Toc52808853"/>
      <w:bookmarkStart w:id="20"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1" w:name="_Toc517776430"/>
      <w:bookmarkStart w:id="22" w:name="_Toc47104315"/>
      <w:bookmarkStart w:id="23" w:name="_Toc47104601"/>
      <w:bookmarkStart w:id="24" w:name="_Toc52808854"/>
      <w:bookmarkStart w:id="25" w:name="_Toc52810329"/>
      <w:bookmarkEnd w:id="16"/>
      <w:bookmarkEnd w:id="17"/>
      <w:bookmarkEnd w:id="18"/>
      <w:bookmarkEnd w:id="19"/>
      <w:bookmarkEnd w:id="20"/>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1"/>
      <w:bookmarkEnd w:id="22"/>
      <w:bookmarkEnd w:id="23"/>
      <w:bookmarkEnd w:id="24"/>
      <w:bookmarkEnd w:id="25"/>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6" w:name="_Toc94268765"/>
      <w:r w:rsidRPr="00A75F39">
        <w:rPr>
          <w:rFonts w:ascii="Neue Haas Grotesk Text Pro" w:eastAsiaTheme="minorHAnsi" w:hAnsi="Neue Haas Grotesk Text Pro"/>
          <w:color w:val="808080" w:themeColor="background1" w:themeShade="80"/>
          <w:sz w:val="15"/>
          <w:szCs w:val="15"/>
        </w:rPr>
        <w:t>Droit des personnes</w:t>
      </w:r>
      <w:bookmarkEnd w:id="26"/>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5E5796BB"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articles </w:t>
      </w:r>
      <w:r w:rsidR="00E41473" w:rsidRPr="00A75F39">
        <w:rPr>
          <w:rFonts w:ascii="Neue Haas Grotesk Text Pro" w:hAnsi="Neue Haas Grotesk Text Pro" w:cstheme="minorHAnsi"/>
          <w:sz w:val="15"/>
          <w:szCs w:val="15"/>
        </w:rPr>
        <w:t>14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7"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27"/>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8"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28"/>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w:t>
      </w:r>
      <w:proofErr w:type="gramStart"/>
      <w:r w:rsidR="00E41473" w:rsidRPr="00A75F39">
        <w:rPr>
          <w:rFonts w:ascii="Neue Haas Grotesk Text Pro" w:hAnsi="Neue Haas Grotesk Text Pro" w:cs="Arial"/>
          <w:color w:val="1A1A1A"/>
          <w:sz w:val="15"/>
          <w:szCs w:val="15"/>
        </w:rPr>
        <w:t>mail</w:t>
      </w:r>
      <w:proofErr w:type="gramEnd"/>
      <w:r w:rsidR="00E41473" w:rsidRPr="00A75F39">
        <w:rPr>
          <w:rFonts w:ascii="Neue Haas Grotesk Text Pro" w:hAnsi="Neue Haas Grotesk Text Pro" w:cs="Arial"/>
          <w:color w:val="1A1A1A"/>
          <w:sz w:val="15"/>
          <w:szCs w:val="15"/>
        </w:rPr>
        <w:t xml:space="preserve">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9" w:name="_Toc94268769"/>
      <w:bookmarkStart w:id="30" w:name="_Toc52810334"/>
      <w:r w:rsidRPr="00A75F39">
        <w:rPr>
          <w:rFonts w:ascii="Neue Haas Grotesk Text Pro" w:eastAsiaTheme="minorHAnsi" w:hAnsi="Neue Haas Grotesk Text Pro"/>
          <w:color w:val="808080" w:themeColor="background1" w:themeShade="80"/>
          <w:sz w:val="15"/>
          <w:szCs w:val="15"/>
        </w:rPr>
        <w:t>Restitution des Données</w:t>
      </w:r>
      <w:bookmarkEnd w:id="29"/>
      <w:r w:rsidRPr="00A75F39">
        <w:rPr>
          <w:rFonts w:ascii="Neue Haas Grotesk Text Pro" w:eastAsiaTheme="minorHAnsi" w:hAnsi="Neue Haas Grotesk Text Pro"/>
          <w:color w:val="808080" w:themeColor="background1" w:themeShade="80"/>
          <w:sz w:val="15"/>
          <w:szCs w:val="15"/>
        </w:rPr>
        <w:t xml:space="preserve"> </w:t>
      </w:r>
      <w:bookmarkEnd w:id="30"/>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1" w:name="_Toc94268770"/>
      <w:r w:rsidRPr="00A75F39">
        <w:rPr>
          <w:rFonts w:ascii="Neue Haas Grotesk Text Pro" w:eastAsiaTheme="minorHAnsi" w:hAnsi="Neue Haas Grotesk Text Pro"/>
          <w:color w:val="808080" w:themeColor="background1" w:themeShade="80"/>
          <w:sz w:val="15"/>
          <w:szCs w:val="15"/>
        </w:rPr>
        <w:t>Effacement des Données :</w:t>
      </w:r>
      <w:bookmarkEnd w:id="31"/>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2"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2"/>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3" w:name="_Toc94268772"/>
      <w:r w:rsidRPr="00A75F39">
        <w:rPr>
          <w:rFonts w:ascii="Neue Haas Grotesk Text Pro" w:eastAsiaTheme="minorHAnsi" w:hAnsi="Neue Haas Grotesk Text Pro"/>
          <w:color w:val="808080" w:themeColor="background1" w:themeShade="80"/>
          <w:sz w:val="15"/>
          <w:szCs w:val="15"/>
        </w:rPr>
        <w:t>Dispositions générales</w:t>
      </w:r>
      <w:bookmarkEnd w:id="33"/>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S’acquitter des formalités relatives au Traitement auprès des autorités de protection des Données à caractère personnel </w:t>
      </w:r>
      <w:r w:rsidRPr="00A75F39">
        <w:rPr>
          <w:rFonts w:ascii="Neue Haas Grotesk Text Pro" w:eastAsiaTheme="minorHAnsi" w:hAnsi="Neue Haas Grotesk Text Pro" w:cstheme="minorBidi"/>
          <w:sz w:val="15"/>
          <w:szCs w:val="15"/>
          <w:lang w:eastAsia="en-US"/>
        </w:rPr>
        <w:lastRenderedPageBreak/>
        <w:t>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34"/>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35" w:name="_Toc94268774"/>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bookmarkEnd w:id="35"/>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6" w:name="_Toc94268775"/>
      <w:r w:rsidRPr="00A75F39">
        <w:rPr>
          <w:rFonts w:ascii="Neue Haas Grotesk Text Pro" w:eastAsiaTheme="minorHAnsi" w:hAnsi="Neue Haas Grotesk Text Pro"/>
          <w:color w:val="808080" w:themeColor="background1" w:themeShade="80"/>
          <w:sz w:val="15"/>
          <w:szCs w:val="15"/>
        </w:rPr>
        <w:t>Sous-traitants</w:t>
      </w:r>
      <w:bookmarkEnd w:id="36"/>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7" w:name="_Toc94268776"/>
      <w:r w:rsidRPr="00A75F39">
        <w:rPr>
          <w:rFonts w:ascii="Neue Haas Grotesk Text Pro" w:eastAsiaTheme="minorHAnsi" w:hAnsi="Neue Haas Grotesk Text Pro"/>
          <w:color w:val="808080" w:themeColor="background1" w:themeShade="80"/>
          <w:sz w:val="15"/>
          <w:szCs w:val="15"/>
        </w:rPr>
        <w:t>Tiers</w:t>
      </w:r>
      <w:bookmarkEnd w:id="37"/>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38"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38"/>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Notifier à l’autorité de contrôle et aux Personnes concernées, toute violation de données entraînant la destruction, la perte, la 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32FA14C8"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w:t>
      </w:r>
      <w:proofErr w:type="spellStart"/>
      <w:r w:rsidRPr="00A75F39">
        <w:rPr>
          <w:rFonts w:ascii="Neue Haas Grotesk Text Pro" w:hAnsi="Neue Haas Grotesk Text Pro"/>
          <w:sz w:val="15"/>
          <w:szCs w:val="15"/>
        </w:rPr>
        <w:t>au</w:t>
      </w:r>
      <w:proofErr w:type="spellEnd"/>
      <w:r w:rsidRPr="00A75F39">
        <w:rPr>
          <w:rFonts w:ascii="Neue Haas Grotesk Text Pro" w:hAnsi="Neue Haas Grotesk Text Pro"/>
          <w:sz w:val="15"/>
          <w:szCs w:val="15"/>
        </w:rPr>
        <w:t xml:space="preserve"> termes de l’article L561-45 du code 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lastRenderedPageBreak/>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5740F321" w14:textId="77777777" w:rsidR="000877A5" w:rsidRPr="00A75F39" w:rsidRDefault="000877A5"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39" w:name="_Toc94257311"/>
      <w:bookmarkStart w:id="40" w:name="_Toc20737857"/>
    </w:p>
    <w:p w14:paraId="35C320C7" w14:textId="369A3E78" w:rsidR="00E41473" w:rsidRPr="00A75F39" w:rsidRDefault="00EF1D0E"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39"/>
    </w:p>
    <w:p w14:paraId="19CD4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1" w:name="_Toc94257312"/>
      <w:r w:rsidRPr="00A75F39">
        <w:rPr>
          <w:rFonts w:ascii="Neue Haas Grotesk Text Pro" w:eastAsia="Neue Haas Grotesk Text Pro" w:hAnsi="Neue Haas Grotesk Text Pro"/>
          <w:color w:val="FFC000"/>
          <w:sz w:val="15"/>
          <w:szCs w:val="15"/>
          <w:u w:val="single"/>
        </w:rPr>
        <w:t>DESCRIPTION DES TRAITEMENTS</w:t>
      </w:r>
      <w:bookmarkEnd w:id="41"/>
    </w:p>
    <w:p w14:paraId="2F1EA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1E58A562" w:rsidR="009F4008"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2"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2"/>
    <w:p w14:paraId="6C6CD2BF" w14:textId="77777777" w:rsidR="009F4008" w:rsidRPr="00A75F39" w:rsidRDefault="009F4008"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confirmation de débit unitaire pour chaque transaction d’autorisation acceptée.</w:t>
      </w:r>
    </w:p>
    <w:p w14:paraId="17B9ACD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Envoyer le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4929030F" w14:textId="43A41592"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propose plusieurs modes de paiement. La durée de traitement et de stockage des données de la transaction </w:t>
      </w:r>
      <w:r w:rsidR="0019326A" w:rsidRPr="00A75F39">
        <w:rPr>
          <w:rFonts w:ascii="Neue Haas Grotesk Text Pro" w:hAnsi="Neue Haas Grotesk Text Pro"/>
          <w:sz w:val="15"/>
          <w:szCs w:val="15"/>
        </w:rPr>
        <w:t>diffère</w:t>
      </w:r>
      <w:r w:rsidRPr="00A75F39">
        <w:rPr>
          <w:rFonts w:ascii="Neue Haas Grotesk Text Pro" w:hAnsi="Neue Haas Grotesk Text Pro"/>
          <w:sz w:val="15"/>
          <w:szCs w:val="15"/>
        </w:rPr>
        <w:t xml:space="preserve"> comme le précise les cas suivants :</w:t>
      </w:r>
    </w:p>
    <w:p w14:paraId="4567247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J+1 de la transaction hors jour non ouvré.</w:t>
      </w:r>
    </w:p>
    <w:p w14:paraId="20EE2CFE"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w:t>
      </w:r>
    </w:p>
    <w:p w14:paraId="0ACF7D0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w:t>
      </w:r>
      <w:r w:rsidRPr="00A75F39">
        <w:rPr>
          <w:rFonts w:ascii="Neue Haas Grotesk Text Pro" w:hAnsi="Neue Haas Grotesk Text Pro"/>
          <w:sz w:val="15"/>
          <w:szCs w:val="15"/>
        </w:rPr>
        <w:t>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débiter pour le compte de commerçants ;</w:t>
      </w:r>
    </w:p>
    <w:p w14:paraId="1D34E887"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remboursement unitaire pour chaque transaction d’autorisation acceptée.</w:t>
      </w:r>
    </w:p>
    <w:p w14:paraId="11C955C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73EC080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Commerçant désigne certains de ses collaborateurs ayant droit d’accéder au back-office Monext ou pour être destinataire d’informations, d’alertes ou de </w:t>
      </w:r>
      <w:proofErr w:type="spellStart"/>
      <w:r w:rsidRPr="00A75F39">
        <w:rPr>
          <w:rFonts w:ascii="Neue Haas Grotesk Text Pro" w:hAnsi="Neue Haas Grotesk Text Pro"/>
          <w:sz w:val="15"/>
          <w:szCs w:val="15"/>
        </w:rPr>
        <w:t>reporting</w:t>
      </w:r>
      <w:proofErr w:type="spellEnd"/>
      <w:r w:rsidRPr="00A75F39">
        <w:rPr>
          <w:rFonts w:ascii="Neue Haas Grotesk Text Pro" w:hAnsi="Neue Haas Grotesk Text Pro"/>
          <w:sz w:val="15"/>
          <w:szCs w:val="15"/>
        </w:rPr>
        <w:t xml:space="preserve"> liés aux prestations.</w:t>
      </w:r>
    </w:p>
    <w:p w14:paraId="3732EA0D"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2D75F104"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proofErr w:type="spellStart"/>
      <w:r w:rsidRPr="00A75F39">
        <w:rPr>
          <w:rFonts w:ascii="Neue Haas Grotesk Text Pro" w:eastAsia="Neue Haas Grotesk Text Pro" w:hAnsi="Neue Haas Grotesk Text Pro"/>
          <w:color w:val="808080" w:themeColor="background1" w:themeShade="80"/>
          <w:sz w:val="15"/>
          <w:szCs w:val="15"/>
        </w:rPr>
        <w:t>Reporting</w:t>
      </w:r>
      <w:proofErr w:type="spellEnd"/>
      <w:r w:rsidRPr="00A75F39">
        <w:rPr>
          <w:rFonts w:ascii="Neue Haas Grotesk Text Pro" w:eastAsia="Neue Haas Grotesk Text Pro" w:hAnsi="Neue Haas Grotesk Text Pro"/>
          <w:color w:val="808080" w:themeColor="background1" w:themeShade="80"/>
          <w:sz w:val="15"/>
          <w:szCs w:val="15"/>
        </w:rPr>
        <w:t xml:space="preserve"> et réconciliation</w:t>
      </w:r>
    </w:p>
    <w:p w14:paraId="1DF37D1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montant</w:t>
      </w:r>
      <w:proofErr w:type="gramEnd"/>
      <w:r w:rsidRPr="00A75F39">
        <w:rPr>
          <w:rFonts w:ascii="Neue Haas Grotesk Text Pro" w:hAnsi="Neue Haas Grotesk Text Pro"/>
          <w:sz w:val="15"/>
          <w:szCs w:val="15"/>
        </w:rPr>
        <w:t xml:space="preserve"> et nombre de débit, crédit et impayé par Commerçant (pour un groupe), point de vente et moyen de paiement ;</w:t>
      </w:r>
    </w:p>
    <w:p w14:paraId="19397AB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toutes</w:t>
      </w:r>
      <w:proofErr w:type="gramEnd"/>
      <w:r w:rsidRPr="00A75F39">
        <w:rPr>
          <w:rFonts w:ascii="Neue Haas Grotesk Text Pro" w:hAnsi="Neue Haas Grotesk Text Pro"/>
          <w:sz w:val="15"/>
          <w:szCs w:val="15"/>
        </w:rPr>
        <w:t xml:space="preserve"> les transactions concernées avec uniquement des informations personnelles tronquées (exemple : n° de carte masqué).</w:t>
      </w:r>
    </w:p>
    <w:p w14:paraId="4D2547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Les rapports statistiques </w:t>
      </w:r>
    </w:p>
    <w:p w14:paraId="47A31B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L’outil de Business Intelligence sélectionne les données concernant le commerçant, calcule les indicateurs demandés et les met à </w:t>
      </w:r>
      <w:r w:rsidRPr="00A75F39">
        <w:rPr>
          <w:rFonts w:ascii="Neue Haas Grotesk Text Pro" w:hAnsi="Neue Haas Grotesk Text Pro"/>
          <w:sz w:val="15"/>
          <w:szCs w:val="15"/>
        </w:rPr>
        <w:lastRenderedPageBreak/>
        <w:t>disposition sur l’interface commerçant ou, sur demande, génère des fichiers envoyés au commerçant.</w:t>
      </w:r>
    </w:p>
    <w:p w14:paraId="58E2228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41765B4B"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764268FC"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DB161A" w:rsidRPr="00A75F39">
        <w:rPr>
          <w:rFonts w:ascii="Neue Haas Grotesk Text Pro" w:hAnsi="Neue Haas Grotesk Text Pro"/>
          <w:sz w:val="15"/>
          <w:szCs w:val="15"/>
        </w:rPr>
        <w:t>garantie financière</w:t>
      </w:r>
      <w:r w:rsidRPr="00A75F39">
        <w:rPr>
          <w:rFonts w:ascii="Neue Haas Grotesk Text Pro" w:hAnsi="Neue Haas Grotesk Text Pro"/>
          <w:sz w:val="15"/>
          <w:szCs w:val="15"/>
        </w:rPr>
        <w:t xml:space="preserve"> et le montant du solde du compte de paiement.</w:t>
      </w:r>
    </w:p>
    <w:p w14:paraId="315E09A4"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6D4C19CE"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3"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43"/>
    </w:p>
    <w:p w14:paraId="23BA3078"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44" w:name="_Toc348083912"/>
      <w:bookmarkStart w:id="45"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44"/>
    <w:bookmarkEnd w:id="45"/>
    <w:p w14:paraId="5650216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les</w:t>
      </w:r>
      <w:proofErr w:type="gramEnd"/>
      <w:r w:rsidRPr="00A75F39">
        <w:rPr>
          <w:rFonts w:ascii="Neue Haas Grotesk Text Pro" w:hAnsi="Neue Haas Grotesk Text Pro"/>
          <w:sz w:val="15"/>
          <w:szCs w:val="15"/>
        </w:rPr>
        <w:t xml:space="preserve"> 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les</w:t>
      </w:r>
      <w:proofErr w:type="gramEnd"/>
      <w:r w:rsidRPr="00A75F39">
        <w:rPr>
          <w:rFonts w:ascii="Neue Haas Grotesk Text Pro" w:hAnsi="Neue Haas Grotesk Text Pro"/>
          <w:sz w:val="15"/>
          <w:szCs w:val="15"/>
        </w:rPr>
        <w:t xml:space="preserve">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65496D6F"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Centre d’Administration (back office « Monext Online ») permet également aux utilisateurs autorisés du Commerçant de rechercher, visualiser, activer/désactiver et mettre à jour un portefeuille ainsi que les moyens de paiements qu’il contient.</w:t>
      </w:r>
    </w:p>
    <w:p w14:paraId="2D8FA931"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L’enregistrement d’une carte bancaire dans le portefeuille est systématiquement contrôlé par une demande d’information ou une </w:t>
      </w:r>
      <w:r w:rsidRPr="00A75F39">
        <w:rPr>
          <w:rFonts w:ascii="Neue Haas Grotesk Text Pro" w:hAnsi="Neue Haas Grotesk Text Pro"/>
          <w:sz w:val="15"/>
          <w:szCs w:val="15"/>
        </w:rPr>
        <w:t>transaction d’autorisation à 1 euro (qui est annulée juste ensuite, donc sans paiement réel). Ces opérations sont invisibles pour le client.</w:t>
      </w:r>
    </w:p>
    <w:p w14:paraId="632C3D2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6"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46"/>
    </w:p>
    <w:p w14:paraId="5198F4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quotidiennement les fichiers de remise en banque destiné au compte de paiement ;</w:t>
      </w:r>
    </w:p>
    <w:p w14:paraId="2C826E4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inscrire</w:t>
      </w:r>
      <w:proofErr w:type="gramEnd"/>
      <w:r w:rsidRPr="00A75F39">
        <w:rPr>
          <w:rFonts w:ascii="Neue Haas Grotesk Text Pro" w:hAnsi="Neue Haas Grotesk Text Pro"/>
          <w:sz w:val="15"/>
          <w:szCs w:val="15"/>
        </w:rPr>
        <w:t xml:space="preserve"> sur le compte de paiement l’ensemble des transactions à créditer ou à débiter pour le compte du Commerçant ;</w:t>
      </w:r>
    </w:p>
    <w:p w14:paraId="22CD9FB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restituer</w:t>
      </w:r>
      <w:proofErr w:type="gramEnd"/>
      <w:r w:rsidRPr="00A75F39">
        <w:rPr>
          <w:rFonts w:ascii="Neue Haas Grotesk Text Pro" w:hAnsi="Neue Haas Grotesk Text Pro"/>
          <w:sz w:val="15"/>
          <w:szCs w:val="15"/>
        </w:rPr>
        <w:t xml:space="preserve"> les fonds perçus au Commerçant par virement sur son compte bancaire professionnel. ;</w:t>
      </w:r>
    </w:p>
    <w:p w14:paraId="4574137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procéder</w:t>
      </w:r>
      <w:proofErr w:type="gramEnd"/>
      <w:r w:rsidRPr="00A75F39">
        <w:rPr>
          <w:rFonts w:ascii="Neue Haas Grotesk Text Pro" w:hAnsi="Neue Haas Grotesk Text Pro"/>
          <w:sz w:val="15"/>
          <w:szCs w:val="15"/>
        </w:rPr>
        <w:t xml:space="preserve"> au calcul des commissions et à la facturation y afférente ;</w:t>
      </w:r>
    </w:p>
    <w:p w14:paraId="111C28C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toute réclamation, contestation ou litige relatif aux transactions collectées.</w:t>
      </w:r>
    </w:p>
    <w:p w14:paraId="005544FF"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7" w:name="_Toc94257316"/>
      <w:r w:rsidRPr="00A75F39">
        <w:rPr>
          <w:rFonts w:ascii="Neue Haas Grotesk Text Pro" w:eastAsia="Neue Haas Grotesk Text Pro" w:hAnsi="Neue Haas Grotesk Text Pro"/>
          <w:color w:val="404040" w:themeColor="text1" w:themeTint="BF"/>
          <w:sz w:val="15"/>
          <w:szCs w:val="15"/>
        </w:rPr>
        <w:t>Lutter contre la fraude</w:t>
      </w:r>
      <w:bookmarkEnd w:id="47"/>
    </w:p>
    <w:p w14:paraId="7B78A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191071AC"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11881B6E"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éléments suivants peuvent être ajoutés dans une liste : identifiant client, adresse email, numéro de téléphone, numéro de carte bancaire, compte acheteur, adresse IP, plage d’adresse IP, domaine de l’adresse email, pays émetteur de la carte, pays de l’adresse IP, nom du client, plage de </w:t>
      </w:r>
      <w:proofErr w:type="gramStart"/>
      <w:r w:rsidRPr="00A75F39">
        <w:rPr>
          <w:rFonts w:ascii="Neue Haas Grotesk Text Pro" w:hAnsi="Neue Haas Grotesk Text Pro"/>
          <w:sz w:val="15"/>
          <w:szCs w:val="15"/>
        </w:rPr>
        <w:t>BIN,  et</w:t>
      </w:r>
      <w:proofErr w:type="gramEnd"/>
      <w:r w:rsidRPr="00A75F39">
        <w:rPr>
          <w:rFonts w:ascii="Neue Haas Grotesk Text Pro" w:hAnsi="Neue Haas Grotesk Text Pro"/>
          <w:sz w:val="15"/>
          <w:szCs w:val="15"/>
        </w:rPr>
        <w:t xml:space="preserve"> le type de carte.</w:t>
      </w:r>
    </w:p>
    <w:p w14:paraId="02683BB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3C77F430"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0019326A" w:rsidRPr="00A75F39">
        <w:rPr>
          <w:rFonts w:ascii="Neue Haas Grotesk Text Pro" w:hAnsi="Neue Haas Grotesk Text Pro"/>
          <w:sz w:val="15"/>
          <w:szCs w:val="15"/>
        </w:rPr>
        <w:t>inférieur</w:t>
      </w:r>
      <w:r w:rsidRPr="00A75F39">
        <w:rPr>
          <w:rFonts w:ascii="Neue Haas Grotesk Text Pro" w:hAnsi="Neue Haas Grotesk Text Pro"/>
          <w:sz w:val="15"/>
          <w:szCs w:val="15"/>
        </w:rPr>
        <w:t xml:space="preserve"> au seuil définit par le Commerçant dans la règle. </w:t>
      </w:r>
    </w:p>
    <w:p w14:paraId="5F27869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aucune</w:t>
      </w:r>
      <w:proofErr w:type="gramEnd"/>
      <w:r w:rsidRPr="00A75F39">
        <w:rPr>
          <w:rFonts w:ascii="Neue Haas Grotesk Text Pro" w:hAnsi="Neue Haas Grotesk Text Pro"/>
          <w:sz w:val="15"/>
          <w:szCs w:val="15"/>
        </w:rPr>
        <w:t xml:space="preserve"> action »</w:t>
      </w:r>
    </w:p>
    <w:p w14:paraId="461B202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déclencher</w:t>
      </w:r>
      <w:proofErr w:type="gramEnd"/>
      <w:r w:rsidRPr="00A75F39">
        <w:rPr>
          <w:rFonts w:ascii="Neue Haas Grotesk Text Pro" w:hAnsi="Neue Haas Grotesk Text Pro"/>
          <w:sz w:val="15"/>
          <w:szCs w:val="15"/>
        </w:rPr>
        <w:t xml:space="preserve"> 3DSecure »</w:t>
      </w:r>
    </w:p>
    <w:p w14:paraId="19AC5A8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demande</w:t>
      </w:r>
      <w:proofErr w:type="gramEnd"/>
      <w:r w:rsidRPr="00A75F39">
        <w:rPr>
          <w:rFonts w:ascii="Neue Haas Grotesk Text Pro" w:hAnsi="Neue Haas Grotesk Text Pro"/>
          <w:sz w:val="15"/>
          <w:szCs w:val="15"/>
        </w:rPr>
        <w:t xml:space="preserve"> analyse manuelle »</w:t>
      </w:r>
    </w:p>
    <w:p w14:paraId="0419739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refuser</w:t>
      </w:r>
      <w:proofErr w:type="gramEnd"/>
      <w:r w:rsidRPr="00A75F39">
        <w:rPr>
          <w:rFonts w:ascii="Neue Haas Grotesk Text Pro" w:hAnsi="Neue Haas Grotesk Text Pro"/>
          <w:sz w:val="15"/>
          <w:szCs w:val="15"/>
        </w:rPr>
        <w:t xml:space="preserve"> la transaction »</w:t>
      </w:r>
    </w:p>
    <w:p w14:paraId="5F732D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 contrôle peut regrouper plusieurs règles. Par exemple, contrôler le montant de la transaction et le pays d’origine de la carte. On parle </w:t>
      </w:r>
      <w:r w:rsidRPr="00A75F39">
        <w:rPr>
          <w:rFonts w:ascii="Neue Haas Grotesk Text Pro" w:hAnsi="Neue Haas Grotesk Text Pro"/>
          <w:sz w:val="15"/>
          <w:szCs w:val="15"/>
        </w:rPr>
        <w:lastRenderedPageBreak/>
        <w:t>alors d’une règle composée.</w:t>
      </w:r>
    </w:p>
    <w:p w14:paraId="60A897E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utilisés par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partagés entre client, Ancienneté du compte client, Utilisation d’une nouvelle carte, Pays de l’adresse IP, Pays du moyen de paiement, Type de carte (carte virtuelle).</w:t>
      </w:r>
    </w:p>
    <w:p w14:paraId="3ED84C8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l’objectif de tester la pertinence de nouvelles règles ou de contrôler des cas à la marge, un système d’alerte permet d’informer le Commerçant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ou par API qu’un cas nécessite son action.</w:t>
      </w:r>
    </w:p>
    <w:p w14:paraId="4D36688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alerte peut être déclenchée par n’importe quelle règle ou lors de la réception d’un évènement propre au moyen de paiement : mise en opposition de carte, </w:t>
      </w:r>
      <w:proofErr w:type="gramStart"/>
      <w:r w:rsidRPr="00A75F39">
        <w:rPr>
          <w:rFonts w:ascii="Neue Haas Grotesk Text Pro" w:hAnsi="Neue Haas Grotesk Text Pro"/>
          <w:sz w:val="15"/>
          <w:szCs w:val="15"/>
        </w:rPr>
        <w:t>fraude détecté</w:t>
      </w:r>
      <w:proofErr w:type="gramEnd"/>
      <w:r w:rsidRPr="00A75F39">
        <w:rPr>
          <w:rFonts w:ascii="Neue Haas Grotesk Text Pro" w:hAnsi="Neue Haas Grotesk Text Pro"/>
          <w:sz w:val="15"/>
          <w:szCs w:val="15"/>
        </w:rPr>
        <w:t xml:space="preserve"> chez le moyen de paiement après une autorisation ou réception d’un impayé.</w:t>
      </w:r>
    </w:p>
    <w:p w14:paraId="3B5619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Le processus d’identification du 3D Secure avec </w:t>
      </w:r>
      <w:proofErr w:type="gramStart"/>
      <w:r w:rsidRPr="00A75F39">
        <w:rPr>
          <w:rFonts w:ascii="Neue Haas Grotesk Text Pro" w:eastAsia="Neue Haas Grotesk Text Pro" w:hAnsi="Neue Haas Grotesk Text Pro"/>
          <w:color w:val="808080" w:themeColor="background1" w:themeShade="80"/>
          <w:sz w:val="15"/>
          <w:szCs w:val="15"/>
        </w:rPr>
        <w:t>le MPI</w:t>
      </w:r>
      <w:proofErr w:type="gramEnd"/>
    </w:p>
    <w:p w14:paraId="1C0E274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8"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48"/>
    </w:p>
    <w:p w14:paraId="56F76E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w:t>
      </w:r>
      <w:r w:rsidRPr="00A75F39">
        <w:rPr>
          <w:rFonts w:ascii="Neue Haas Grotesk Text Pro" w:hAnsi="Neue Haas Grotesk Text Pro"/>
          <w:sz w:val="15"/>
          <w:szCs w:val="15"/>
        </w:rPr>
        <w:t xml:space="preserve">d’affaires). </w:t>
      </w:r>
    </w:p>
    <w:p w14:paraId="659E0B0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40542C">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9" w:name="_Toc511743409"/>
      <w:bookmarkStart w:id="50" w:name="_Toc511743410"/>
      <w:bookmarkStart w:id="51" w:name="_Toc511743411"/>
      <w:bookmarkStart w:id="52" w:name="_Toc511743412"/>
      <w:bookmarkStart w:id="53" w:name="_Toc511743413"/>
      <w:bookmarkStart w:id="54" w:name="_Toc511743414"/>
      <w:bookmarkStart w:id="55" w:name="_Toc511743415"/>
      <w:bookmarkStart w:id="56" w:name="_Toc511743416"/>
      <w:bookmarkStart w:id="57" w:name="_Toc511743417"/>
      <w:bookmarkStart w:id="58" w:name="_Toc511743418"/>
      <w:bookmarkStart w:id="59" w:name="_Toc511743419"/>
      <w:bookmarkStart w:id="60" w:name="_Toc511743420"/>
      <w:bookmarkStart w:id="61" w:name="_Toc511743421"/>
      <w:bookmarkStart w:id="62" w:name="_Toc511743422"/>
      <w:bookmarkStart w:id="63" w:name="_Toc511743423"/>
      <w:bookmarkStart w:id="64" w:name="_Toc511743424"/>
      <w:bookmarkStart w:id="65" w:name="_Toc511743425"/>
      <w:bookmarkStart w:id="66" w:name="_Toc511743426"/>
      <w:bookmarkStart w:id="67" w:name="_Toc511743427"/>
      <w:bookmarkStart w:id="68" w:name="_Toc511743428"/>
      <w:bookmarkStart w:id="69" w:name="_Toc511743429"/>
      <w:bookmarkStart w:id="70" w:name="_Toc511743430"/>
      <w:bookmarkStart w:id="71" w:name="_Toc511743431"/>
      <w:bookmarkStart w:id="72" w:name="_Toc511743432"/>
      <w:bookmarkStart w:id="73" w:name="_Toc511743433"/>
      <w:bookmarkStart w:id="74" w:name="_Toc511743434"/>
      <w:bookmarkStart w:id="75" w:name="_Toc9425731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A75F39">
        <w:rPr>
          <w:rFonts w:ascii="Neue Haas Grotesk Text Pro" w:eastAsia="Neue Haas Grotesk Text Pro" w:hAnsi="Neue Haas Grotesk Text Pro"/>
          <w:color w:val="FFC000"/>
          <w:sz w:val="15"/>
          <w:szCs w:val="15"/>
          <w:u w:val="single"/>
        </w:rPr>
        <w:t>DONNEES CONCERNEES</w:t>
      </w:r>
      <w:bookmarkEnd w:id="75"/>
    </w:p>
    <w:p w14:paraId="6B80CB2F" w14:textId="35A56C03"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6" w:name="_Toc94257319"/>
      <w:proofErr w:type="gramStart"/>
      <w:r w:rsidRPr="00A75F39">
        <w:rPr>
          <w:rFonts w:ascii="Neue Haas Grotesk Text Pro" w:eastAsia="Neue Haas Grotesk Text Pro" w:hAnsi="Neue Haas Grotesk Text Pro"/>
          <w:color w:val="404040" w:themeColor="text1" w:themeTint="BF"/>
          <w:sz w:val="15"/>
          <w:szCs w:val="15"/>
        </w:rPr>
        <w:t>Données commerçant</w:t>
      </w:r>
      <w:bookmarkEnd w:id="76"/>
      <w:proofErr w:type="gramEnd"/>
    </w:p>
    <w:p w14:paraId="46FFA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connexion : login, mot de passe et adresse IP.</w:t>
      </w:r>
    </w:p>
    <w:p w14:paraId="7D244164" w14:textId="1AA21016"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7" w:name="_Toc94257320"/>
      <w:r w:rsidRPr="00A75F39">
        <w:rPr>
          <w:rFonts w:ascii="Neue Haas Grotesk Text Pro" w:eastAsia="Neue Haas Grotesk Text Pro" w:hAnsi="Neue Haas Grotesk Text Pro"/>
          <w:color w:val="404040" w:themeColor="text1" w:themeTint="BF"/>
          <w:sz w:val="15"/>
          <w:szCs w:val="15"/>
        </w:rPr>
        <w:t>Données consommateur</w:t>
      </w:r>
      <w:bookmarkEnd w:id="77"/>
    </w:p>
    <w:p w14:paraId="72ED8B3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(selon les cas : N° de carte bancaire, nom, prénom, adresse de livraison, de facturation, numéros de téléphone, données du moyen de paiement….</w:t>
      </w:r>
    </w:p>
    <w:p w14:paraId="29EE846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localisation,</w:t>
      </w:r>
    </w:p>
    <w:p w14:paraId="3E5A192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dans</w:t>
      </w:r>
      <w:proofErr w:type="gramEnd"/>
      <w:r w:rsidRPr="00A75F39">
        <w:rPr>
          <w:rFonts w:ascii="Neue Haas Grotesk Text Pro" w:hAnsi="Neue Haas Grotesk Text Pro"/>
          <w:sz w:val="15"/>
          <w:szCs w:val="15"/>
        </w:rPr>
        <w:t xml:space="preserve"> le cas de l’option « Ubiquité digitale », (identifiants OS, adresse IP)</w:t>
      </w:r>
    </w:p>
    <w:p w14:paraId="21835CF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autres</w:t>
      </w:r>
      <w:proofErr w:type="gramEnd"/>
      <w:r w:rsidRPr="00A75F39">
        <w:rPr>
          <w:rFonts w:ascii="Neue Haas Grotesk Text Pro" w:hAnsi="Neue Haas Grotesk Text Pro"/>
          <w:sz w:val="15"/>
          <w:szCs w:val="15"/>
        </w:rPr>
        <w:t xml:space="preserve"> données (notamment les données « panier » c’est-à-dire la description des achats).</w:t>
      </w:r>
    </w:p>
    <w:p w14:paraId="47930065" w14:textId="77777777" w:rsidR="00E41473" w:rsidRPr="00A75F39" w:rsidRDefault="00E41473" w:rsidP="0040542C">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8"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78"/>
    </w:p>
    <w:p w14:paraId="55105F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9" w:name="_Toc94257322"/>
      <w:r w:rsidRPr="00A75F39">
        <w:rPr>
          <w:rFonts w:ascii="Neue Haas Grotesk Text Pro" w:eastAsia="Neue Haas Grotesk Text Pro" w:hAnsi="Neue Haas Grotesk Text Pro"/>
          <w:color w:val="FFC000"/>
          <w:sz w:val="15"/>
          <w:szCs w:val="15"/>
          <w:u w:val="single"/>
        </w:rPr>
        <w:t>TRANSMISSION DES DONNEES A DES TIERS</w:t>
      </w:r>
      <w:bookmarkEnd w:id="79"/>
    </w:p>
    <w:p w14:paraId="1E0166C7" w14:textId="2660E7BD"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0" w:name="_Toc94257323"/>
      <w:r w:rsidRPr="00A75F39">
        <w:rPr>
          <w:rFonts w:ascii="Neue Haas Grotesk Text Pro" w:eastAsia="Neue Haas Grotesk Text Pro" w:hAnsi="Neue Haas Grotesk Text Pro"/>
          <w:color w:val="404040" w:themeColor="text1" w:themeTint="BF"/>
          <w:sz w:val="15"/>
          <w:szCs w:val="15"/>
        </w:rPr>
        <w:t>Banques acquéreur</w:t>
      </w:r>
      <w:bookmarkEnd w:id="80"/>
    </w:p>
    <w:p w14:paraId="36D0A0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1" w:name="_Toc94257324"/>
      <w:r w:rsidRPr="00A75F39">
        <w:rPr>
          <w:rFonts w:ascii="Neue Haas Grotesk Text Pro" w:eastAsia="Neue Haas Grotesk Text Pro" w:hAnsi="Neue Haas Grotesk Text Pro"/>
          <w:color w:val="404040" w:themeColor="text1" w:themeTint="BF"/>
          <w:sz w:val="15"/>
          <w:szCs w:val="15"/>
        </w:rPr>
        <w:t>Réseaux bancaires, schémas et moyens de paiement</w:t>
      </w:r>
      <w:bookmarkEnd w:id="81"/>
    </w:p>
    <w:p w14:paraId="1EB4BED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2" w:name="_Toc94257325"/>
      <w:bookmarkStart w:id="83" w:name="_Toc10728786"/>
      <w:r w:rsidRPr="00A75F39">
        <w:rPr>
          <w:rFonts w:ascii="Neue Haas Grotesk Text Pro" w:eastAsia="Neue Haas Grotesk Text Pro" w:hAnsi="Neue Haas Grotesk Text Pro"/>
          <w:color w:val="404040" w:themeColor="text1" w:themeTint="BF"/>
          <w:sz w:val="15"/>
          <w:szCs w:val="15"/>
        </w:rPr>
        <w:t>Autorités de tutelle</w:t>
      </w:r>
      <w:bookmarkEnd w:id="82"/>
    </w:p>
    <w:p w14:paraId="0CA111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cellule de renseignements financiers rattachée au </w:t>
      </w:r>
      <w:proofErr w:type="gramStart"/>
      <w:r w:rsidRPr="00A75F39">
        <w:rPr>
          <w:rFonts w:ascii="Neue Haas Grotesk Text Pro" w:hAnsi="Neue Haas Grotesk Text Pro"/>
          <w:sz w:val="15"/>
          <w:szCs w:val="15"/>
        </w:rPr>
        <w:t>Ministère de l'Économie</w:t>
      </w:r>
      <w:proofErr w:type="gramEnd"/>
      <w:r w:rsidRPr="00A75F39">
        <w:rPr>
          <w:rFonts w:ascii="Neue Haas Grotesk Text Pro" w:hAnsi="Neue Haas Grotesk Text Pro"/>
          <w:sz w:val="15"/>
          <w:szCs w:val="15"/>
        </w:rPr>
        <w:t>, des Finances et de la Relance (TRACFIN).</w:t>
      </w:r>
    </w:p>
    <w:p w14:paraId="7676E0E5" w14:textId="77777777" w:rsidR="00E41473" w:rsidRPr="00A75F39" w:rsidRDefault="00E41473" w:rsidP="0040542C">
      <w:pPr>
        <w:pStyle w:val="Titre1"/>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4" w:name="_Toc94257326"/>
      <w:r w:rsidRPr="00A75F39">
        <w:rPr>
          <w:rFonts w:ascii="Neue Haas Grotesk Text Pro" w:eastAsia="Neue Haas Grotesk Text Pro" w:hAnsi="Neue Haas Grotesk Text Pro"/>
          <w:color w:val="404040" w:themeColor="text1" w:themeTint="BF"/>
          <w:sz w:val="15"/>
          <w:szCs w:val="15"/>
        </w:rPr>
        <w:lastRenderedPageBreak/>
        <w:t>Sous-traitants</w:t>
      </w:r>
      <w:bookmarkEnd w:id="83"/>
      <w:bookmarkEnd w:id="84"/>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40542C">
            <w:pPr>
              <w:pStyle w:val="Corpsdetexte"/>
              <w:keepNext/>
              <w:widowControl w:val="0"/>
              <w:spacing w:after="0" w:afterAutospacing="0"/>
              <w:ind w:right="-104"/>
              <w:jc w:val="both"/>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40542C">
            <w:pPr>
              <w:keepNext/>
              <w:widowControl w:val="0"/>
              <w:ind w:right="-116"/>
              <w:jc w:val="both"/>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6BA13969"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w:t>
      </w:r>
      <w:r w:rsidR="0040542C" w:rsidRPr="00A75F39">
        <w:rPr>
          <w:rFonts w:ascii="Neue Haas Grotesk Text Pro" w:hAnsi="Neue Haas Grotesk Text Pro"/>
          <w:sz w:val="15"/>
          <w:szCs w:val="15"/>
        </w:rPr>
        <w:t>en termes de</w:t>
      </w:r>
      <w:r w:rsidRPr="00A75F39">
        <w:rPr>
          <w:rFonts w:ascii="Neue Haas Grotesk Text Pro" w:hAnsi="Neue Haas Grotesk Text Pro"/>
          <w:sz w:val="15"/>
          <w:szCs w:val="15"/>
        </w:rPr>
        <w:t xml:space="preserve"> protection des 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5"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85"/>
    </w:p>
    <w:p w14:paraId="1E77223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86"/>
    </w:p>
    <w:p w14:paraId="7E194C7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1F2BA9DD"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44"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7" w:name="_Toc94257329"/>
      <w:r w:rsidRPr="00A75F39">
        <w:rPr>
          <w:rFonts w:ascii="Neue Haas Grotesk Text Pro" w:eastAsia="Neue Haas Grotesk Text Pro" w:hAnsi="Neue Haas Grotesk Text Pro"/>
          <w:color w:val="FFC000"/>
          <w:sz w:val="15"/>
          <w:szCs w:val="15"/>
          <w:u w:val="single"/>
        </w:rPr>
        <w:t>PORTABILITE</w:t>
      </w:r>
      <w:bookmarkEnd w:id="87"/>
      <w:r w:rsidRPr="00A75F39">
        <w:rPr>
          <w:rFonts w:ascii="Neue Haas Grotesk Text Pro" w:eastAsia="Neue Haas Grotesk Text Pro" w:hAnsi="Neue Haas Grotesk Text Pro"/>
          <w:color w:val="FFC000"/>
          <w:sz w:val="15"/>
          <w:szCs w:val="15"/>
          <w:u w:val="single"/>
        </w:rPr>
        <w:t xml:space="preserve"> </w:t>
      </w:r>
    </w:p>
    <w:p w14:paraId="106FA598" w14:textId="61B6CAE4"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0"/>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2882F4AE" w:rsidR="00765807" w:rsidRDefault="00765807">
      <w:pPr>
        <w:rPr>
          <w:rFonts w:ascii="Neue Haas Grotesk Text Pro" w:eastAsia="Times New Roman" w:hAnsi="Neue Haas Grotesk Text Pro" w:cs="Arial"/>
          <w:sz w:val="15"/>
          <w:szCs w:val="15"/>
          <w:lang w:eastAsia="fr-FR"/>
        </w:rPr>
      </w:pPr>
      <w:r>
        <w:rPr>
          <w:rFonts w:ascii="Neue Haas Grotesk Text Pro" w:eastAsia="Times New Roman" w:hAnsi="Neue Haas Grotesk Text Pro" w:cs="Arial"/>
          <w:sz w:val="15"/>
          <w:szCs w:val="15"/>
          <w:lang w:eastAsia="fr-FR"/>
        </w:rPr>
        <w:br w:type="page"/>
      </w: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lastRenderedPageBreak/>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45"/>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proofErr w:type="gramStart"/>
      <w:r w:rsidRPr="00AD102D">
        <w:rPr>
          <w:rFonts w:ascii="Neue Haas Grotesk Text Pro" w:eastAsia="Calibri" w:hAnsi="Neue Haas Grotesk Text Pro" w:cs="Calibri"/>
          <w:b/>
          <w:color w:val="000000"/>
          <w:sz w:val="14"/>
          <w:szCs w:val="14"/>
        </w:rPr>
        <w:t>agissant</w:t>
      </w:r>
      <w:proofErr w:type="gramEnd"/>
      <w:r w:rsidRPr="00AD102D">
        <w:rPr>
          <w:rFonts w:ascii="Neue Haas Grotesk Text Pro" w:eastAsia="Calibri" w:hAnsi="Neue Haas Grotesk Text Pro" w:cs="Calibri"/>
          <w:b/>
          <w:color w:val="000000"/>
          <w:sz w:val="14"/>
          <w:szCs w:val="14"/>
        </w:rPr>
        <w:t xml:space="preserve">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w:t>
      </w:r>
      <w:proofErr w:type="gramStart"/>
      <w:r w:rsidRPr="00AD102D">
        <w:rPr>
          <w:rFonts w:ascii="Neue Haas Grotesk Text Pro" w:eastAsia="Calibri" w:hAnsi="Neue Haas Grotesk Text Pro" w:cs="Calibri"/>
          <w:sz w:val="14"/>
          <w:szCs w:val="14"/>
        </w:rPr>
        <w:t>au délais</w:t>
      </w:r>
      <w:proofErr w:type="gramEnd"/>
      <w:r w:rsidRPr="00AD102D">
        <w:rPr>
          <w:rFonts w:ascii="Neue Haas Grotesk Text Pro" w:eastAsia="Calibri" w:hAnsi="Neue Haas Grotesk Text Pro" w:cs="Calibri"/>
          <w:sz w:val="14"/>
          <w:szCs w:val="14"/>
        </w:rPr>
        <w:t xml:space="preserve">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5C1D74C" w16cex:dateUtc="2022-02-24T09: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EF77C6" w14:textId="77777777" w:rsidR="003775CB" w:rsidRDefault="003775CB" w:rsidP="00255C49">
      <w:pPr>
        <w:spacing w:after="0" w:line="240" w:lineRule="auto"/>
      </w:pPr>
      <w:r>
        <w:separator/>
      </w:r>
    </w:p>
  </w:endnote>
  <w:endnote w:type="continuationSeparator" w:id="0">
    <w:p w14:paraId="46AA5DB4" w14:textId="77777777" w:rsidR="003775CB" w:rsidRDefault="003775CB" w:rsidP="00255C49">
      <w:pPr>
        <w:spacing w:after="0" w:line="240" w:lineRule="auto"/>
      </w:pPr>
      <w:r>
        <w:continuationSeparator/>
      </w:r>
    </w:p>
  </w:endnote>
  <w:endnote w:type="continuationNotice" w:id="1">
    <w:p w14:paraId="095C3D50" w14:textId="77777777" w:rsidR="003775CB" w:rsidRDefault="003775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1505F" w14:textId="77777777" w:rsidR="003775CB" w:rsidRDefault="003775CB" w:rsidP="00255C49">
      <w:pPr>
        <w:spacing w:after="0" w:line="240" w:lineRule="auto"/>
      </w:pPr>
      <w:r>
        <w:separator/>
      </w:r>
    </w:p>
  </w:footnote>
  <w:footnote w:type="continuationSeparator" w:id="0">
    <w:p w14:paraId="39AF3F8B" w14:textId="77777777" w:rsidR="003775CB" w:rsidRDefault="003775CB" w:rsidP="00255C49">
      <w:pPr>
        <w:spacing w:after="0" w:line="240" w:lineRule="auto"/>
      </w:pPr>
      <w:r>
        <w:continuationSeparator/>
      </w:r>
    </w:p>
  </w:footnote>
  <w:footnote w:type="continuationNotice" w:id="1">
    <w:p w14:paraId="24761435" w14:textId="77777777" w:rsidR="003775CB" w:rsidRDefault="003775CB">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 xml:space="preserve">Le </w:t>
      </w:r>
      <w:proofErr w:type="spellStart"/>
      <w:r w:rsidRPr="00C4656F">
        <w:rPr>
          <w:rFonts w:ascii="Neue Haas Grotesk Text Pro" w:eastAsia="Calibri" w:hAnsi="Neue Haas Grotesk Text Pro" w:cs="Calibri"/>
          <w:sz w:val="14"/>
          <w:szCs w:val="14"/>
        </w:rPr>
        <w:t>Property</w:t>
      </w:r>
      <w:proofErr w:type="spellEnd"/>
      <w:r w:rsidRPr="00C4656F">
        <w:rPr>
          <w:rFonts w:ascii="Neue Haas Grotesk Text Pro" w:eastAsia="Calibri" w:hAnsi="Neue Haas Grotesk Text Pro" w:cs="Calibri"/>
          <w:sz w:val="14"/>
          <w:szCs w:val="14"/>
        </w:rPr>
        <w:t xml:space="preserve">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3"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7"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8"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0"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1"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7"/>
  </w:num>
  <w:num w:numId="7" w16cid:durableId="1715082333">
    <w:abstractNumId w:val="26"/>
  </w:num>
  <w:num w:numId="8" w16cid:durableId="581571522">
    <w:abstractNumId w:val="36"/>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2"/>
  </w:num>
  <w:num w:numId="15" w16cid:durableId="1606228312">
    <w:abstractNumId w:val="45"/>
  </w:num>
  <w:num w:numId="16" w16cid:durableId="1586304960">
    <w:abstractNumId w:val="44"/>
  </w:num>
  <w:num w:numId="17" w16cid:durableId="1827555166">
    <w:abstractNumId w:val="30"/>
  </w:num>
  <w:num w:numId="18" w16cid:durableId="444274764">
    <w:abstractNumId w:val="18"/>
  </w:num>
  <w:num w:numId="19" w16cid:durableId="1712609808">
    <w:abstractNumId w:val="49"/>
  </w:num>
  <w:num w:numId="20" w16cid:durableId="1275020830">
    <w:abstractNumId w:val="35"/>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3"/>
  </w:num>
  <w:num w:numId="27" w16cid:durableId="1942683649">
    <w:abstractNumId w:val="22"/>
  </w:num>
  <w:num w:numId="28" w16cid:durableId="250552520">
    <w:abstractNumId w:val="38"/>
  </w:num>
  <w:num w:numId="29" w16cid:durableId="1077442699">
    <w:abstractNumId w:val="31"/>
  </w:num>
  <w:num w:numId="30" w16cid:durableId="677511362">
    <w:abstractNumId w:val="39"/>
  </w:num>
  <w:num w:numId="31" w16cid:durableId="1430345647">
    <w:abstractNumId w:val="32"/>
  </w:num>
  <w:num w:numId="32" w16cid:durableId="671418187">
    <w:abstractNumId w:val="23"/>
  </w:num>
  <w:num w:numId="33" w16cid:durableId="985865487">
    <w:abstractNumId w:val="16"/>
  </w:num>
  <w:num w:numId="34" w16cid:durableId="1987511768">
    <w:abstractNumId w:val="29"/>
  </w:num>
  <w:num w:numId="35" w16cid:durableId="1754817257">
    <w:abstractNumId w:val="46"/>
  </w:num>
  <w:num w:numId="36" w16cid:durableId="1303777939">
    <w:abstractNumId w:val="7"/>
  </w:num>
  <w:num w:numId="37" w16cid:durableId="795028076">
    <w:abstractNumId w:val="41"/>
  </w:num>
  <w:num w:numId="38" w16cid:durableId="1696690123">
    <w:abstractNumId w:val="43"/>
  </w:num>
  <w:num w:numId="39" w16cid:durableId="1523668650">
    <w:abstractNumId w:val="34"/>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8"/>
  </w:num>
  <w:num w:numId="45" w16cid:durableId="573315806">
    <w:abstractNumId w:val="0"/>
  </w:num>
  <w:num w:numId="46" w16cid:durableId="946540434">
    <w:abstractNumId w:val="14"/>
  </w:num>
  <w:num w:numId="47" w16cid:durableId="2010719486">
    <w:abstractNumId w:val="15"/>
  </w:num>
  <w:num w:numId="48" w16cid:durableId="1110396140">
    <w:abstractNumId w:val="40"/>
  </w:num>
  <w:num w:numId="49" w16cid:durableId="192695506">
    <w:abstractNumId w:val="37"/>
  </w:num>
  <w:num w:numId="50" w16cid:durableId="1180923853">
    <w:abstractNumId w:val="13"/>
  </w:num>
  <w:num w:numId="51" w16cid:durableId="1672023529">
    <w:abstractNumId w:val="1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trackRevisions/>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11CF"/>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473A8"/>
    <w:rsid w:val="00152346"/>
    <w:rsid w:val="00154CDA"/>
    <w:rsid w:val="001558D2"/>
    <w:rsid w:val="00177220"/>
    <w:rsid w:val="001777F7"/>
    <w:rsid w:val="00185B0E"/>
    <w:rsid w:val="0019326A"/>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300341"/>
    <w:rsid w:val="00314FDB"/>
    <w:rsid w:val="00315F99"/>
    <w:rsid w:val="0032000C"/>
    <w:rsid w:val="00335072"/>
    <w:rsid w:val="00336BE2"/>
    <w:rsid w:val="00340179"/>
    <w:rsid w:val="00341570"/>
    <w:rsid w:val="003447B8"/>
    <w:rsid w:val="00347902"/>
    <w:rsid w:val="00350B26"/>
    <w:rsid w:val="00352195"/>
    <w:rsid w:val="003617BC"/>
    <w:rsid w:val="0036389A"/>
    <w:rsid w:val="00365893"/>
    <w:rsid w:val="003728FA"/>
    <w:rsid w:val="003775CB"/>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0542C"/>
    <w:rsid w:val="004130B5"/>
    <w:rsid w:val="00416FA7"/>
    <w:rsid w:val="0042053C"/>
    <w:rsid w:val="00423A94"/>
    <w:rsid w:val="004349C3"/>
    <w:rsid w:val="00434F7C"/>
    <w:rsid w:val="00436897"/>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67FDE"/>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7EF6"/>
    <w:rsid w:val="005F5CB1"/>
    <w:rsid w:val="00601B5D"/>
    <w:rsid w:val="006020A3"/>
    <w:rsid w:val="00613A06"/>
    <w:rsid w:val="0062089E"/>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65807"/>
    <w:rsid w:val="00782383"/>
    <w:rsid w:val="00782E8B"/>
    <w:rsid w:val="00784876"/>
    <w:rsid w:val="007A0FCC"/>
    <w:rsid w:val="007A12D6"/>
    <w:rsid w:val="007B09A5"/>
    <w:rsid w:val="007B60BA"/>
    <w:rsid w:val="007C17E4"/>
    <w:rsid w:val="007C7D03"/>
    <w:rsid w:val="007D2CB9"/>
    <w:rsid w:val="007D528C"/>
    <w:rsid w:val="007D7217"/>
    <w:rsid w:val="007D7365"/>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8F56B6"/>
    <w:rsid w:val="009050D2"/>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320EF"/>
    <w:rsid w:val="00A4095A"/>
    <w:rsid w:val="00A415E0"/>
    <w:rsid w:val="00A416C0"/>
    <w:rsid w:val="00A44EAF"/>
    <w:rsid w:val="00A4799A"/>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BF751C"/>
    <w:rsid w:val="00C17516"/>
    <w:rsid w:val="00C335EB"/>
    <w:rsid w:val="00C33C7E"/>
    <w:rsid w:val="00C343F0"/>
    <w:rsid w:val="00C420F3"/>
    <w:rsid w:val="00C4656F"/>
    <w:rsid w:val="00C47788"/>
    <w:rsid w:val="00C50964"/>
    <w:rsid w:val="00C5424F"/>
    <w:rsid w:val="00C61BAD"/>
    <w:rsid w:val="00C64957"/>
    <w:rsid w:val="00C67D3B"/>
    <w:rsid w:val="00C744A2"/>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7183"/>
    <w:rsid w:val="00E10B43"/>
    <w:rsid w:val="00E11881"/>
    <w:rsid w:val="00E124A5"/>
    <w:rsid w:val="00E20083"/>
    <w:rsid w:val="00E278BE"/>
    <w:rsid w:val="00E3306C"/>
    <w:rsid w:val="00E41473"/>
    <w:rsid w:val="00E46CEF"/>
    <w:rsid w:val="00E54FD7"/>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support@payline.com" TargetMode="External"/><Relationship Id="rId26" Type="http://schemas.openxmlformats.org/officeDocument/2006/relationships/hyperlink" Target="https://www.pcisecuritystandards.org/security_standards/documents.php" TargetMode="External"/><Relationship Id="rId39" Type="http://schemas.openxmlformats.org/officeDocument/2006/relationships/hyperlink" Target="http://www.payline.com"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s://www.pcisecuritystandards.org/approved_companies_providers/approved_scanning_vendors.php" TargetMode="External"/><Relationship Id="rId42" Type="http://schemas.openxmlformats.org/officeDocument/2006/relationships/hyperlink" Target="http://support.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www.mastercard.us/en-us/about-mastercard/what-we-do/rules.html" TargetMode="External"/><Relationship Id="rId33" Type="http://schemas.openxmlformats.org/officeDocument/2006/relationships/hyperlink" Target="https://fr.pcisecuritystandards.org/minisite/env2/" TargetMode="External"/><Relationship Id="rId38" Type="http://schemas.openxmlformats.org/officeDocument/2006/relationships/hyperlink" Target="http://www.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41" Type="http://schemas.openxmlformats.org/officeDocument/2006/relationships/hyperlink" Target="http://www.payl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visa.co.uk/about-visa/visa-in-europe.html" TargetMode="External"/><Relationship Id="rId32" Type="http://schemas.openxmlformats.org/officeDocument/2006/relationships/hyperlink" Target="http://pcisecuritystandards.org/" TargetMode="External"/><Relationship Id="rId37" Type="http://schemas.openxmlformats.org/officeDocument/2006/relationships/hyperlink" Target="http://www.payline.com" TargetMode="External"/><Relationship Id="rId40" Type="http://schemas.openxmlformats.org/officeDocument/2006/relationships/hyperlink" Target="http://www.payline.com"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mastercard.us/en-us/about-mastercard/what-we-do/rules.html" TargetMode="External"/><Relationship Id="rId28" Type="http://schemas.openxmlformats.org/officeDocument/2006/relationships/hyperlink" Target="https://www.pcisecuritystandards.org/assessors_and_solutions/qualified_security_assessors" TargetMode="External"/><Relationship Id="rId36" Type="http://schemas.openxmlformats.org/officeDocument/2006/relationships/hyperlink" Target="https://www.pcisecuritystandards.org/assessors_and_solutions/qualified_security_assessors"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fr.pcisecuritystandards.org/minisite/env2/" TargetMode="External"/><Relationship Id="rId44" Type="http://schemas.openxmlformats.org/officeDocument/2006/relationships/hyperlink" Target="mailto:support@payline.com"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visa.co.uk/about-visa/visa-in-europe.html" TargetMode="External"/><Relationship Id="rId27" Type="http://schemas.openxmlformats.org/officeDocument/2006/relationships/hyperlink" Target="https://www.pcisecuritystandards.org/approved_companies_providers/approved_scanning_vendors.php" TargetMode="External"/><Relationship Id="rId30" Type="http://schemas.openxmlformats.org/officeDocument/2006/relationships/hyperlink" Target="https://fr.pcisecuritystandards.org/_onelink_/pcisecurity/en2frfr/minisite/en/docs/Prioritized-Approach-v3_2.xlsx" TargetMode="External"/><Relationship Id="rId35" Type="http://schemas.openxmlformats.org/officeDocument/2006/relationships/hyperlink" Target="https://www.pcisecuritystandards.org/assessors_and_solutions/internal_security_assessors" TargetMode="External"/><Relationship Id="rId43" Type="http://schemas.openxmlformats.org/officeDocument/2006/relationships/hyperlink" Target="mailto:support@payline.com" TargetMode="External"/><Relationship Id="rId48" Type="http://schemas.microsoft.com/office/2011/relationships/people" Target="people.xml"/><Relationship Id="rId8" Type="http://schemas.openxmlformats.org/officeDocument/2006/relationships/comments" Target="comment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32</Pages>
  <Words>33102</Words>
  <Characters>182062</Characters>
  <Application>Microsoft Office Word</Application>
  <DocSecurity>0</DocSecurity>
  <Lines>1517</Lines>
  <Paragraphs>429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11</cp:revision>
  <cp:lastPrinted>2020-12-01T14:28:00Z</cp:lastPrinted>
  <dcterms:created xsi:type="dcterms:W3CDTF">2022-09-28T07:47:00Z</dcterms:created>
  <dcterms:modified xsi:type="dcterms:W3CDTF">2022-12-23T14:48:00Z</dcterms:modified>
</cp:coreProperties>
</file>