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92935A" w14:textId="77777777" w:rsidR="00CC4293" w:rsidRDefault="00CC4293" w:rsidP="00841189">
      <w:pPr>
        <w:spacing w:after="0" w:line="240" w:lineRule="auto"/>
      </w:pPr>
    </w:p>
    <w:p w14:paraId="2D6EBD13" w14:textId="77777777" w:rsidR="00CC4293" w:rsidRDefault="00CC4293" w:rsidP="00841189">
      <w:pPr>
        <w:spacing w:after="0" w:line="240" w:lineRule="auto"/>
      </w:pPr>
    </w:p>
    <w:p w14:paraId="0C583D53" w14:textId="77777777" w:rsidR="00CC4293" w:rsidRDefault="00CC4293" w:rsidP="00841189">
      <w:pPr>
        <w:spacing w:after="0" w:line="240" w:lineRule="auto"/>
      </w:pPr>
    </w:p>
    <w:p w14:paraId="759C62B3" w14:textId="77777777" w:rsidR="00B75196" w:rsidRPr="00395E69" w:rsidRDefault="00B75196"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0B83522F" w14:textId="62E0DA9D" w:rsidR="00B75196" w:rsidRPr="00B75196" w:rsidRDefault="00B75196"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rPr>
      </w:pPr>
      <w:r w:rsidRPr="00B75196">
        <w:rPr>
          <w:rFonts w:ascii="Cambria" w:hAnsi="Cambria" w:cs="Segoe UI Light"/>
          <w:b/>
          <w:u w:val="single"/>
        </w:rPr>
        <w:t>CONTRAT D’INDICATEUR</w:t>
      </w:r>
      <w:r w:rsidR="00E31726">
        <w:rPr>
          <w:rFonts w:ascii="Cambria" w:hAnsi="Cambria" w:cs="Segoe UI Light"/>
          <w:b/>
          <w:u w:val="single"/>
        </w:rPr>
        <w:t xml:space="preserve"> D’AFFAIRES</w:t>
      </w:r>
    </w:p>
    <w:p w14:paraId="47F490CB" w14:textId="77777777" w:rsidR="00B75196" w:rsidRPr="00395E69" w:rsidRDefault="00B75196"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2B7E8C8E" w14:textId="77777777" w:rsidR="00395E69" w:rsidRDefault="00395E69" w:rsidP="00841189">
      <w:pPr>
        <w:spacing w:after="0" w:line="240" w:lineRule="auto"/>
      </w:pPr>
    </w:p>
    <w:p w14:paraId="4F237D70" w14:textId="5A3D7389" w:rsidR="008072CC" w:rsidRDefault="008072CC" w:rsidP="00841189">
      <w:pPr>
        <w:autoSpaceDE w:val="0"/>
        <w:autoSpaceDN w:val="0"/>
        <w:adjustRightInd w:val="0"/>
        <w:spacing w:after="0" w:line="240" w:lineRule="auto"/>
        <w:jc w:val="both"/>
        <w:rPr>
          <w:rFonts w:ascii="Cambria" w:hAnsi="Cambria" w:cs="Segoe UI Light"/>
          <w:color w:val="000000"/>
          <w:sz w:val="18"/>
          <w:szCs w:val="18"/>
        </w:rPr>
      </w:pPr>
    </w:p>
    <w:p w14:paraId="5F2B91D4" w14:textId="77777777" w:rsidR="00CC4293" w:rsidRPr="00395E69"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4E5824D2" w14:textId="77777777" w:rsidR="00395E69" w:rsidRPr="00395E69" w:rsidRDefault="00395E69" w:rsidP="00841189">
      <w:pPr>
        <w:spacing w:after="0" w:line="240" w:lineRule="auto"/>
        <w:ind w:left="-6" w:right="40" w:hanging="11"/>
        <w:jc w:val="both"/>
        <w:rPr>
          <w:rFonts w:ascii="Cambria" w:eastAsia="Arial" w:hAnsi="Cambria" w:cs="Segoe UI Light"/>
          <w:b/>
          <w:bCs/>
          <w:sz w:val="20"/>
        </w:rPr>
      </w:pPr>
    </w:p>
    <w:p w14:paraId="4DC1103A" w14:textId="6A07CC5F" w:rsidR="00D3330B" w:rsidRPr="00395E69" w:rsidRDefault="00D3330B" w:rsidP="00841189">
      <w:pPr>
        <w:spacing w:after="0" w:line="240" w:lineRule="auto"/>
        <w:ind w:left="-6" w:right="40" w:hanging="11"/>
        <w:jc w:val="both"/>
        <w:rPr>
          <w:rFonts w:ascii="Cambria" w:eastAsia="Arial" w:hAnsi="Cambria" w:cs="Segoe UI Light"/>
          <w:b/>
          <w:bCs/>
          <w:sz w:val="20"/>
        </w:rPr>
      </w:pPr>
      <w:commentRangeStart w:id="0"/>
      <w:r w:rsidRPr="00395E69">
        <w:rPr>
          <w:rFonts w:ascii="Cambria" w:eastAsia="Arial" w:hAnsi="Cambria" w:cs="Segoe UI Light"/>
          <w:b/>
          <w:bCs/>
          <w:sz w:val="20"/>
        </w:rPr>
        <w:t>ENTRE</w:t>
      </w:r>
      <w:commentRangeEnd w:id="0"/>
      <w:r w:rsidR="00337C77">
        <w:rPr>
          <w:rStyle w:val="Marquedecommentaire"/>
          <w:rFonts w:ascii="Arial" w:eastAsia="Times New Roman" w:hAnsi="Arial" w:cs="Times New Roman"/>
          <w:lang w:eastAsia="fr-FR"/>
        </w:rPr>
        <w:commentReference w:id="0"/>
      </w:r>
    </w:p>
    <w:p w14:paraId="27F044D2" w14:textId="77777777" w:rsidR="00D3330B" w:rsidRPr="00395E69" w:rsidRDefault="00D3330B" w:rsidP="00841189">
      <w:pPr>
        <w:spacing w:after="0" w:line="240" w:lineRule="auto"/>
        <w:ind w:left="-6" w:right="40" w:hanging="11"/>
        <w:jc w:val="both"/>
        <w:rPr>
          <w:rFonts w:ascii="Cambria" w:eastAsia="Arial" w:hAnsi="Cambria" w:cs="Segoe UI Light"/>
          <w:sz w:val="20"/>
        </w:rPr>
      </w:pPr>
    </w:p>
    <w:p w14:paraId="05912C65" w14:textId="77777777" w:rsidR="00395E69" w:rsidRPr="00395E69" w:rsidRDefault="00395E69" w:rsidP="00841189">
      <w:pPr>
        <w:pStyle w:val="Corpsdetexte"/>
        <w:spacing w:after="0" w:afterAutospacing="0"/>
        <w:rPr>
          <w:rFonts w:ascii="Cambria" w:hAnsi="Cambria" w:cs="Arial"/>
          <w:sz w:val="20"/>
          <w:szCs w:val="20"/>
        </w:rPr>
      </w:pPr>
      <w:r w:rsidRPr="00395E69">
        <w:rPr>
          <w:rFonts w:ascii="Cambria" w:hAnsi="Cambria" w:cs="Arial"/>
          <w:b/>
          <w:bCs/>
          <w:sz w:val="20"/>
          <w:szCs w:val="20"/>
        </w:rPr>
        <w:t>[</w:t>
      </w:r>
      <w:r w:rsidRPr="00AF4276">
        <w:rPr>
          <w:rFonts w:ascii="Cambria" w:hAnsi="Cambria" w:cs="Arial"/>
          <w:b/>
          <w:bCs/>
          <w:sz w:val="20"/>
          <w:szCs w:val="20"/>
          <w:highlight w:val="yellow"/>
        </w:rPr>
        <w:t>RAISON SOCIALE</w:t>
      </w:r>
      <w:r w:rsidRPr="00395E69">
        <w:rPr>
          <w:rFonts w:ascii="Cambria" w:hAnsi="Cambria" w:cs="Arial"/>
          <w:b/>
          <w:bCs/>
          <w:sz w:val="20"/>
          <w:szCs w:val="20"/>
        </w:rPr>
        <w:t>]</w:t>
      </w:r>
      <w:r w:rsidRPr="00395E69">
        <w:rPr>
          <w:rFonts w:ascii="Cambria" w:hAnsi="Cambria" w:cs="Arial"/>
          <w:sz w:val="20"/>
          <w:szCs w:val="20"/>
        </w:rPr>
        <w:t>, </w:t>
      </w:r>
    </w:p>
    <w:p w14:paraId="2D60C50E" w14:textId="77777777" w:rsidR="00395E69" w:rsidRPr="00395E69" w:rsidRDefault="00395E69" w:rsidP="00841189">
      <w:pPr>
        <w:pStyle w:val="Corpsdetexte"/>
        <w:spacing w:after="0" w:afterAutospacing="0"/>
        <w:rPr>
          <w:rFonts w:ascii="Cambria" w:hAnsi="Cambria" w:cs="Arial"/>
          <w:sz w:val="20"/>
          <w:szCs w:val="20"/>
        </w:rPr>
      </w:pPr>
      <w:r w:rsidRPr="00395E69">
        <w:rPr>
          <w:rFonts w:ascii="Cambria" w:hAnsi="Cambria" w:cs="Arial"/>
          <w:sz w:val="20"/>
          <w:szCs w:val="20"/>
        </w:rPr>
        <w:t>[</w:t>
      </w:r>
      <w:r w:rsidRPr="00AF4276">
        <w:rPr>
          <w:rFonts w:ascii="Cambria" w:hAnsi="Cambria" w:cs="Arial"/>
          <w:sz w:val="20"/>
          <w:szCs w:val="20"/>
          <w:highlight w:val="yellow"/>
        </w:rPr>
        <w:t>Forme juridique de la société</w:t>
      </w:r>
      <w:r w:rsidRPr="00395E69">
        <w:rPr>
          <w:rFonts w:ascii="Cambria" w:hAnsi="Cambria" w:cs="Arial"/>
          <w:sz w:val="20"/>
          <w:szCs w:val="20"/>
        </w:rPr>
        <w:t>] au capital de [</w:t>
      </w:r>
      <w:r w:rsidRPr="00AF4276">
        <w:rPr>
          <w:rFonts w:ascii="Cambria" w:hAnsi="Cambria" w:cs="Arial"/>
          <w:sz w:val="20"/>
          <w:szCs w:val="20"/>
          <w:highlight w:val="yellow"/>
        </w:rPr>
        <w:t>XXXXXX</w:t>
      </w:r>
      <w:r w:rsidRPr="00395E69">
        <w:rPr>
          <w:rFonts w:ascii="Cambria" w:hAnsi="Cambria" w:cs="Arial"/>
          <w:sz w:val="20"/>
          <w:szCs w:val="20"/>
        </w:rPr>
        <w:t>] euros,</w:t>
      </w:r>
    </w:p>
    <w:p w14:paraId="747483EC" w14:textId="77777777" w:rsidR="00395E69" w:rsidRPr="00395E69" w:rsidRDefault="00395E69" w:rsidP="00841189">
      <w:pPr>
        <w:pStyle w:val="Corpsdetexte"/>
        <w:spacing w:after="0" w:afterAutospacing="0"/>
        <w:rPr>
          <w:rFonts w:ascii="Cambria" w:hAnsi="Cambria" w:cs="Arial"/>
          <w:sz w:val="20"/>
          <w:szCs w:val="20"/>
        </w:rPr>
      </w:pPr>
      <w:r w:rsidRPr="00395E69">
        <w:rPr>
          <w:rFonts w:ascii="Cambria" w:hAnsi="Cambria" w:cs="Arial"/>
          <w:sz w:val="20"/>
          <w:szCs w:val="20"/>
        </w:rPr>
        <w:t>Siège Social : [</w:t>
      </w:r>
      <w:r w:rsidRPr="00AF4276">
        <w:rPr>
          <w:rFonts w:ascii="Cambria" w:hAnsi="Cambria" w:cs="Arial"/>
          <w:sz w:val="20"/>
          <w:szCs w:val="20"/>
          <w:highlight w:val="yellow"/>
        </w:rPr>
        <w:t>numéro, voie – code postal ville</w:t>
      </w:r>
      <w:r w:rsidRPr="00395E69">
        <w:rPr>
          <w:rFonts w:ascii="Cambria" w:hAnsi="Cambria" w:cs="Arial"/>
          <w:sz w:val="20"/>
          <w:szCs w:val="20"/>
        </w:rPr>
        <w:t>],</w:t>
      </w:r>
    </w:p>
    <w:p w14:paraId="34F5ECC5" w14:textId="77777777" w:rsidR="00395E69" w:rsidRPr="00395E69" w:rsidRDefault="00395E69" w:rsidP="00841189">
      <w:pPr>
        <w:pStyle w:val="Corpsdetexte"/>
        <w:spacing w:after="0" w:afterAutospacing="0"/>
        <w:rPr>
          <w:rFonts w:ascii="Cambria" w:hAnsi="Cambria" w:cs="Arial"/>
          <w:sz w:val="20"/>
          <w:szCs w:val="20"/>
        </w:rPr>
      </w:pPr>
      <w:r w:rsidRPr="00395E69">
        <w:rPr>
          <w:rFonts w:ascii="Cambria" w:hAnsi="Cambria" w:cs="Arial"/>
          <w:sz w:val="20"/>
          <w:szCs w:val="20"/>
        </w:rPr>
        <w:t>Immatriculée au Registre du Commerce et des Sociétés sous le numéro [</w:t>
      </w:r>
      <w:r w:rsidRPr="00AF4276">
        <w:rPr>
          <w:rFonts w:ascii="Cambria" w:hAnsi="Cambria" w:cs="Arial"/>
          <w:sz w:val="20"/>
          <w:szCs w:val="20"/>
          <w:highlight w:val="yellow"/>
        </w:rPr>
        <w:t xml:space="preserve">XXX </w:t>
      </w:r>
      <w:proofErr w:type="spellStart"/>
      <w:r w:rsidRPr="00AF4276">
        <w:rPr>
          <w:rFonts w:ascii="Cambria" w:hAnsi="Cambria" w:cs="Arial"/>
          <w:sz w:val="20"/>
          <w:szCs w:val="20"/>
          <w:highlight w:val="yellow"/>
        </w:rPr>
        <w:t>XXX</w:t>
      </w:r>
      <w:proofErr w:type="spellEnd"/>
      <w:r w:rsidRPr="00AF4276">
        <w:rPr>
          <w:rFonts w:ascii="Cambria" w:hAnsi="Cambria" w:cs="Arial"/>
          <w:sz w:val="20"/>
          <w:szCs w:val="20"/>
          <w:highlight w:val="yellow"/>
        </w:rPr>
        <w:t xml:space="preserve"> </w:t>
      </w:r>
      <w:proofErr w:type="spellStart"/>
      <w:r w:rsidRPr="00AF4276">
        <w:rPr>
          <w:rFonts w:ascii="Cambria" w:hAnsi="Cambria" w:cs="Arial"/>
          <w:sz w:val="20"/>
          <w:szCs w:val="20"/>
          <w:highlight w:val="yellow"/>
        </w:rPr>
        <w:t>XXX</w:t>
      </w:r>
      <w:proofErr w:type="spellEnd"/>
      <w:r w:rsidRPr="00395E69">
        <w:rPr>
          <w:rFonts w:ascii="Cambria" w:hAnsi="Cambria" w:cs="Arial"/>
          <w:sz w:val="20"/>
          <w:szCs w:val="20"/>
        </w:rPr>
        <w:t>] RCS [</w:t>
      </w:r>
      <w:r w:rsidRPr="00AF4276">
        <w:rPr>
          <w:rFonts w:ascii="Cambria" w:hAnsi="Cambria" w:cs="Arial"/>
          <w:sz w:val="20"/>
          <w:szCs w:val="20"/>
          <w:highlight w:val="yellow"/>
        </w:rPr>
        <w:t>Ville d’inscription au RCS</w:t>
      </w:r>
      <w:r w:rsidRPr="00395E69">
        <w:rPr>
          <w:rFonts w:ascii="Cambria" w:hAnsi="Cambria" w:cs="Arial"/>
          <w:sz w:val="20"/>
          <w:szCs w:val="20"/>
        </w:rPr>
        <w:t>],</w:t>
      </w:r>
    </w:p>
    <w:p w14:paraId="60039C54" w14:textId="77777777" w:rsidR="00395E69" w:rsidRPr="00395E69" w:rsidRDefault="00395E69" w:rsidP="00841189">
      <w:pPr>
        <w:spacing w:after="0" w:line="240" w:lineRule="auto"/>
        <w:ind w:left="-6" w:right="40" w:hanging="11"/>
        <w:jc w:val="both"/>
        <w:rPr>
          <w:rFonts w:ascii="Cambria" w:eastAsia="Arial" w:hAnsi="Cambria" w:cs="Segoe UI Light"/>
          <w:sz w:val="20"/>
          <w:szCs w:val="20"/>
        </w:rPr>
      </w:pPr>
    </w:p>
    <w:p w14:paraId="4B554585" w14:textId="4F9E4D14" w:rsidR="007D5E2E" w:rsidRPr="00395E69" w:rsidRDefault="007D5E2E" w:rsidP="00841189">
      <w:pPr>
        <w:spacing w:after="0" w:line="240" w:lineRule="auto"/>
        <w:ind w:left="-6" w:right="40" w:hanging="11"/>
        <w:jc w:val="both"/>
        <w:rPr>
          <w:rFonts w:ascii="Cambria" w:hAnsi="Cambria" w:cs="Segoe UI Light"/>
        </w:rPr>
      </w:pPr>
      <w:r w:rsidRPr="00395E69">
        <w:rPr>
          <w:rFonts w:ascii="Cambria" w:eastAsia="Arial" w:hAnsi="Cambria" w:cs="Segoe UI Light"/>
          <w:sz w:val="20"/>
        </w:rPr>
        <w:t xml:space="preserve">représentée par </w:t>
      </w:r>
      <w:r w:rsidR="00AF4276">
        <w:rPr>
          <w:rFonts w:ascii="Cambria" w:eastAsia="Arial" w:hAnsi="Cambria" w:cs="Segoe UI Light"/>
          <w:sz w:val="20"/>
        </w:rPr>
        <w:t>[</w:t>
      </w:r>
      <w:r w:rsidR="00AF4276" w:rsidRPr="00AF4276">
        <w:rPr>
          <w:rFonts w:ascii="Cambria" w:eastAsia="Arial" w:hAnsi="Cambria" w:cs="Segoe UI Light"/>
          <w:sz w:val="20"/>
          <w:highlight w:val="yellow"/>
        </w:rPr>
        <w:t>M./Mme Prénom NOM</w:t>
      </w:r>
      <w:r w:rsidR="00AF4276">
        <w:rPr>
          <w:rFonts w:ascii="Cambria" w:eastAsia="Arial" w:hAnsi="Cambria" w:cs="Segoe UI Light"/>
          <w:sz w:val="20"/>
        </w:rPr>
        <w:t>]</w:t>
      </w:r>
      <w:r w:rsidRPr="00395E69">
        <w:rPr>
          <w:rFonts w:ascii="Cambria" w:eastAsia="Arial" w:hAnsi="Cambria" w:cs="Segoe UI Light"/>
          <w:sz w:val="20"/>
        </w:rPr>
        <w:t>,</w:t>
      </w:r>
      <w:r w:rsidR="00AF4276">
        <w:rPr>
          <w:rFonts w:ascii="Cambria" w:eastAsia="Arial" w:hAnsi="Cambria" w:cs="Segoe UI Light"/>
          <w:sz w:val="20"/>
        </w:rPr>
        <w:t xml:space="preserve"> en qualité de [</w:t>
      </w:r>
      <w:r w:rsidR="00AF4276" w:rsidRPr="00AF4276">
        <w:rPr>
          <w:rFonts w:ascii="Cambria" w:eastAsia="Arial" w:hAnsi="Cambria" w:cs="Segoe UI Light"/>
          <w:sz w:val="20"/>
          <w:highlight w:val="yellow"/>
        </w:rPr>
        <w:t>Fonction</w:t>
      </w:r>
      <w:r w:rsidR="00AF4276">
        <w:rPr>
          <w:rFonts w:ascii="Cambria" w:eastAsia="Arial" w:hAnsi="Cambria" w:cs="Segoe UI Light"/>
          <w:sz w:val="20"/>
        </w:rPr>
        <w:t>],</w:t>
      </w:r>
      <w:r w:rsidRPr="00395E69">
        <w:rPr>
          <w:rFonts w:ascii="Cambria" w:eastAsia="Arial" w:hAnsi="Cambria" w:cs="Segoe UI Light"/>
          <w:sz w:val="20"/>
        </w:rPr>
        <w:t xml:space="preserve"> dûment habilité aux fins des présentes, </w:t>
      </w:r>
    </w:p>
    <w:p w14:paraId="1342A6D1" w14:textId="77777777" w:rsidR="00395E69" w:rsidRDefault="00395E69" w:rsidP="00841189">
      <w:pPr>
        <w:spacing w:after="0" w:line="240" w:lineRule="auto"/>
        <w:ind w:left="10" w:right="33" w:hanging="10"/>
        <w:rPr>
          <w:rFonts w:ascii="Cambria" w:eastAsia="Arial" w:hAnsi="Cambria" w:cs="Segoe UI Light"/>
          <w:sz w:val="20"/>
        </w:rPr>
      </w:pPr>
    </w:p>
    <w:p w14:paraId="2158CB39" w14:textId="23A2B011" w:rsidR="007D5E2E" w:rsidRPr="00395E69" w:rsidRDefault="007D5E2E" w:rsidP="00841189">
      <w:pPr>
        <w:spacing w:after="0" w:line="240" w:lineRule="auto"/>
        <w:ind w:left="10" w:right="33" w:hanging="10"/>
        <w:rPr>
          <w:rFonts w:ascii="Cambria" w:hAnsi="Cambria" w:cs="Segoe UI Light"/>
        </w:rPr>
      </w:pPr>
      <w:r w:rsidRPr="00395E69">
        <w:rPr>
          <w:rFonts w:ascii="Cambria" w:eastAsia="Arial" w:hAnsi="Cambria" w:cs="Segoe UI Light"/>
          <w:sz w:val="20"/>
        </w:rPr>
        <w:t>ci-après dénommée l’</w:t>
      </w:r>
      <w:r w:rsidR="00395E69">
        <w:rPr>
          <w:rFonts w:ascii="Cambria" w:eastAsia="Arial" w:hAnsi="Cambria" w:cs="Segoe UI Light"/>
          <w:sz w:val="20"/>
        </w:rPr>
        <w:t>« </w:t>
      </w:r>
      <w:r w:rsidR="00395E69">
        <w:rPr>
          <w:rFonts w:ascii="Cambria" w:eastAsia="Arial" w:hAnsi="Cambria" w:cs="Segoe UI Light"/>
          <w:b/>
          <w:sz w:val="20"/>
        </w:rPr>
        <w:t>Indicateur »</w:t>
      </w:r>
    </w:p>
    <w:p w14:paraId="6678FD41" w14:textId="77777777" w:rsidR="007D5E2E" w:rsidRPr="00395E69" w:rsidRDefault="007D5E2E" w:rsidP="00841189">
      <w:pPr>
        <w:spacing w:after="0" w:line="240" w:lineRule="auto"/>
        <w:ind w:left="10" w:right="33" w:hanging="10"/>
        <w:jc w:val="right"/>
        <w:rPr>
          <w:rFonts w:ascii="Cambria" w:hAnsi="Cambria" w:cs="Segoe UI Light"/>
        </w:rPr>
      </w:pPr>
      <w:r w:rsidRPr="00395E69">
        <w:rPr>
          <w:rFonts w:ascii="Cambria" w:eastAsia="Arial" w:hAnsi="Cambria" w:cs="Segoe UI Light"/>
          <w:sz w:val="20"/>
        </w:rPr>
        <w:t xml:space="preserve">D'une part, </w:t>
      </w:r>
    </w:p>
    <w:p w14:paraId="18776659" w14:textId="4C5637C7" w:rsidR="0000465D" w:rsidRDefault="0000465D" w:rsidP="00841189">
      <w:pPr>
        <w:autoSpaceDE w:val="0"/>
        <w:autoSpaceDN w:val="0"/>
        <w:adjustRightInd w:val="0"/>
        <w:spacing w:after="0" w:line="240" w:lineRule="auto"/>
        <w:jc w:val="both"/>
        <w:rPr>
          <w:rFonts w:ascii="Cambria" w:hAnsi="Cambria" w:cs="Segoe UI Light"/>
          <w:color w:val="000000"/>
          <w:sz w:val="18"/>
          <w:szCs w:val="18"/>
        </w:rPr>
      </w:pPr>
    </w:p>
    <w:p w14:paraId="0D6D924F" w14:textId="77777777" w:rsidR="00CC4293" w:rsidRPr="00395E69"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22A6B79E" w14:textId="70DEF892" w:rsidR="002568E6" w:rsidRDefault="002568E6" w:rsidP="00841189">
      <w:pPr>
        <w:autoSpaceDE w:val="0"/>
        <w:autoSpaceDN w:val="0"/>
        <w:adjustRightInd w:val="0"/>
        <w:spacing w:after="0" w:line="240" w:lineRule="auto"/>
        <w:jc w:val="both"/>
        <w:rPr>
          <w:rFonts w:ascii="Cambria" w:hAnsi="Cambria" w:cs="Segoe UI Light"/>
          <w:color w:val="000000"/>
          <w:sz w:val="18"/>
          <w:szCs w:val="18"/>
        </w:rPr>
      </w:pPr>
    </w:p>
    <w:p w14:paraId="2586511A" w14:textId="77777777" w:rsidR="00CC4293"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06FFE211" w14:textId="77777777" w:rsidR="00AF4276" w:rsidRPr="00395E69" w:rsidRDefault="00AF4276" w:rsidP="00841189">
      <w:pPr>
        <w:autoSpaceDE w:val="0"/>
        <w:autoSpaceDN w:val="0"/>
        <w:adjustRightInd w:val="0"/>
        <w:spacing w:after="0" w:line="240" w:lineRule="auto"/>
        <w:jc w:val="both"/>
        <w:rPr>
          <w:rFonts w:ascii="Cambria" w:hAnsi="Cambria" w:cs="Segoe UI Light"/>
          <w:color w:val="000000"/>
          <w:sz w:val="18"/>
          <w:szCs w:val="18"/>
        </w:rPr>
      </w:pPr>
    </w:p>
    <w:p w14:paraId="649BFBF2" w14:textId="3F1D8A12" w:rsidR="002568E6" w:rsidRPr="00395E69" w:rsidRDefault="002568E6" w:rsidP="00841189">
      <w:pPr>
        <w:spacing w:after="0" w:line="240" w:lineRule="auto"/>
        <w:ind w:left="-6" w:right="40" w:hanging="11"/>
        <w:jc w:val="both"/>
        <w:rPr>
          <w:rFonts w:ascii="Cambria" w:eastAsia="Arial" w:hAnsi="Cambria" w:cs="Segoe UI Light"/>
          <w:b/>
          <w:bCs/>
          <w:sz w:val="20"/>
        </w:rPr>
      </w:pPr>
      <w:r w:rsidRPr="00395E69">
        <w:rPr>
          <w:rFonts w:ascii="Cambria" w:eastAsia="Arial" w:hAnsi="Cambria" w:cs="Segoe UI Light"/>
          <w:b/>
          <w:bCs/>
          <w:sz w:val="20"/>
        </w:rPr>
        <w:t>ET</w:t>
      </w:r>
    </w:p>
    <w:p w14:paraId="6B46A024" w14:textId="0F7A697C" w:rsidR="006050B0" w:rsidRPr="00395E69" w:rsidRDefault="006050B0" w:rsidP="00841189">
      <w:pPr>
        <w:spacing w:after="0" w:line="240" w:lineRule="auto"/>
        <w:ind w:left="-6" w:right="40" w:hanging="11"/>
        <w:jc w:val="both"/>
        <w:rPr>
          <w:rFonts w:ascii="Cambria" w:eastAsia="Arial" w:hAnsi="Cambria" w:cs="Segoe UI Light"/>
          <w:b/>
          <w:bCs/>
          <w:sz w:val="20"/>
        </w:rPr>
      </w:pPr>
    </w:p>
    <w:p w14:paraId="273106E3" w14:textId="77777777" w:rsidR="009D3376" w:rsidRPr="00700F48" w:rsidRDefault="009D3376" w:rsidP="00841189">
      <w:pPr>
        <w:spacing w:after="0" w:line="240" w:lineRule="auto"/>
        <w:ind w:left="-6" w:right="40" w:hanging="11"/>
        <w:jc w:val="both"/>
        <w:rPr>
          <w:rFonts w:ascii="Cambria" w:eastAsia="Arial" w:hAnsi="Cambria" w:cs="Segoe UI Light"/>
          <w:sz w:val="20"/>
          <w:szCs w:val="20"/>
        </w:rPr>
      </w:pPr>
      <w:r w:rsidRPr="00700F48">
        <w:rPr>
          <w:rFonts w:ascii="Cambria" w:eastAsia="Arial" w:hAnsi="Cambria" w:cs="Segoe UI Light"/>
          <w:b/>
          <w:sz w:val="20"/>
          <w:szCs w:val="20"/>
        </w:rPr>
        <w:t>MONEXT</w:t>
      </w:r>
      <w:r w:rsidRPr="00700F48">
        <w:rPr>
          <w:rFonts w:ascii="Cambria" w:eastAsia="Arial" w:hAnsi="Cambria" w:cs="Segoe UI Light"/>
          <w:sz w:val="20"/>
          <w:szCs w:val="20"/>
        </w:rPr>
        <w:t>,</w:t>
      </w:r>
    </w:p>
    <w:p w14:paraId="1EE20AE2" w14:textId="77777777" w:rsidR="009D3376" w:rsidRDefault="009D3376" w:rsidP="00841189">
      <w:pPr>
        <w:spacing w:after="0" w:line="240" w:lineRule="auto"/>
        <w:ind w:left="-6" w:right="40" w:hanging="11"/>
        <w:jc w:val="both"/>
        <w:rPr>
          <w:rFonts w:ascii="Cambria" w:eastAsia="Arial" w:hAnsi="Cambria" w:cs="Segoe UI Light"/>
          <w:sz w:val="20"/>
          <w:szCs w:val="20"/>
        </w:rPr>
      </w:pPr>
      <w:r w:rsidRPr="00700F48">
        <w:rPr>
          <w:rFonts w:ascii="Cambria" w:eastAsia="Arial" w:hAnsi="Cambria" w:cs="Segoe UI Light"/>
          <w:sz w:val="20"/>
          <w:szCs w:val="20"/>
        </w:rPr>
        <w:t>Société par actions simplifiée au capital de 63.968.460 euros,</w:t>
      </w:r>
    </w:p>
    <w:p w14:paraId="60C84077" w14:textId="77777777" w:rsidR="009D3376" w:rsidRDefault="009D3376" w:rsidP="00841189">
      <w:pPr>
        <w:spacing w:after="0" w:line="240" w:lineRule="auto"/>
        <w:ind w:left="-6" w:right="40" w:hanging="11"/>
        <w:jc w:val="both"/>
        <w:rPr>
          <w:rFonts w:ascii="Cambria" w:eastAsia="Arial" w:hAnsi="Cambria" w:cs="Segoe UI Light"/>
          <w:sz w:val="20"/>
          <w:szCs w:val="20"/>
        </w:rPr>
      </w:pPr>
      <w:r>
        <w:rPr>
          <w:rFonts w:ascii="Cambria" w:eastAsia="Arial" w:hAnsi="Cambria" w:cs="Segoe UI Light"/>
          <w:sz w:val="20"/>
          <w:szCs w:val="20"/>
        </w:rPr>
        <w:t>S</w:t>
      </w:r>
      <w:r w:rsidRPr="00700F48">
        <w:rPr>
          <w:rFonts w:ascii="Cambria" w:eastAsia="Arial" w:hAnsi="Cambria" w:cs="Segoe UI Light"/>
          <w:sz w:val="20"/>
          <w:szCs w:val="20"/>
        </w:rPr>
        <w:t xml:space="preserve">iège </w:t>
      </w:r>
      <w:r>
        <w:rPr>
          <w:rFonts w:ascii="Cambria" w:eastAsia="Arial" w:hAnsi="Cambria" w:cs="Segoe UI Light"/>
          <w:sz w:val="20"/>
          <w:szCs w:val="20"/>
        </w:rPr>
        <w:t>Social :</w:t>
      </w:r>
      <w:r w:rsidRPr="00700F48">
        <w:rPr>
          <w:rFonts w:ascii="Cambria" w:eastAsia="Arial" w:hAnsi="Cambria" w:cs="Segoe UI Light"/>
          <w:sz w:val="20"/>
          <w:szCs w:val="20"/>
        </w:rPr>
        <w:t xml:space="preserve"> </w:t>
      </w:r>
      <w:r w:rsidRPr="00F84EDD">
        <w:rPr>
          <w:rFonts w:ascii="Cambria" w:eastAsia="Arial" w:hAnsi="Cambria" w:cs="Segoe UI Light"/>
          <w:sz w:val="20"/>
          <w:szCs w:val="20"/>
        </w:rPr>
        <w:t>Tour Ariane</w:t>
      </w:r>
      <w:r>
        <w:rPr>
          <w:rFonts w:ascii="Cambria" w:eastAsia="Arial" w:hAnsi="Cambria" w:cs="Segoe UI Light"/>
          <w:sz w:val="20"/>
          <w:szCs w:val="20"/>
        </w:rPr>
        <w:t xml:space="preserve"> - </w:t>
      </w:r>
      <w:r w:rsidRPr="00F84EDD">
        <w:rPr>
          <w:rFonts w:ascii="Cambria" w:eastAsia="Arial" w:hAnsi="Cambria" w:cs="Segoe UI Light"/>
          <w:sz w:val="20"/>
          <w:szCs w:val="20"/>
        </w:rPr>
        <w:t>5, Place de la Pyramide</w:t>
      </w:r>
      <w:r>
        <w:rPr>
          <w:rFonts w:ascii="Cambria" w:eastAsia="Arial" w:hAnsi="Cambria" w:cs="Segoe UI Light"/>
          <w:sz w:val="20"/>
          <w:szCs w:val="20"/>
        </w:rPr>
        <w:t xml:space="preserve">, </w:t>
      </w:r>
      <w:r w:rsidRPr="00F84EDD">
        <w:rPr>
          <w:rFonts w:ascii="Cambria" w:eastAsia="Arial" w:hAnsi="Cambria" w:cs="Segoe UI Light"/>
          <w:sz w:val="20"/>
          <w:szCs w:val="20"/>
        </w:rPr>
        <w:t>92088 Paris La Défense Cedex</w:t>
      </w:r>
    </w:p>
    <w:p w14:paraId="7D5DF031" w14:textId="77777777" w:rsidR="009D3376" w:rsidRPr="00700F48" w:rsidRDefault="009D3376" w:rsidP="00841189">
      <w:pPr>
        <w:spacing w:after="0" w:line="240" w:lineRule="auto"/>
        <w:ind w:left="-6" w:right="40" w:hanging="11"/>
        <w:jc w:val="both"/>
        <w:rPr>
          <w:rFonts w:ascii="Cambria" w:eastAsia="Arial" w:hAnsi="Cambria" w:cs="Segoe UI Light"/>
          <w:sz w:val="20"/>
          <w:szCs w:val="20"/>
        </w:rPr>
      </w:pPr>
      <w:r>
        <w:rPr>
          <w:rFonts w:ascii="Cambria" w:eastAsia="Arial" w:hAnsi="Cambria" w:cs="Segoe UI Light"/>
          <w:sz w:val="20"/>
          <w:szCs w:val="20"/>
        </w:rPr>
        <w:t>I</w:t>
      </w:r>
      <w:r w:rsidRPr="00700F48">
        <w:rPr>
          <w:rFonts w:ascii="Cambria" w:eastAsia="Arial" w:hAnsi="Cambria" w:cs="Segoe UI Light"/>
          <w:sz w:val="20"/>
          <w:szCs w:val="20"/>
        </w:rPr>
        <w:t xml:space="preserve">mmatriculée au Registre du Commerce et des Sociétés de Nanterre (92) sous le numéro RCS 503 185 001, </w:t>
      </w:r>
    </w:p>
    <w:p w14:paraId="17D47546" w14:textId="77777777" w:rsidR="009D3376" w:rsidRPr="00700F48" w:rsidRDefault="009D3376" w:rsidP="00841189">
      <w:pPr>
        <w:spacing w:after="0" w:line="240" w:lineRule="auto"/>
        <w:ind w:left="-6" w:right="40" w:hanging="11"/>
        <w:jc w:val="both"/>
        <w:rPr>
          <w:rFonts w:ascii="Cambria" w:eastAsia="Arial" w:hAnsi="Cambria" w:cs="Segoe UI Light"/>
          <w:sz w:val="20"/>
          <w:szCs w:val="20"/>
        </w:rPr>
      </w:pPr>
    </w:p>
    <w:p w14:paraId="7F065E7D" w14:textId="30F37DE0" w:rsidR="00395E69" w:rsidRDefault="00C90EBB" w:rsidP="00841189">
      <w:pPr>
        <w:spacing w:after="0" w:line="240" w:lineRule="auto"/>
        <w:ind w:left="10" w:right="33" w:hanging="10"/>
        <w:rPr>
          <w:rFonts w:ascii="Cambria" w:hAnsi="Cambria" w:cs="Arial"/>
        </w:rPr>
      </w:pPr>
      <w:r>
        <w:rPr>
          <w:rFonts w:ascii="Cambria" w:hAnsi="Cambria" w:cs="Arial"/>
        </w:rPr>
        <w:t>r</w:t>
      </w:r>
      <w:r w:rsidRPr="00982A19">
        <w:rPr>
          <w:rFonts w:ascii="Cambria" w:hAnsi="Cambria" w:cs="Arial"/>
        </w:rPr>
        <w:t>eprésentée par [</w:t>
      </w:r>
      <w:r w:rsidRPr="00982A19">
        <w:rPr>
          <w:rFonts w:ascii="Cambria" w:hAnsi="Cambria" w:cs="Arial"/>
          <w:highlight w:val="yellow"/>
        </w:rPr>
        <w:t>XXXXXXXXX</w:t>
      </w:r>
      <w:r w:rsidRPr="00982A19">
        <w:rPr>
          <w:rFonts w:ascii="Cambria" w:hAnsi="Cambria" w:cs="Arial"/>
        </w:rPr>
        <w:t>]</w:t>
      </w:r>
      <w:r w:rsidRPr="00982A19">
        <w:rPr>
          <w:rFonts w:ascii="Cambria" w:hAnsi="Cambria" w:cs="Arial"/>
          <w:b/>
        </w:rPr>
        <w:t xml:space="preserve"> </w:t>
      </w:r>
      <w:r w:rsidRPr="00982A19">
        <w:rPr>
          <w:rFonts w:ascii="Cambria" w:hAnsi="Cambria" w:cs="Arial"/>
          <w:bCs/>
        </w:rPr>
        <w:t>agissant</w:t>
      </w:r>
      <w:r w:rsidRPr="00982A19">
        <w:rPr>
          <w:rFonts w:ascii="Cambria" w:hAnsi="Cambria" w:cs="Arial"/>
          <w:b/>
        </w:rPr>
        <w:t xml:space="preserve"> </w:t>
      </w:r>
      <w:r w:rsidRPr="00982A19">
        <w:rPr>
          <w:rFonts w:ascii="Cambria" w:hAnsi="Cambria" w:cs="Arial"/>
        </w:rPr>
        <w:t>en qualité de [</w:t>
      </w:r>
      <w:r w:rsidRPr="00982A19">
        <w:rPr>
          <w:rFonts w:ascii="Cambria" w:hAnsi="Cambria" w:cs="Arial"/>
          <w:highlight w:val="yellow"/>
        </w:rPr>
        <w:t>XXXXXXXXX</w:t>
      </w:r>
      <w:r w:rsidRPr="00982A19">
        <w:rPr>
          <w:rFonts w:ascii="Cambria" w:hAnsi="Cambria" w:cs="Arial"/>
        </w:rPr>
        <w:t>], dûment habilité(e) à l’effet des présentes,</w:t>
      </w:r>
    </w:p>
    <w:p w14:paraId="76064AAA" w14:textId="77777777" w:rsidR="00C90EBB" w:rsidRDefault="00C90EBB" w:rsidP="00841189">
      <w:pPr>
        <w:spacing w:after="0" w:line="240" w:lineRule="auto"/>
        <w:ind w:left="10" w:right="33" w:hanging="10"/>
        <w:rPr>
          <w:rFonts w:ascii="Cambria" w:hAnsi="Cambria" w:cs="Segoe UI Light"/>
          <w:color w:val="000000"/>
          <w:sz w:val="18"/>
          <w:szCs w:val="18"/>
        </w:rPr>
      </w:pPr>
    </w:p>
    <w:p w14:paraId="746A4213" w14:textId="2C63FF37" w:rsidR="008A77CC" w:rsidRPr="00395E69" w:rsidRDefault="008A77CC" w:rsidP="00841189">
      <w:pPr>
        <w:spacing w:after="0" w:line="240" w:lineRule="auto"/>
        <w:ind w:left="10" w:right="33" w:hanging="10"/>
        <w:rPr>
          <w:rFonts w:ascii="Cambria" w:hAnsi="Cambria" w:cs="Segoe UI Light"/>
        </w:rPr>
      </w:pPr>
      <w:r w:rsidRPr="00395E69">
        <w:rPr>
          <w:rFonts w:ascii="Cambria" w:eastAsia="Arial" w:hAnsi="Cambria" w:cs="Segoe UI Light"/>
          <w:sz w:val="20"/>
        </w:rPr>
        <w:t xml:space="preserve">ci-après dénommée </w:t>
      </w:r>
      <w:r w:rsidR="00395E69">
        <w:rPr>
          <w:rFonts w:ascii="Cambria" w:eastAsia="Arial" w:hAnsi="Cambria" w:cs="Segoe UI Light"/>
          <w:sz w:val="20"/>
        </w:rPr>
        <w:t>« </w:t>
      </w:r>
      <w:r w:rsidRPr="00395E69">
        <w:rPr>
          <w:rFonts w:ascii="Cambria" w:eastAsia="Arial" w:hAnsi="Cambria" w:cs="Segoe UI Light"/>
          <w:b/>
          <w:sz w:val="20"/>
        </w:rPr>
        <w:t>MONEXT</w:t>
      </w:r>
      <w:r w:rsidR="00395E69">
        <w:rPr>
          <w:rFonts w:ascii="Cambria" w:eastAsia="Arial" w:hAnsi="Cambria" w:cs="Segoe UI Light"/>
          <w:b/>
          <w:sz w:val="20"/>
        </w:rPr>
        <w:t> »</w:t>
      </w:r>
      <w:r w:rsidRPr="00395E69">
        <w:rPr>
          <w:rFonts w:ascii="Cambria" w:eastAsia="Arial" w:hAnsi="Cambria" w:cs="Segoe UI Light"/>
          <w:sz w:val="20"/>
        </w:rPr>
        <w:t xml:space="preserve"> </w:t>
      </w:r>
    </w:p>
    <w:p w14:paraId="2B75C3BF" w14:textId="77777777" w:rsidR="008A77CC" w:rsidRPr="00395E69" w:rsidRDefault="008A77CC" w:rsidP="00841189">
      <w:pPr>
        <w:spacing w:after="0" w:line="240" w:lineRule="auto"/>
        <w:ind w:left="10" w:right="33" w:hanging="10"/>
        <w:jc w:val="right"/>
        <w:rPr>
          <w:rFonts w:ascii="Cambria" w:hAnsi="Cambria" w:cs="Segoe UI Light"/>
        </w:rPr>
      </w:pPr>
      <w:r w:rsidRPr="00395E69">
        <w:rPr>
          <w:rFonts w:ascii="Cambria" w:eastAsia="Arial" w:hAnsi="Cambria" w:cs="Segoe UI Light"/>
          <w:sz w:val="20"/>
        </w:rPr>
        <w:t xml:space="preserve">D'autre part, </w:t>
      </w:r>
    </w:p>
    <w:p w14:paraId="5B251037" w14:textId="5E44AE4C" w:rsidR="008A77CC" w:rsidRDefault="008A77CC" w:rsidP="00841189">
      <w:pPr>
        <w:autoSpaceDE w:val="0"/>
        <w:autoSpaceDN w:val="0"/>
        <w:adjustRightInd w:val="0"/>
        <w:spacing w:after="0" w:line="240" w:lineRule="auto"/>
        <w:jc w:val="both"/>
        <w:rPr>
          <w:rFonts w:ascii="Cambria" w:hAnsi="Cambria" w:cs="Segoe UI Light"/>
          <w:color w:val="000000"/>
          <w:sz w:val="18"/>
          <w:szCs w:val="18"/>
        </w:rPr>
      </w:pPr>
    </w:p>
    <w:p w14:paraId="53B1F548" w14:textId="77777777" w:rsidR="00AF4276" w:rsidRDefault="00AF4276" w:rsidP="00841189">
      <w:pPr>
        <w:autoSpaceDE w:val="0"/>
        <w:autoSpaceDN w:val="0"/>
        <w:adjustRightInd w:val="0"/>
        <w:spacing w:after="0" w:line="240" w:lineRule="auto"/>
        <w:jc w:val="both"/>
        <w:rPr>
          <w:rFonts w:ascii="Cambria" w:hAnsi="Cambria" w:cs="Segoe UI Light"/>
          <w:color w:val="000000"/>
          <w:sz w:val="18"/>
          <w:szCs w:val="18"/>
        </w:rPr>
      </w:pPr>
    </w:p>
    <w:p w14:paraId="2CE2192E" w14:textId="77777777" w:rsidR="00CC4293"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21906BF0" w14:textId="77777777" w:rsidR="00AF4276" w:rsidRDefault="00AF4276" w:rsidP="00841189">
      <w:pPr>
        <w:autoSpaceDE w:val="0"/>
        <w:autoSpaceDN w:val="0"/>
        <w:adjustRightInd w:val="0"/>
        <w:spacing w:after="0" w:line="240" w:lineRule="auto"/>
        <w:jc w:val="both"/>
        <w:rPr>
          <w:rFonts w:ascii="Cambria" w:hAnsi="Cambria" w:cs="Segoe UI Light"/>
          <w:color w:val="000000"/>
          <w:sz w:val="18"/>
          <w:szCs w:val="18"/>
        </w:rPr>
      </w:pPr>
    </w:p>
    <w:p w14:paraId="2174805F" w14:textId="77777777" w:rsidR="00CC4293"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3C898DC9" w14:textId="77777777" w:rsidR="00AF4276" w:rsidRDefault="00AF4276" w:rsidP="00841189">
      <w:pPr>
        <w:autoSpaceDE w:val="0"/>
        <w:autoSpaceDN w:val="0"/>
        <w:adjustRightInd w:val="0"/>
        <w:spacing w:after="0" w:line="240" w:lineRule="auto"/>
        <w:jc w:val="both"/>
        <w:rPr>
          <w:rFonts w:ascii="Cambria" w:hAnsi="Cambria" w:cs="Segoe UI Light"/>
          <w:color w:val="000000"/>
          <w:sz w:val="18"/>
          <w:szCs w:val="18"/>
        </w:rPr>
      </w:pPr>
    </w:p>
    <w:p w14:paraId="5C728279" w14:textId="2B788A20" w:rsidR="00AF4276" w:rsidRPr="00AF4276" w:rsidRDefault="00AF4276" w:rsidP="00841189">
      <w:pPr>
        <w:autoSpaceDE w:val="0"/>
        <w:autoSpaceDN w:val="0"/>
        <w:adjustRightInd w:val="0"/>
        <w:spacing w:after="0" w:line="240" w:lineRule="auto"/>
        <w:jc w:val="both"/>
        <w:rPr>
          <w:rFonts w:ascii="Cambria" w:hAnsi="Cambria" w:cs="Segoe UI Light"/>
          <w:color w:val="000000"/>
          <w:sz w:val="20"/>
          <w:szCs w:val="20"/>
        </w:rPr>
      </w:pPr>
      <w:r w:rsidRPr="00AF4276">
        <w:rPr>
          <w:rFonts w:ascii="Cambria" w:hAnsi="Cambria" w:cs="Segoe UI Light"/>
          <w:color w:val="000000"/>
          <w:sz w:val="20"/>
          <w:szCs w:val="20"/>
        </w:rPr>
        <w:t>MONEXT et l’Indicateur sont ci-après individuellement désignés la « Partie » et collectivement les « Parties ».</w:t>
      </w:r>
    </w:p>
    <w:p w14:paraId="5CA90D5D" w14:textId="77777777" w:rsidR="00AF4276" w:rsidRDefault="00AF4276" w:rsidP="00841189">
      <w:pPr>
        <w:autoSpaceDE w:val="0"/>
        <w:autoSpaceDN w:val="0"/>
        <w:adjustRightInd w:val="0"/>
        <w:spacing w:after="0" w:line="240" w:lineRule="auto"/>
        <w:jc w:val="both"/>
        <w:rPr>
          <w:rFonts w:ascii="Cambria" w:hAnsi="Cambria" w:cs="Segoe UI Light"/>
          <w:color w:val="000000"/>
          <w:sz w:val="18"/>
          <w:szCs w:val="18"/>
        </w:rPr>
      </w:pPr>
    </w:p>
    <w:p w14:paraId="28DC9069" w14:textId="77777777" w:rsidR="00CC4293" w:rsidRDefault="00CC4293" w:rsidP="00841189">
      <w:pPr>
        <w:autoSpaceDE w:val="0"/>
        <w:autoSpaceDN w:val="0"/>
        <w:adjustRightInd w:val="0"/>
        <w:spacing w:after="0" w:line="240" w:lineRule="auto"/>
        <w:jc w:val="both"/>
        <w:rPr>
          <w:rFonts w:ascii="Cambria" w:hAnsi="Cambria" w:cs="Segoe UI Light"/>
          <w:color w:val="000000"/>
          <w:sz w:val="18"/>
          <w:szCs w:val="18"/>
        </w:rPr>
      </w:pPr>
    </w:p>
    <w:p w14:paraId="3E2BD19A" w14:textId="77777777" w:rsidR="00410D1B" w:rsidRPr="00410D1B" w:rsidRDefault="00410D1B" w:rsidP="00841189">
      <w:pPr>
        <w:spacing w:after="0" w:line="240" w:lineRule="auto"/>
        <w:rPr>
          <w:rFonts w:ascii="Cambria" w:eastAsia="Arial" w:hAnsi="Cambria" w:cs="Segoe UI Light"/>
          <w:sz w:val="20"/>
        </w:rPr>
      </w:pPr>
    </w:p>
    <w:p w14:paraId="09FBF574" w14:textId="77777777" w:rsidR="002247B1" w:rsidRPr="00395E69" w:rsidRDefault="002247B1" w:rsidP="00841189">
      <w:pPr>
        <w:spacing w:after="0" w:line="240" w:lineRule="auto"/>
        <w:ind w:left="-5" w:hanging="10"/>
        <w:rPr>
          <w:rFonts w:ascii="Cambria" w:hAnsi="Cambria" w:cs="Segoe UI Light"/>
        </w:rPr>
      </w:pPr>
      <w:r w:rsidRPr="00395E69">
        <w:rPr>
          <w:rFonts w:ascii="Cambria" w:eastAsia="Arial" w:hAnsi="Cambria" w:cs="Segoe UI Light"/>
          <w:b/>
          <w:sz w:val="20"/>
        </w:rPr>
        <w:t xml:space="preserve">PREAMBULE </w:t>
      </w:r>
    </w:p>
    <w:p w14:paraId="22041977" w14:textId="77777777" w:rsidR="002247B1" w:rsidRPr="00395E69" w:rsidRDefault="002247B1" w:rsidP="00841189">
      <w:pPr>
        <w:spacing w:after="0" w:line="240" w:lineRule="auto"/>
        <w:rPr>
          <w:rFonts w:ascii="Cambria" w:hAnsi="Cambria" w:cs="Segoe UI Light"/>
        </w:rPr>
      </w:pPr>
      <w:r w:rsidRPr="00395E69">
        <w:rPr>
          <w:rFonts w:ascii="Cambria" w:eastAsia="Arial" w:hAnsi="Cambria" w:cs="Segoe UI Light"/>
          <w:sz w:val="20"/>
        </w:rPr>
        <w:t xml:space="preserve"> </w:t>
      </w:r>
    </w:p>
    <w:p w14:paraId="1251B829" w14:textId="1926652E" w:rsidR="002247B1" w:rsidRPr="00395E69" w:rsidRDefault="002247B1" w:rsidP="00841189">
      <w:pPr>
        <w:spacing w:after="0" w:line="240" w:lineRule="auto"/>
        <w:ind w:right="41"/>
        <w:jc w:val="both"/>
        <w:rPr>
          <w:rFonts w:ascii="Cambria" w:hAnsi="Cambria" w:cs="Segoe UI Light"/>
        </w:rPr>
      </w:pPr>
      <w:r w:rsidRPr="00395E69">
        <w:rPr>
          <w:rFonts w:ascii="Cambria" w:eastAsia="Arial" w:hAnsi="Cambria" w:cs="Segoe UI Light"/>
          <w:sz w:val="20"/>
        </w:rPr>
        <w:t>MONEXT</w:t>
      </w:r>
      <w:r w:rsidR="00026395" w:rsidRPr="00395E69">
        <w:rPr>
          <w:rFonts w:ascii="Cambria" w:eastAsia="Arial" w:hAnsi="Cambria" w:cs="Segoe UI Light"/>
          <w:sz w:val="20"/>
        </w:rPr>
        <w:t>,</w:t>
      </w:r>
      <w:r w:rsidRPr="00395E69">
        <w:rPr>
          <w:rFonts w:ascii="Cambria" w:eastAsia="Arial" w:hAnsi="Cambria" w:cs="Segoe UI Light"/>
          <w:sz w:val="20"/>
        </w:rPr>
        <w:t xml:space="preserve"> prestataire de services paiement </w:t>
      </w:r>
      <w:r w:rsidR="00B61D9D" w:rsidRPr="00395E69">
        <w:rPr>
          <w:rFonts w:ascii="Cambria" w:eastAsia="Arial" w:hAnsi="Cambria" w:cs="Segoe UI Light"/>
          <w:sz w:val="20"/>
        </w:rPr>
        <w:t xml:space="preserve">agréé </w:t>
      </w:r>
      <w:r w:rsidR="001D1C5A" w:rsidRPr="00395E69">
        <w:rPr>
          <w:rFonts w:ascii="Cambria" w:eastAsia="Arial" w:hAnsi="Cambria" w:cs="Segoe UI Light"/>
          <w:sz w:val="20"/>
        </w:rPr>
        <w:t xml:space="preserve">par l’Autorité de Contrôle Prudentiel et de Résolution sous le numéro </w:t>
      </w:r>
      <w:r w:rsidR="00026395" w:rsidRPr="00395E69">
        <w:rPr>
          <w:rFonts w:ascii="Cambria" w:eastAsia="Arial" w:hAnsi="Cambria" w:cs="Segoe UI Light"/>
          <w:sz w:val="20"/>
        </w:rPr>
        <w:t xml:space="preserve">17028, est </w:t>
      </w:r>
      <w:r w:rsidRPr="00395E69">
        <w:rPr>
          <w:rFonts w:ascii="Cambria" w:eastAsia="Arial" w:hAnsi="Cambria" w:cs="Segoe UI Light"/>
          <w:sz w:val="20"/>
        </w:rPr>
        <w:t>habilité</w:t>
      </w:r>
      <w:r w:rsidR="00BE59FD" w:rsidRPr="00395E69">
        <w:rPr>
          <w:rFonts w:ascii="Cambria" w:eastAsia="Arial" w:hAnsi="Cambria" w:cs="Segoe UI Light"/>
          <w:sz w:val="20"/>
        </w:rPr>
        <w:t>e</w:t>
      </w:r>
      <w:r w:rsidRPr="00395E69">
        <w:rPr>
          <w:rFonts w:ascii="Cambria" w:eastAsia="Arial" w:hAnsi="Cambria" w:cs="Segoe UI Light"/>
          <w:sz w:val="20"/>
        </w:rPr>
        <w:t xml:space="preserve"> </w:t>
      </w:r>
      <w:r w:rsidR="005C3FC3" w:rsidRPr="00395E69">
        <w:rPr>
          <w:rFonts w:ascii="Cambria" w:eastAsia="Arial" w:hAnsi="Cambria" w:cs="Segoe UI Light"/>
          <w:sz w:val="20"/>
        </w:rPr>
        <w:t>à</w:t>
      </w:r>
      <w:r w:rsidRPr="00395E69">
        <w:rPr>
          <w:rFonts w:ascii="Cambria" w:eastAsia="Arial" w:hAnsi="Cambria" w:cs="Segoe UI Light"/>
          <w:sz w:val="20"/>
        </w:rPr>
        <w:t xml:space="preserve"> délivrer </w:t>
      </w:r>
      <w:r w:rsidR="00B83354" w:rsidRPr="00395E69">
        <w:rPr>
          <w:rFonts w:ascii="Cambria" w:eastAsia="Arial" w:hAnsi="Cambria" w:cs="Segoe UI Light"/>
          <w:sz w:val="20"/>
        </w:rPr>
        <w:t>le</w:t>
      </w:r>
      <w:r w:rsidRPr="00395E69">
        <w:rPr>
          <w:rFonts w:ascii="Cambria" w:eastAsia="Arial" w:hAnsi="Cambria" w:cs="Segoe UI Light"/>
          <w:sz w:val="20"/>
        </w:rPr>
        <w:t xml:space="preserve">s services </w:t>
      </w:r>
      <w:r w:rsidR="00B83354" w:rsidRPr="00395E69">
        <w:rPr>
          <w:rFonts w:ascii="Cambria" w:eastAsia="Arial" w:hAnsi="Cambria" w:cs="Segoe UI Light"/>
          <w:sz w:val="20"/>
        </w:rPr>
        <w:t xml:space="preserve">de paiement </w:t>
      </w:r>
      <w:r w:rsidRPr="00395E69">
        <w:rPr>
          <w:rFonts w:ascii="Cambria" w:eastAsia="Arial" w:hAnsi="Cambria" w:cs="Segoe UI Light"/>
          <w:sz w:val="20"/>
        </w:rPr>
        <w:t>mentionnés en Annexe 1 (ci-après dénommés respectivement les « Services »)</w:t>
      </w:r>
      <w:r w:rsidR="00AF4276">
        <w:rPr>
          <w:rFonts w:ascii="Cambria" w:eastAsia="Arial" w:hAnsi="Cambria" w:cs="Segoe UI Light"/>
          <w:sz w:val="20"/>
        </w:rPr>
        <w:t>.</w:t>
      </w:r>
    </w:p>
    <w:p w14:paraId="6412ACC6" w14:textId="77777777" w:rsidR="002247B1" w:rsidRPr="00395E69" w:rsidRDefault="002247B1" w:rsidP="00841189">
      <w:pPr>
        <w:spacing w:after="0" w:line="240" w:lineRule="auto"/>
        <w:rPr>
          <w:rFonts w:ascii="Cambria" w:hAnsi="Cambria" w:cs="Segoe UI Light"/>
        </w:rPr>
      </w:pPr>
      <w:r w:rsidRPr="00395E69">
        <w:rPr>
          <w:rFonts w:ascii="Cambria" w:eastAsia="Arial" w:hAnsi="Cambria" w:cs="Segoe UI Light"/>
          <w:sz w:val="20"/>
        </w:rPr>
        <w:t xml:space="preserve"> </w:t>
      </w:r>
    </w:p>
    <w:p w14:paraId="3B7B0464" w14:textId="07809A6D" w:rsidR="002247B1" w:rsidRPr="00395E69" w:rsidRDefault="002247B1" w:rsidP="00841189">
      <w:pPr>
        <w:spacing w:after="0" w:line="240" w:lineRule="auto"/>
        <w:ind w:right="41"/>
        <w:jc w:val="both"/>
        <w:rPr>
          <w:rFonts w:ascii="Cambria" w:hAnsi="Cambria" w:cs="Segoe UI Light"/>
        </w:rPr>
      </w:pPr>
      <w:r w:rsidRPr="00395E69">
        <w:rPr>
          <w:rFonts w:ascii="Cambria" w:eastAsia="Arial" w:hAnsi="Cambria" w:cs="Segoe UI Light"/>
          <w:sz w:val="20"/>
        </w:rPr>
        <w:t xml:space="preserve">Etant en relation avec des personnes physiques ou morales susceptibles de recourir aux Services fournis par </w:t>
      </w:r>
      <w:r w:rsidR="00E008BC" w:rsidRPr="00395E69">
        <w:rPr>
          <w:rFonts w:ascii="Cambria" w:eastAsia="Arial" w:hAnsi="Cambria" w:cs="Segoe UI Light"/>
          <w:sz w:val="20"/>
        </w:rPr>
        <w:t>MONEXT</w:t>
      </w:r>
      <w:r w:rsidRPr="00395E69">
        <w:rPr>
          <w:rFonts w:ascii="Cambria" w:eastAsia="Arial" w:hAnsi="Cambria" w:cs="Segoe UI Light"/>
          <w:sz w:val="20"/>
        </w:rPr>
        <w:t>, l’</w:t>
      </w:r>
      <w:r w:rsidR="00AF4276">
        <w:rPr>
          <w:rFonts w:ascii="Cambria" w:eastAsia="Arial" w:hAnsi="Cambria" w:cs="Segoe UI Light"/>
          <w:sz w:val="20"/>
        </w:rPr>
        <w:t>Indicateur</w:t>
      </w:r>
      <w:r w:rsidRPr="00395E69">
        <w:rPr>
          <w:rFonts w:ascii="Cambria" w:eastAsia="Arial" w:hAnsi="Cambria" w:cs="Segoe UI Light"/>
          <w:sz w:val="20"/>
        </w:rPr>
        <w:t xml:space="preserve"> est en mesure de présenter ces personnes à </w:t>
      </w:r>
      <w:r w:rsidR="00E008BC" w:rsidRPr="00395E69">
        <w:rPr>
          <w:rFonts w:ascii="Cambria" w:eastAsia="Arial" w:hAnsi="Cambria" w:cs="Segoe UI Light"/>
          <w:sz w:val="20"/>
        </w:rPr>
        <w:t>MONEXT</w:t>
      </w:r>
      <w:r w:rsidRPr="00395E69">
        <w:rPr>
          <w:rFonts w:ascii="Cambria" w:eastAsia="Arial" w:hAnsi="Cambria" w:cs="Segoe UI Light"/>
          <w:sz w:val="20"/>
        </w:rPr>
        <w:t xml:space="preserve"> pour lui permettre de développer sa base de clientèle</w:t>
      </w:r>
      <w:r w:rsidR="00C72176" w:rsidRPr="00395E69">
        <w:rPr>
          <w:rFonts w:ascii="Cambria" w:eastAsia="Arial" w:hAnsi="Cambria" w:cs="Segoe UI Light"/>
          <w:sz w:val="20"/>
        </w:rPr>
        <w:t xml:space="preserve"> et de nouer avec</w:t>
      </w:r>
      <w:r w:rsidR="00D63CDA" w:rsidRPr="00395E69">
        <w:rPr>
          <w:rFonts w:ascii="Cambria" w:eastAsia="Arial" w:hAnsi="Cambria" w:cs="Segoe UI Light"/>
          <w:sz w:val="20"/>
        </w:rPr>
        <w:t xml:space="preserve"> elles une relation d’affaires.</w:t>
      </w:r>
    </w:p>
    <w:p w14:paraId="757E4FE3" w14:textId="77777777" w:rsidR="00CC4293" w:rsidRPr="00700F48" w:rsidRDefault="00CC4293" w:rsidP="00CC4293">
      <w:pPr>
        <w:autoSpaceDE w:val="0"/>
        <w:autoSpaceDN w:val="0"/>
        <w:adjustRightInd w:val="0"/>
        <w:spacing w:after="0" w:line="240" w:lineRule="auto"/>
        <w:ind w:left="-5" w:firstLine="5"/>
        <w:jc w:val="both"/>
        <w:rPr>
          <w:rFonts w:ascii="Cambria" w:hAnsi="Cambria" w:cs="Segoe UI Light"/>
          <w:color w:val="000000"/>
          <w:sz w:val="20"/>
          <w:szCs w:val="20"/>
        </w:rPr>
      </w:pPr>
    </w:p>
    <w:p w14:paraId="09CB9F18" w14:textId="7CD37E1D" w:rsidR="00337C77" w:rsidRDefault="00CC4293" w:rsidP="00CC4293">
      <w:pPr>
        <w:spacing w:after="0" w:line="240" w:lineRule="auto"/>
        <w:ind w:left="-5" w:hanging="10"/>
        <w:rPr>
          <w:rFonts w:ascii="Cambria" w:eastAsia="Arial" w:hAnsi="Cambria" w:cs="Segoe UI Light"/>
          <w:b/>
          <w:sz w:val="20"/>
          <w:szCs w:val="20"/>
        </w:rPr>
      </w:pPr>
      <w:r w:rsidRPr="00337C77">
        <w:rPr>
          <w:rFonts w:ascii="Cambria" w:eastAsia="Arial" w:hAnsi="Cambria" w:cs="Segoe UI Light"/>
          <w:b/>
          <w:sz w:val="20"/>
          <w:szCs w:val="20"/>
        </w:rPr>
        <w:t xml:space="preserve">CECI ETANT EXPOSE, IL A ETE CONVENU CE QUI SUIT : </w:t>
      </w:r>
    </w:p>
    <w:p w14:paraId="589A1BBD" w14:textId="77777777" w:rsidR="00337C77" w:rsidRDefault="00337C77">
      <w:pPr>
        <w:rPr>
          <w:rFonts w:ascii="Cambria" w:eastAsia="Arial" w:hAnsi="Cambria" w:cs="Segoe UI Light"/>
          <w:b/>
          <w:sz w:val="20"/>
          <w:szCs w:val="20"/>
        </w:rPr>
      </w:pPr>
      <w:r>
        <w:rPr>
          <w:rFonts w:ascii="Cambria" w:eastAsia="Arial" w:hAnsi="Cambria" w:cs="Segoe UI Light"/>
          <w:b/>
          <w:sz w:val="20"/>
          <w:szCs w:val="20"/>
        </w:rPr>
        <w:br w:type="page"/>
      </w:r>
    </w:p>
    <w:p w14:paraId="6D553C01" w14:textId="77777777" w:rsidR="00D63CDA" w:rsidRPr="00410D1B" w:rsidRDefault="00D63CDA" w:rsidP="00841189">
      <w:pPr>
        <w:spacing w:after="0" w:line="240" w:lineRule="auto"/>
        <w:rPr>
          <w:rFonts w:ascii="Cambria" w:hAnsi="Cambria" w:cs="Segoe UI Light"/>
        </w:rPr>
      </w:pPr>
    </w:p>
    <w:p w14:paraId="7244D999" w14:textId="5450FAE0" w:rsidR="00745660" w:rsidRPr="00E26F1D" w:rsidRDefault="00660D50" w:rsidP="00CC4293">
      <w:pPr>
        <w:pStyle w:val="Titre1"/>
      </w:pPr>
      <w:r>
        <w:t>OBJET</w:t>
      </w:r>
    </w:p>
    <w:p w14:paraId="565CBD04" w14:textId="29B12E7B" w:rsidR="00745660" w:rsidRPr="00395E69" w:rsidRDefault="00745660" w:rsidP="00CC4293">
      <w:pPr>
        <w:keepNext/>
        <w:spacing w:after="0" w:line="240" w:lineRule="auto"/>
        <w:rPr>
          <w:rFonts w:ascii="Cambria" w:hAnsi="Cambria" w:cs="Segoe UI Light"/>
        </w:rPr>
      </w:pPr>
    </w:p>
    <w:p w14:paraId="3ECC14CD" w14:textId="11211AE1" w:rsidR="00745660" w:rsidRPr="00395E69" w:rsidRDefault="00745660" w:rsidP="00CC4293">
      <w:pPr>
        <w:keepNext/>
        <w:spacing w:after="0" w:line="240" w:lineRule="auto"/>
        <w:ind w:right="41"/>
        <w:jc w:val="both"/>
        <w:rPr>
          <w:rFonts w:ascii="Cambria" w:eastAsia="Arial" w:hAnsi="Cambria" w:cs="Segoe UI Light"/>
          <w:b/>
          <w:sz w:val="20"/>
        </w:rPr>
      </w:pPr>
      <w:r w:rsidRPr="00395E69">
        <w:rPr>
          <w:rFonts w:ascii="Cambria" w:eastAsia="Arial" w:hAnsi="Cambria" w:cs="Segoe UI Light"/>
          <w:sz w:val="20"/>
        </w:rPr>
        <w:t>Le présent contrat</w:t>
      </w:r>
      <w:r w:rsidR="009D74FD">
        <w:rPr>
          <w:rFonts w:ascii="Cambria" w:eastAsia="Arial" w:hAnsi="Cambria" w:cs="Segoe UI Light"/>
          <w:sz w:val="20"/>
        </w:rPr>
        <w:t xml:space="preserve"> d’indicateur</w:t>
      </w:r>
      <w:r w:rsidR="00E31726">
        <w:rPr>
          <w:rFonts w:ascii="Cambria" w:eastAsia="Arial" w:hAnsi="Cambria" w:cs="Segoe UI Light"/>
          <w:sz w:val="20"/>
        </w:rPr>
        <w:t xml:space="preserve"> d’affaires</w:t>
      </w:r>
      <w:r w:rsidRPr="00395E69">
        <w:rPr>
          <w:rFonts w:ascii="Cambria" w:eastAsia="Arial" w:hAnsi="Cambria" w:cs="Segoe UI Light"/>
          <w:sz w:val="20"/>
        </w:rPr>
        <w:t xml:space="preserve"> (ci-après dénommé le « Contrat ») a pour objet de déterminer les conditions dans lesquelles l’</w:t>
      </w:r>
      <w:r w:rsidR="00AF4276">
        <w:rPr>
          <w:rFonts w:ascii="Cambria" w:eastAsia="Arial" w:hAnsi="Cambria" w:cs="Segoe UI Light"/>
          <w:sz w:val="20"/>
        </w:rPr>
        <w:t>Indicateur</w:t>
      </w:r>
      <w:r w:rsidRPr="00395E69">
        <w:rPr>
          <w:rFonts w:ascii="Cambria" w:eastAsia="Arial" w:hAnsi="Cambria" w:cs="Segoe UI Light"/>
          <w:sz w:val="20"/>
        </w:rPr>
        <w:t xml:space="preserve"> met </w:t>
      </w:r>
      <w:r w:rsidR="003F05D9" w:rsidRPr="00395E69">
        <w:rPr>
          <w:rFonts w:ascii="Cambria" w:eastAsia="Arial" w:hAnsi="Cambria" w:cs="Segoe UI Light"/>
          <w:sz w:val="20"/>
        </w:rPr>
        <w:t>MONEXT</w:t>
      </w:r>
      <w:r w:rsidRPr="00395E69">
        <w:rPr>
          <w:rFonts w:ascii="Cambria" w:eastAsia="Arial" w:hAnsi="Cambria" w:cs="Segoe UI Light"/>
          <w:sz w:val="20"/>
        </w:rPr>
        <w:t xml:space="preserve"> en relation avec des personnes susceptibles de recourir aux Services qu’</w:t>
      </w:r>
      <w:r w:rsidR="003F05D9" w:rsidRPr="00395E69">
        <w:rPr>
          <w:rFonts w:ascii="Cambria" w:eastAsia="Arial" w:hAnsi="Cambria" w:cs="Segoe UI Light"/>
          <w:sz w:val="20"/>
        </w:rPr>
        <w:t>elle</w:t>
      </w:r>
      <w:r w:rsidRPr="00395E69">
        <w:rPr>
          <w:rFonts w:ascii="Cambria" w:eastAsia="Arial" w:hAnsi="Cambria" w:cs="Segoe UI Light"/>
          <w:sz w:val="20"/>
        </w:rPr>
        <w:t xml:space="preserve"> fournit</w:t>
      </w:r>
      <w:r w:rsidR="00BE301B">
        <w:rPr>
          <w:rFonts w:ascii="Cambria" w:eastAsia="Arial" w:hAnsi="Cambria" w:cs="Segoe UI Light"/>
          <w:sz w:val="20"/>
        </w:rPr>
        <w:t xml:space="preserve"> (ci-après désignées les « Prestations »)</w:t>
      </w:r>
      <w:r w:rsidRPr="00395E69">
        <w:rPr>
          <w:rFonts w:ascii="Cambria" w:eastAsia="Arial" w:hAnsi="Cambria" w:cs="Segoe UI Light"/>
          <w:sz w:val="20"/>
        </w:rPr>
        <w:t>, lui permettant ainsi de développer sa base de clientèle</w:t>
      </w:r>
      <w:r w:rsidR="00D530CB" w:rsidRPr="00395E69">
        <w:rPr>
          <w:rFonts w:ascii="Cambria" w:eastAsia="Arial" w:hAnsi="Cambria" w:cs="Segoe UI Light"/>
          <w:sz w:val="20"/>
        </w:rPr>
        <w:t xml:space="preserve"> et de nouer avec elles une relation d’affaires</w:t>
      </w:r>
      <w:r w:rsidRPr="00395E69">
        <w:rPr>
          <w:rFonts w:ascii="Cambria" w:eastAsia="Arial" w:hAnsi="Cambria" w:cs="Segoe UI Light"/>
          <w:sz w:val="20"/>
        </w:rPr>
        <w:t>, les personnes ainsi présentées par l’</w:t>
      </w:r>
      <w:r w:rsidR="00AF4276">
        <w:rPr>
          <w:rFonts w:ascii="Cambria" w:eastAsia="Arial" w:hAnsi="Cambria" w:cs="Segoe UI Light"/>
          <w:sz w:val="20"/>
        </w:rPr>
        <w:t>Indicateur</w:t>
      </w:r>
      <w:r w:rsidRPr="00395E69">
        <w:rPr>
          <w:rFonts w:ascii="Cambria" w:eastAsia="Arial" w:hAnsi="Cambria" w:cs="Segoe UI Light"/>
          <w:sz w:val="20"/>
        </w:rPr>
        <w:t xml:space="preserve"> à </w:t>
      </w:r>
      <w:r w:rsidR="00D530CB" w:rsidRPr="00395E69">
        <w:rPr>
          <w:rFonts w:ascii="Cambria" w:eastAsia="Arial" w:hAnsi="Cambria" w:cs="Segoe UI Light"/>
          <w:sz w:val="20"/>
        </w:rPr>
        <w:t>MONEXT</w:t>
      </w:r>
      <w:r w:rsidRPr="00395E69">
        <w:rPr>
          <w:rFonts w:ascii="Cambria" w:eastAsia="Arial" w:hAnsi="Cambria" w:cs="Segoe UI Light"/>
          <w:sz w:val="20"/>
        </w:rPr>
        <w:t xml:space="preserve"> étant ci-après dénommé</w:t>
      </w:r>
      <w:r w:rsidR="00B63AA4" w:rsidRPr="00395E69">
        <w:rPr>
          <w:rFonts w:ascii="Cambria" w:eastAsia="Arial" w:hAnsi="Cambria" w:cs="Segoe UI Light"/>
          <w:sz w:val="20"/>
        </w:rPr>
        <w:t>e</w:t>
      </w:r>
      <w:r w:rsidRPr="00395E69">
        <w:rPr>
          <w:rFonts w:ascii="Cambria" w:eastAsia="Arial" w:hAnsi="Cambria" w:cs="Segoe UI Light"/>
          <w:sz w:val="20"/>
        </w:rPr>
        <w:t xml:space="preserve">s le ou les </w:t>
      </w:r>
      <w:r w:rsidR="009D74FD">
        <w:rPr>
          <w:rFonts w:ascii="Cambria" w:eastAsia="Arial" w:hAnsi="Cambria" w:cs="Segoe UI Light"/>
          <w:sz w:val="20"/>
        </w:rPr>
        <w:t>« </w:t>
      </w:r>
      <w:r w:rsidRPr="00395E69">
        <w:rPr>
          <w:rFonts w:ascii="Cambria" w:eastAsia="Arial" w:hAnsi="Cambria" w:cs="Segoe UI Light"/>
          <w:sz w:val="20"/>
        </w:rPr>
        <w:t>Client(s) Potentiel(s) ». En aucun cas, le Contrat n’a vocation à régir la relation que l’</w:t>
      </w:r>
      <w:r w:rsidR="00AF4276">
        <w:rPr>
          <w:rFonts w:ascii="Cambria" w:eastAsia="Arial" w:hAnsi="Cambria" w:cs="Segoe UI Light"/>
          <w:sz w:val="20"/>
        </w:rPr>
        <w:t>Indicateur</w:t>
      </w:r>
      <w:r w:rsidRPr="00395E69">
        <w:rPr>
          <w:rFonts w:ascii="Cambria" w:eastAsia="Arial" w:hAnsi="Cambria" w:cs="Segoe UI Light"/>
          <w:sz w:val="20"/>
        </w:rPr>
        <w:t xml:space="preserve"> ou </w:t>
      </w:r>
      <w:r w:rsidR="003B0B49" w:rsidRPr="00395E69">
        <w:rPr>
          <w:rFonts w:ascii="Cambria" w:eastAsia="Arial" w:hAnsi="Cambria" w:cs="Segoe UI Light"/>
          <w:sz w:val="20"/>
        </w:rPr>
        <w:t>MONEXT</w:t>
      </w:r>
      <w:r w:rsidRPr="00395E69">
        <w:rPr>
          <w:rFonts w:ascii="Cambria" w:eastAsia="Arial" w:hAnsi="Cambria" w:cs="Segoe UI Light"/>
          <w:sz w:val="20"/>
        </w:rPr>
        <w:t xml:space="preserve"> peut avoir avec les Clients Potentiels. </w:t>
      </w:r>
      <w:r w:rsidRPr="00395E69">
        <w:rPr>
          <w:rFonts w:ascii="Cambria" w:eastAsia="Arial" w:hAnsi="Cambria" w:cs="Segoe UI Light"/>
          <w:b/>
          <w:sz w:val="20"/>
        </w:rPr>
        <w:t xml:space="preserve"> </w:t>
      </w:r>
    </w:p>
    <w:p w14:paraId="5DE70853" w14:textId="77777777" w:rsidR="00841189" w:rsidRPr="00395E69" w:rsidRDefault="00841189" w:rsidP="00841189">
      <w:pPr>
        <w:spacing w:after="0" w:line="240" w:lineRule="auto"/>
        <w:ind w:left="-5" w:right="41" w:hanging="10"/>
        <w:jc w:val="both"/>
        <w:rPr>
          <w:rFonts w:ascii="Cambria" w:hAnsi="Cambria" w:cs="Segoe UI Light"/>
        </w:rPr>
      </w:pPr>
    </w:p>
    <w:p w14:paraId="500DBD17" w14:textId="786207AC" w:rsidR="00A06476" w:rsidRPr="00395E69" w:rsidRDefault="00A06476" w:rsidP="00841189">
      <w:pPr>
        <w:pStyle w:val="Titre1"/>
      </w:pPr>
      <w:r w:rsidRPr="00395E69">
        <w:t>PRESENTATION DE CLIENTS POTENTIELS</w:t>
      </w:r>
    </w:p>
    <w:p w14:paraId="3A1C04DB" w14:textId="0D50FA68" w:rsidR="00A06476" w:rsidRPr="00395E69" w:rsidRDefault="00A06476" w:rsidP="00841189">
      <w:pPr>
        <w:spacing w:after="0" w:line="240" w:lineRule="auto"/>
        <w:rPr>
          <w:rFonts w:ascii="Cambria" w:hAnsi="Cambria"/>
        </w:rPr>
      </w:pPr>
    </w:p>
    <w:p w14:paraId="5FF315CE" w14:textId="7D82909D" w:rsidR="00A06476" w:rsidRPr="00E26F1D" w:rsidRDefault="00A06476" w:rsidP="00A04773">
      <w:pPr>
        <w:pStyle w:val="Paragraphedeliste"/>
        <w:numPr>
          <w:ilvl w:val="1"/>
          <w:numId w:val="3"/>
        </w:numPr>
        <w:tabs>
          <w:tab w:val="left" w:pos="426"/>
        </w:tabs>
        <w:spacing w:after="0" w:line="240" w:lineRule="auto"/>
        <w:ind w:right="38"/>
        <w:jc w:val="both"/>
        <w:rPr>
          <w:rFonts w:ascii="Cambria" w:hAnsi="Cambria" w:cs="Segoe UI Light"/>
        </w:rPr>
      </w:pPr>
      <w:r w:rsidRPr="00E26F1D">
        <w:rPr>
          <w:rFonts w:ascii="Cambria" w:eastAsia="Arial" w:hAnsi="Cambria" w:cs="Segoe UI Light"/>
          <w:sz w:val="20"/>
        </w:rPr>
        <w:t>L’</w:t>
      </w:r>
      <w:r w:rsidR="00AF4276" w:rsidRPr="00E26F1D">
        <w:rPr>
          <w:rFonts w:ascii="Cambria" w:eastAsia="Arial" w:hAnsi="Cambria" w:cs="Segoe UI Light"/>
          <w:sz w:val="20"/>
        </w:rPr>
        <w:t>Indicateur</w:t>
      </w:r>
      <w:r w:rsidRPr="00E26F1D">
        <w:rPr>
          <w:rFonts w:ascii="Cambria" w:eastAsia="Arial" w:hAnsi="Cambria" w:cs="Segoe UI Light"/>
          <w:sz w:val="20"/>
        </w:rPr>
        <w:t xml:space="preserve"> s’engage à ne présenter à </w:t>
      </w:r>
      <w:r w:rsidR="009914BD" w:rsidRPr="00E26F1D">
        <w:rPr>
          <w:rFonts w:ascii="Cambria" w:eastAsia="Arial" w:hAnsi="Cambria" w:cs="Segoe UI Light"/>
          <w:sz w:val="20"/>
        </w:rPr>
        <w:t>MONEXT</w:t>
      </w:r>
      <w:r w:rsidRPr="00E26F1D">
        <w:rPr>
          <w:rFonts w:ascii="Cambria" w:eastAsia="Arial" w:hAnsi="Cambria" w:cs="Segoe UI Light"/>
          <w:sz w:val="20"/>
        </w:rPr>
        <w:t xml:space="preserve"> que des personnes avec lesquelles il a noué</w:t>
      </w:r>
      <w:r w:rsidR="00A90489">
        <w:rPr>
          <w:rFonts w:ascii="Cambria" w:eastAsia="Arial" w:hAnsi="Cambria" w:cs="Segoe UI Light"/>
          <w:sz w:val="20"/>
        </w:rPr>
        <w:t xml:space="preserve"> ou envisage de nouer</w:t>
      </w:r>
      <w:r w:rsidRPr="00E26F1D">
        <w:rPr>
          <w:rFonts w:ascii="Cambria" w:eastAsia="Arial" w:hAnsi="Cambria" w:cs="Segoe UI Light"/>
          <w:sz w:val="20"/>
        </w:rPr>
        <w:t xml:space="preserve"> des relations à un titre autre qu’une offre de mise en relations avec </w:t>
      </w:r>
      <w:r w:rsidR="000D3BEE" w:rsidRPr="00E26F1D">
        <w:rPr>
          <w:rFonts w:ascii="Cambria" w:eastAsia="Arial" w:hAnsi="Cambria" w:cs="Segoe UI Light"/>
          <w:sz w:val="20"/>
        </w:rPr>
        <w:t>MONEXT</w:t>
      </w:r>
      <w:r w:rsidRPr="00E26F1D">
        <w:rPr>
          <w:rFonts w:ascii="Cambria" w:eastAsia="Arial" w:hAnsi="Cambria" w:cs="Segoe UI Light"/>
          <w:sz w:val="20"/>
        </w:rPr>
        <w:t xml:space="preserve">. </w:t>
      </w:r>
    </w:p>
    <w:p w14:paraId="0B986E49" w14:textId="77777777" w:rsidR="00A06476" w:rsidRPr="00395E69" w:rsidRDefault="00A06476" w:rsidP="00841189">
      <w:pPr>
        <w:spacing w:after="0" w:line="240" w:lineRule="auto"/>
        <w:rPr>
          <w:rFonts w:ascii="Cambria" w:hAnsi="Cambria" w:cs="Segoe UI Light"/>
        </w:rPr>
      </w:pPr>
      <w:r w:rsidRPr="00395E69">
        <w:rPr>
          <w:rFonts w:ascii="Cambria" w:eastAsia="Arial" w:hAnsi="Cambria" w:cs="Segoe UI Light"/>
          <w:b/>
          <w:sz w:val="20"/>
        </w:rPr>
        <w:t xml:space="preserve"> </w:t>
      </w:r>
    </w:p>
    <w:p w14:paraId="289BB480" w14:textId="77777777" w:rsidR="00437E4C" w:rsidRDefault="00A06476"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En aucun cas, l’</w:t>
      </w:r>
      <w:r w:rsidR="00AF4276">
        <w:rPr>
          <w:rFonts w:ascii="Cambria" w:eastAsia="Arial" w:hAnsi="Cambria" w:cs="Segoe UI Light"/>
          <w:sz w:val="20"/>
        </w:rPr>
        <w:t>Indicateur</w:t>
      </w:r>
      <w:r w:rsidRPr="00395E69">
        <w:rPr>
          <w:rFonts w:ascii="Cambria" w:eastAsia="Arial" w:hAnsi="Cambria" w:cs="Segoe UI Light"/>
          <w:sz w:val="20"/>
        </w:rPr>
        <w:t xml:space="preserve"> n’est autorisé</w:t>
      </w:r>
      <w:r w:rsidR="00437E4C">
        <w:rPr>
          <w:rFonts w:ascii="Cambria" w:eastAsia="Arial" w:hAnsi="Cambria" w:cs="Segoe UI Light"/>
          <w:sz w:val="20"/>
        </w:rPr>
        <w:t> :</w:t>
      </w:r>
    </w:p>
    <w:p w14:paraId="40B86964" w14:textId="3374AF4A" w:rsidR="00437E4C" w:rsidRDefault="00A06476"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à se présenter auprès des tiers comme agis</w:t>
      </w:r>
      <w:r w:rsidR="00EF57B0">
        <w:rPr>
          <w:rFonts w:ascii="Cambria" w:eastAsia="Arial" w:hAnsi="Cambria" w:cs="Segoe UI Light"/>
          <w:sz w:val="20"/>
        </w:rPr>
        <w:t>sant en qualité de représentant</w:t>
      </w:r>
      <w:r w:rsidR="003D1B46">
        <w:rPr>
          <w:rFonts w:ascii="Cambria" w:eastAsia="Arial" w:hAnsi="Cambria" w:cs="Segoe UI Light"/>
          <w:sz w:val="20"/>
        </w:rPr>
        <w:t>, d’agent</w:t>
      </w:r>
      <w:r w:rsidR="00EF57B0">
        <w:rPr>
          <w:rFonts w:ascii="Cambria" w:eastAsia="Arial" w:hAnsi="Cambria" w:cs="Segoe UI Light"/>
          <w:sz w:val="20"/>
        </w:rPr>
        <w:t xml:space="preserve"> ou de mandataire </w:t>
      </w:r>
      <w:r w:rsidRPr="00395E69">
        <w:rPr>
          <w:rFonts w:ascii="Cambria" w:eastAsia="Arial" w:hAnsi="Cambria" w:cs="Segoe UI Light"/>
          <w:sz w:val="20"/>
        </w:rPr>
        <w:t xml:space="preserve">de </w:t>
      </w:r>
      <w:r w:rsidR="007A0C85" w:rsidRPr="00395E69">
        <w:rPr>
          <w:rFonts w:ascii="Cambria" w:eastAsia="Arial" w:hAnsi="Cambria" w:cs="Segoe UI Light"/>
          <w:sz w:val="20"/>
        </w:rPr>
        <w:t>MONEXT</w:t>
      </w:r>
      <w:r w:rsidRPr="00395E69">
        <w:rPr>
          <w:rFonts w:ascii="Cambria" w:eastAsia="Arial" w:hAnsi="Cambria" w:cs="Segoe UI Light"/>
          <w:sz w:val="20"/>
        </w:rPr>
        <w:t xml:space="preserve"> ou </w:t>
      </w:r>
      <w:r w:rsidR="00437E4C">
        <w:rPr>
          <w:rFonts w:ascii="Cambria" w:eastAsia="Arial" w:hAnsi="Cambria" w:cs="Segoe UI Light"/>
          <w:sz w:val="20"/>
        </w:rPr>
        <w:t>à créer une quelconque confusion à ce titre ;</w:t>
      </w:r>
    </w:p>
    <w:p w14:paraId="2E64D9A3" w14:textId="77777777" w:rsidR="00437E4C" w:rsidRDefault="00437E4C"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Pr>
          <w:rFonts w:ascii="Cambria" w:eastAsia="Arial" w:hAnsi="Cambria" w:cs="Segoe UI Light"/>
          <w:sz w:val="20"/>
        </w:rPr>
        <w:t>à</w:t>
      </w:r>
      <w:r w:rsidR="00A06476" w:rsidRPr="00395E69">
        <w:rPr>
          <w:rFonts w:ascii="Cambria" w:eastAsia="Arial" w:hAnsi="Cambria" w:cs="Segoe UI Light"/>
          <w:sz w:val="20"/>
        </w:rPr>
        <w:t xml:space="preserve"> faire figurer, sur les documents remis ou présentés aux Clients Potentiels, le logo, le nom ou tout autre élément de propriété intellectuelle de </w:t>
      </w:r>
      <w:r w:rsidR="00D706CC" w:rsidRPr="00395E69">
        <w:rPr>
          <w:rFonts w:ascii="Cambria" w:eastAsia="Arial" w:hAnsi="Cambria" w:cs="Segoe UI Light"/>
          <w:sz w:val="20"/>
        </w:rPr>
        <w:t>MONEXT</w:t>
      </w:r>
      <w:r w:rsidR="00A06476" w:rsidRPr="00395E69">
        <w:rPr>
          <w:rFonts w:ascii="Cambria" w:eastAsia="Arial" w:hAnsi="Cambria" w:cs="Segoe UI Light"/>
          <w:sz w:val="20"/>
        </w:rPr>
        <w:t>, sans avoir obtenu préalablement l’accord exprès de ce</w:t>
      </w:r>
      <w:r>
        <w:rPr>
          <w:rFonts w:ascii="Cambria" w:eastAsia="Arial" w:hAnsi="Cambria" w:cs="Segoe UI Light"/>
          <w:sz w:val="20"/>
        </w:rPr>
        <w:t>tte derniè</w:t>
      </w:r>
      <w:r w:rsidR="00A06476" w:rsidRPr="00395E69">
        <w:rPr>
          <w:rFonts w:ascii="Cambria" w:eastAsia="Arial" w:hAnsi="Cambria" w:cs="Segoe UI Light"/>
          <w:sz w:val="20"/>
        </w:rPr>
        <w:t>r</w:t>
      </w:r>
      <w:r>
        <w:rPr>
          <w:rFonts w:ascii="Cambria" w:eastAsia="Arial" w:hAnsi="Cambria" w:cs="Segoe UI Light"/>
          <w:sz w:val="20"/>
        </w:rPr>
        <w:t>e ;</w:t>
      </w:r>
    </w:p>
    <w:p w14:paraId="71CB8FF4" w14:textId="64C8067D" w:rsidR="00A06476" w:rsidRPr="00437E4C" w:rsidRDefault="00437E4C"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Pr>
          <w:rFonts w:ascii="Cambria" w:eastAsia="Arial" w:hAnsi="Cambria" w:cs="Segoe UI Light"/>
          <w:sz w:val="20"/>
        </w:rPr>
        <w:t>ou à</w:t>
      </w:r>
      <w:r w:rsidRPr="00395E69">
        <w:rPr>
          <w:rFonts w:ascii="Cambria" w:eastAsia="Arial" w:hAnsi="Cambria" w:cs="Segoe UI Light"/>
          <w:sz w:val="20"/>
        </w:rPr>
        <w:t xml:space="preserve"> </w:t>
      </w:r>
      <w:r>
        <w:rPr>
          <w:rFonts w:ascii="Cambria" w:eastAsia="Arial" w:hAnsi="Cambria" w:cs="Segoe UI Light"/>
          <w:sz w:val="20"/>
        </w:rPr>
        <w:t>insérer</w:t>
      </w:r>
      <w:r w:rsidRPr="00395E69">
        <w:rPr>
          <w:rFonts w:ascii="Cambria" w:eastAsia="Arial" w:hAnsi="Cambria" w:cs="Segoe UI Light"/>
          <w:sz w:val="20"/>
        </w:rPr>
        <w:t xml:space="preserve">, sur les documents </w:t>
      </w:r>
      <w:r>
        <w:rPr>
          <w:rFonts w:ascii="Cambria" w:eastAsia="Arial" w:hAnsi="Cambria" w:cs="Segoe UI Light"/>
          <w:sz w:val="20"/>
        </w:rPr>
        <w:t>transmis par MONEXT</w:t>
      </w:r>
      <w:r w:rsidRPr="00395E69">
        <w:rPr>
          <w:rFonts w:ascii="Cambria" w:eastAsia="Arial" w:hAnsi="Cambria" w:cs="Segoe UI Light"/>
          <w:sz w:val="20"/>
        </w:rPr>
        <w:t xml:space="preserve">, </w:t>
      </w:r>
      <w:r>
        <w:rPr>
          <w:rFonts w:ascii="Cambria" w:eastAsia="Arial" w:hAnsi="Cambria" w:cs="Segoe UI Light"/>
          <w:sz w:val="20"/>
        </w:rPr>
        <w:t>ses</w:t>
      </w:r>
      <w:r w:rsidRPr="00395E69">
        <w:rPr>
          <w:rFonts w:ascii="Cambria" w:eastAsia="Arial" w:hAnsi="Cambria" w:cs="Segoe UI Light"/>
          <w:sz w:val="20"/>
        </w:rPr>
        <w:t xml:space="preserve"> </w:t>
      </w:r>
      <w:r>
        <w:rPr>
          <w:rFonts w:ascii="Cambria" w:eastAsia="Arial" w:hAnsi="Cambria" w:cs="Segoe UI Light"/>
          <w:sz w:val="20"/>
        </w:rPr>
        <w:t xml:space="preserve">propres </w:t>
      </w:r>
      <w:r w:rsidRPr="00395E69">
        <w:rPr>
          <w:rFonts w:ascii="Cambria" w:eastAsia="Arial" w:hAnsi="Cambria" w:cs="Segoe UI Light"/>
          <w:sz w:val="20"/>
        </w:rPr>
        <w:t>logo, nom ou autre</w:t>
      </w:r>
      <w:r>
        <w:rPr>
          <w:rFonts w:ascii="Cambria" w:eastAsia="Arial" w:hAnsi="Cambria" w:cs="Segoe UI Light"/>
          <w:sz w:val="20"/>
        </w:rPr>
        <w:t>s</w:t>
      </w:r>
      <w:r w:rsidRPr="00395E69">
        <w:rPr>
          <w:rFonts w:ascii="Cambria" w:eastAsia="Arial" w:hAnsi="Cambria" w:cs="Segoe UI Light"/>
          <w:sz w:val="20"/>
        </w:rPr>
        <w:t xml:space="preserve"> élément</w:t>
      </w:r>
      <w:r>
        <w:rPr>
          <w:rFonts w:ascii="Cambria" w:eastAsia="Arial" w:hAnsi="Cambria" w:cs="Segoe UI Light"/>
          <w:sz w:val="20"/>
        </w:rPr>
        <w:t>s</w:t>
      </w:r>
      <w:r w:rsidRPr="00395E69">
        <w:rPr>
          <w:rFonts w:ascii="Cambria" w:eastAsia="Arial" w:hAnsi="Cambria" w:cs="Segoe UI Light"/>
          <w:sz w:val="20"/>
        </w:rPr>
        <w:t xml:space="preserve"> de propriété intellectuelle</w:t>
      </w:r>
      <w:r>
        <w:rPr>
          <w:rFonts w:ascii="Cambria" w:eastAsia="Arial" w:hAnsi="Cambria" w:cs="Segoe UI Light"/>
          <w:sz w:val="20"/>
        </w:rPr>
        <w:t>,</w:t>
      </w:r>
      <w:r w:rsidRPr="00395E69">
        <w:rPr>
          <w:rFonts w:ascii="Cambria" w:eastAsia="Arial" w:hAnsi="Cambria" w:cs="Segoe UI Light"/>
          <w:sz w:val="20"/>
        </w:rPr>
        <w:t xml:space="preserve"> sans avoir obtenu préalablement l’accord exprès de </w:t>
      </w:r>
      <w:r>
        <w:rPr>
          <w:rFonts w:ascii="Cambria" w:eastAsia="Arial" w:hAnsi="Cambria" w:cs="Segoe UI Light"/>
          <w:sz w:val="20"/>
        </w:rPr>
        <w:t>MONEXT</w:t>
      </w:r>
      <w:r w:rsidR="00A06476" w:rsidRPr="00437E4C">
        <w:rPr>
          <w:rFonts w:ascii="Cambria" w:eastAsia="Arial" w:hAnsi="Cambria" w:cs="Segoe UI Light"/>
          <w:sz w:val="20"/>
        </w:rPr>
        <w:t xml:space="preserve">. </w:t>
      </w:r>
    </w:p>
    <w:p w14:paraId="03374FAB" w14:textId="77777777" w:rsidR="00841189" w:rsidRPr="00395E69" w:rsidRDefault="00841189" w:rsidP="00841189">
      <w:pPr>
        <w:spacing w:after="0" w:line="240" w:lineRule="auto"/>
        <w:ind w:right="41"/>
        <w:jc w:val="both"/>
        <w:rPr>
          <w:rFonts w:ascii="Cambria" w:hAnsi="Cambria" w:cs="Segoe UI Light"/>
        </w:rPr>
      </w:pPr>
    </w:p>
    <w:p w14:paraId="71BA6C8C" w14:textId="742B4A0C" w:rsidR="00914013" w:rsidRPr="00395E69" w:rsidRDefault="00914013" w:rsidP="00841189">
      <w:pPr>
        <w:pStyle w:val="Titre1"/>
      </w:pPr>
      <w:r w:rsidRPr="00395E69">
        <w:t>DROIT SUR LES PERSONNES PRESENTEES</w:t>
      </w:r>
      <w:r w:rsidRPr="00F94F95">
        <w:t xml:space="preserve"> </w:t>
      </w:r>
    </w:p>
    <w:p w14:paraId="17E322D5" w14:textId="76A31376" w:rsidR="00914013" w:rsidRPr="00395E69" w:rsidRDefault="00914013" w:rsidP="00841189">
      <w:pPr>
        <w:spacing w:after="0" w:line="240" w:lineRule="auto"/>
        <w:rPr>
          <w:rFonts w:ascii="Cambria" w:hAnsi="Cambria"/>
        </w:rPr>
      </w:pPr>
    </w:p>
    <w:p w14:paraId="6D90C9D3" w14:textId="555638CD" w:rsidR="00914013" w:rsidRDefault="00914013"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11976">
        <w:rPr>
          <w:rFonts w:ascii="Cambria" w:eastAsia="Arial" w:hAnsi="Cambria" w:cs="Segoe UI Light"/>
          <w:sz w:val="20"/>
        </w:rPr>
        <w:t>MONEXT dispose d’une entière liberté d’action dans les rapports qu’il est amené à instaurer avec les Clients Potentiels. MONEXT peut notamment refuser d’entrer en relation avec un Client Potentiel ou mettre fin à ses relations contractuelles avec lui sans en rendre compte à l’</w:t>
      </w:r>
      <w:r w:rsidR="00AF4276" w:rsidRPr="00311976">
        <w:rPr>
          <w:rFonts w:ascii="Cambria" w:eastAsia="Arial" w:hAnsi="Cambria" w:cs="Segoe UI Light"/>
          <w:sz w:val="20"/>
        </w:rPr>
        <w:t>Indicateur</w:t>
      </w:r>
      <w:r w:rsidRPr="00311976">
        <w:rPr>
          <w:rFonts w:ascii="Cambria" w:eastAsia="Arial" w:hAnsi="Cambria" w:cs="Segoe UI Light"/>
          <w:sz w:val="20"/>
        </w:rPr>
        <w:t xml:space="preserve"> et sans que celui-ci prétende à la résiliation du Contrat ou à une quelconque indemnité. MONEXT n’est à ce titre redevable envers l’</w:t>
      </w:r>
      <w:r w:rsidR="00AF4276" w:rsidRPr="00311976">
        <w:rPr>
          <w:rFonts w:ascii="Cambria" w:eastAsia="Arial" w:hAnsi="Cambria" w:cs="Segoe UI Light"/>
          <w:sz w:val="20"/>
        </w:rPr>
        <w:t>Indicateur</w:t>
      </w:r>
      <w:r w:rsidRPr="00311976">
        <w:rPr>
          <w:rFonts w:ascii="Cambria" w:eastAsia="Arial" w:hAnsi="Cambria" w:cs="Segoe UI Light"/>
          <w:sz w:val="20"/>
        </w:rPr>
        <w:t xml:space="preserve"> d’aucune autre somme que la rémunération prévue </w:t>
      </w:r>
      <w:r w:rsidR="00E63F7A">
        <w:rPr>
          <w:rFonts w:ascii="Cambria" w:eastAsia="Arial" w:hAnsi="Cambria" w:cs="Segoe UI Light"/>
          <w:sz w:val="20"/>
        </w:rPr>
        <w:t>dans l’annexe</w:t>
      </w:r>
      <w:r w:rsidRPr="00311976">
        <w:rPr>
          <w:rFonts w:ascii="Cambria" w:eastAsia="Arial" w:hAnsi="Cambria" w:cs="Segoe UI Light"/>
          <w:sz w:val="20"/>
        </w:rPr>
        <w:t xml:space="preserve"> </w:t>
      </w:r>
      <w:r w:rsidR="00E63F7A">
        <w:rPr>
          <w:rFonts w:ascii="Cambria" w:eastAsia="Arial" w:hAnsi="Cambria" w:cs="Segoe UI Light"/>
          <w:sz w:val="20"/>
        </w:rPr>
        <w:t>« </w:t>
      </w:r>
      <w:r w:rsidR="00311976">
        <w:rPr>
          <w:rFonts w:ascii="Cambria" w:eastAsia="Arial" w:hAnsi="Cambria" w:cs="Segoe UI Light"/>
          <w:sz w:val="20"/>
        </w:rPr>
        <w:t>Ré</w:t>
      </w:r>
      <w:r w:rsidR="00311976" w:rsidRPr="00311976">
        <w:rPr>
          <w:rFonts w:ascii="Cambria" w:eastAsia="Arial" w:hAnsi="Cambria" w:cs="Segoe UI Light"/>
          <w:sz w:val="20"/>
        </w:rPr>
        <w:t>mun</w:t>
      </w:r>
      <w:r w:rsidR="00311976">
        <w:rPr>
          <w:rFonts w:ascii="Cambria" w:eastAsia="Arial" w:hAnsi="Cambria" w:cs="Segoe UI Light"/>
          <w:sz w:val="20"/>
        </w:rPr>
        <w:t>é</w:t>
      </w:r>
      <w:r w:rsidR="00311976" w:rsidRPr="00311976">
        <w:rPr>
          <w:rFonts w:ascii="Cambria" w:eastAsia="Arial" w:hAnsi="Cambria" w:cs="Segoe UI Light"/>
          <w:sz w:val="20"/>
        </w:rPr>
        <w:t xml:space="preserve">ration </w:t>
      </w:r>
      <w:r w:rsidR="00311976">
        <w:rPr>
          <w:rFonts w:ascii="Cambria" w:eastAsia="Arial" w:hAnsi="Cambria" w:cs="Segoe UI Light"/>
          <w:sz w:val="20"/>
        </w:rPr>
        <w:t>de</w:t>
      </w:r>
      <w:r w:rsidR="00311976" w:rsidRPr="00311976">
        <w:rPr>
          <w:rFonts w:ascii="Cambria" w:eastAsia="Arial" w:hAnsi="Cambria" w:cs="Segoe UI Light"/>
          <w:sz w:val="20"/>
        </w:rPr>
        <w:t xml:space="preserve"> L’indicateur</w:t>
      </w:r>
      <w:r w:rsidR="00311976">
        <w:rPr>
          <w:rFonts w:ascii="Cambria" w:eastAsia="Arial" w:hAnsi="Cambria" w:cs="Segoe UI Light"/>
          <w:sz w:val="20"/>
        </w:rPr>
        <w:t> »</w:t>
      </w:r>
      <w:r w:rsidR="00311976" w:rsidRPr="00311976">
        <w:rPr>
          <w:rFonts w:ascii="Cambria" w:eastAsia="Arial" w:hAnsi="Cambria" w:cs="Segoe UI Light"/>
          <w:sz w:val="20"/>
        </w:rPr>
        <w:t xml:space="preserve"> </w:t>
      </w:r>
      <w:r w:rsidR="00E3346F">
        <w:rPr>
          <w:rFonts w:ascii="Cambria" w:eastAsia="Arial" w:hAnsi="Cambria" w:cs="Segoe UI Light"/>
          <w:sz w:val="20"/>
        </w:rPr>
        <w:t xml:space="preserve">du Contrat. </w:t>
      </w:r>
    </w:p>
    <w:p w14:paraId="67CDEE22" w14:textId="77777777" w:rsidR="00E3346F" w:rsidRDefault="00E3346F" w:rsidP="00841189">
      <w:pPr>
        <w:pStyle w:val="Paragraphedeliste"/>
        <w:tabs>
          <w:tab w:val="left" w:pos="426"/>
        </w:tabs>
        <w:spacing w:after="0" w:line="240" w:lineRule="auto"/>
        <w:ind w:left="0" w:right="38"/>
        <w:jc w:val="both"/>
        <w:rPr>
          <w:rFonts w:ascii="Cambria" w:eastAsia="Arial" w:hAnsi="Cambria" w:cs="Segoe UI Light"/>
          <w:sz w:val="20"/>
        </w:rPr>
      </w:pPr>
    </w:p>
    <w:p w14:paraId="4336D5A9" w14:textId="1F7A8F3A" w:rsidR="00E3346F" w:rsidRPr="00E3346F" w:rsidRDefault="00E3346F"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E3346F">
        <w:rPr>
          <w:rFonts w:ascii="Cambria" w:eastAsia="Arial" w:hAnsi="Cambria" w:cs="Segoe UI Light"/>
          <w:sz w:val="20"/>
        </w:rPr>
        <w:t>MONEXT s’interdit de proposer en direct à ceux-ci tout autre produit ou servic</w:t>
      </w:r>
      <w:r>
        <w:rPr>
          <w:rFonts w:ascii="Cambria" w:eastAsia="Arial" w:hAnsi="Cambria" w:cs="Segoe UI Light"/>
          <w:sz w:val="20"/>
        </w:rPr>
        <w:t>e que les Services de Paiement listés dans l’annexe « </w:t>
      </w:r>
      <w:r w:rsidRPr="00E3346F">
        <w:rPr>
          <w:rFonts w:ascii="Cambria" w:eastAsia="Arial" w:hAnsi="Cambria" w:cs="Segoe UI Light"/>
          <w:sz w:val="20"/>
        </w:rPr>
        <w:t xml:space="preserve">Services </w:t>
      </w:r>
      <w:r>
        <w:rPr>
          <w:rFonts w:ascii="Cambria" w:eastAsia="Arial" w:hAnsi="Cambria" w:cs="Segoe UI Light"/>
          <w:sz w:val="20"/>
        </w:rPr>
        <w:t>d</w:t>
      </w:r>
      <w:r w:rsidRPr="00E3346F">
        <w:rPr>
          <w:rFonts w:ascii="Cambria" w:eastAsia="Arial" w:hAnsi="Cambria" w:cs="Segoe UI Light"/>
          <w:sz w:val="20"/>
        </w:rPr>
        <w:t>e Paiement</w:t>
      </w:r>
      <w:r>
        <w:rPr>
          <w:rFonts w:ascii="Cambria" w:eastAsia="Arial" w:hAnsi="Cambria" w:cs="Segoe UI Light"/>
          <w:sz w:val="20"/>
        </w:rPr>
        <w:t> » du Contrat</w:t>
      </w:r>
      <w:r w:rsidRPr="00E3346F">
        <w:rPr>
          <w:rFonts w:ascii="Cambria" w:eastAsia="Arial" w:hAnsi="Cambria" w:cs="Segoe UI Light"/>
          <w:sz w:val="20"/>
        </w:rPr>
        <w:t>, sans l’accord préalable de l’Indicateur.</w:t>
      </w:r>
    </w:p>
    <w:p w14:paraId="669BA20E" w14:textId="692E9219" w:rsidR="00914013" w:rsidRPr="00F94F95" w:rsidRDefault="00914013" w:rsidP="00841189">
      <w:pPr>
        <w:pStyle w:val="Paragraphedeliste"/>
        <w:tabs>
          <w:tab w:val="left" w:pos="426"/>
        </w:tabs>
        <w:spacing w:after="0" w:line="240" w:lineRule="auto"/>
        <w:ind w:left="0" w:right="38"/>
        <w:jc w:val="both"/>
        <w:rPr>
          <w:rFonts w:ascii="Cambria" w:eastAsia="Arial" w:hAnsi="Cambria" w:cs="Segoe UI Light"/>
          <w:sz w:val="20"/>
        </w:rPr>
      </w:pPr>
    </w:p>
    <w:p w14:paraId="7ECED550" w14:textId="7F1A25F9" w:rsidR="00914013" w:rsidRDefault="00914013"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F57C67">
        <w:rPr>
          <w:rFonts w:ascii="Cambria" w:eastAsia="Arial" w:hAnsi="Cambria" w:cs="Segoe UI Light"/>
          <w:sz w:val="20"/>
        </w:rPr>
        <w:t>Pour sa part, l’</w:t>
      </w:r>
      <w:r w:rsidR="00AF4276" w:rsidRPr="00F57C67">
        <w:rPr>
          <w:rFonts w:ascii="Cambria" w:eastAsia="Arial" w:hAnsi="Cambria" w:cs="Segoe UI Light"/>
          <w:sz w:val="20"/>
        </w:rPr>
        <w:t>Indicateur</w:t>
      </w:r>
      <w:r w:rsidRPr="00F57C67">
        <w:rPr>
          <w:rFonts w:ascii="Cambria" w:eastAsia="Arial" w:hAnsi="Cambria" w:cs="Segoe UI Light"/>
          <w:sz w:val="20"/>
        </w:rPr>
        <w:t xml:space="preserve"> demeure libre de poursuivre une relation contractuelle distincte et indépendante de </w:t>
      </w:r>
      <w:r w:rsidR="00127B14" w:rsidRPr="00F57C67">
        <w:rPr>
          <w:rFonts w:ascii="Cambria" w:eastAsia="Arial" w:hAnsi="Cambria" w:cs="Segoe UI Light"/>
          <w:sz w:val="20"/>
        </w:rPr>
        <w:t>MONEXT</w:t>
      </w:r>
      <w:r w:rsidR="00F57C67" w:rsidRPr="00F57C67">
        <w:rPr>
          <w:rFonts w:ascii="Cambria" w:eastAsia="Arial" w:hAnsi="Cambria" w:cs="Segoe UI Light"/>
          <w:sz w:val="20"/>
        </w:rPr>
        <w:t xml:space="preserve"> avec les Client Potentiels.</w:t>
      </w:r>
    </w:p>
    <w:p w14:paraId="257920EC" w14:textId="77777777" w:rsidR="00F57C67" w:rsidRPr="00F57C67" w:rsidRDefault="00F57C67" w:rsidP="00841189">
      <w:pPr>
        <w:pStyle w:val="Paragraphedeliste"/>
        <w:spacing w:after="0" w:line="240" w:lineRule="auto"/>
        <w:rPr>
          <w:rFonts w:ascii="Cambria" w:eastAsia="Arial" w:hAnsi="Cambria" w:cs="Segoe UI Light"/>
          <w:sz w:val="20"/>
        </w:rPr>
      </w:pPr>
    </w:p>
    <w:p w14:paraId="292FAFD4" w14:textId="4E704125" w:rsidR="00F57C67" w:rsidRDefault="00F57C67"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F57C67">
        <w:rPr>
          <w:rFonts w:ascii="Cambria" w:eastAsia="Arial" w:hAnsi="Cambria" w:cs="Segoe UI Light"/>
          <w:sz w:val="20"/>
        </w:rPr>
        <w:t xml:space="preserve">Chaque Client </w:t>
      </w:r>
      <w:r w:rsidR="002836C7" w:rsidRPr="00311976">
        <w:rPr>
          <w:rFonts w:ascii="Cambria" w:eastAsia="Arial" w:hAnsi="Cambria" w:cs="Segoe UI Light"/>
          <w:sz w:val="20"/>
        </w:rPr>
        <w:t>Potentiel</w:t>
      </w:r>
      <w:r w:rsidR="002836C7" w:rsidRPr="00F57C67">
        <w:rPr>
          <w:rFonts w:ascii="Cambria" w:eastAsia="Arial" w:hAnsi="Cambria" w:cs="Segoe UI Light"/>
          <w:sz w:val="20"/>
        </w:rPr>
        <w:t xml:space="preserve"> </w:t>
      </w:r>
      <w:r w:rsidRPr="00F57C67">
        <w:rPr>
          <w:rFonts w:ascii="Cambria" w:eastAsia="Arial" w:hAnsi="Cambria" w:cs="Segoe UI Light"/>
          <w:sz w:val="20"/>
        </w:rPr>
        <w:t xml:space="preserve">sera seul responsable de ses engagements pris envers </w:t>
      </w:r>
      <w:r w:rsidR="002836C7">
        <w:rPr>
          <w:rFonts w:ascii="Cambria" w:eastAsia="Arial" w:hAnsi="Cambria" w:cs="Segoe UI Light"/>
          <w:sz w:val="20"/>
        </w:rPr>
        <w:t>MONEXT</w:t>
      </w:r>
      <w:r w:rsidRPr="00F57C67">
        <w:rPr>
          <w:rFonts w:ascii="Cambria" w:eastAsia="Arial" w:hAnsi="Cambria" w:cs="Segoe UI Light"/>
          <w:sz w:val="20"/>
        </w:rPr>
        <w:t xml:space="preserve"> et il ne saurait exister aucune solidarité entre les différents Clients </w:t>
      </w:r>
      <w:r w:rsidR="002836C7" w:rsidRPr="00311976">
        <w:rPr>
          <w:rFonts w:ascii="Cambria" w:eastAsia="Arial" w:hAnsi="Cambria" w:cs="Segoe UI Light"/>
          <w:sz w:val="20"/>
        </w:rPr>
        <w:t>Potentiel</w:t>
      </w:r>
      <w:r w:rsidRPr="00F57C67">
        <w:rPr>
          <w:rFonts w:ascii="Cambria" w:eastAsia="Arial" w:hAnsi="Cambria" w:cs="Segoe UI Light"/>
          <w:sz w:val="20"/>
        </w:rPr>
        <w:t xml:space="preserve">s ou entre les Clients </w:t>
      </w:r>
      <w:r w:rsidR="002836C7" w:rsidRPr="00311976">
        <w:rPr>
          <w:rFonts w:ascii="Cambria" w:eastAsia="Arial" w:hAnsi="Cambria" w:cs="Segoe UI Light"/>
          <w:sz w:val="20"/>
        </w:rPr>
        <w:t>Potentiel</w:t>
      </w:r>
      <w:r w:rsidR="002836C7">
        <w:rPr>
          <w:rFonts w:ascii="Cambria" w:eastAsia="Arial" w:hAnsi="Cambria" w:cs="Segoe UI Light"/>
          <w:sz w:val="20"/>
        </w:rPr>
        <w:t>s et l’Indica</w:t>
      </w:r>
      <w:r w:rsidRPr="00F57C67">
        <w:rPr>
          <w:rFonts w:ascii="Cambria" w:eastAsia="Arial" w:hAnsi="Cambria" w:cs="Segoe UI Light"/>
          <w:sz w:val="20"/>
        </w:rPr>
        <w:t>teur.</w:t>
      </w:r>
    </w:p>
    <w:p w14:paraId="7E0DEE4D" w14:textId="77777777" w:rsidR="00F57C67" w:rsidRPr="00F57C67" w:rsidRDefault="00F57C67" w:rsidP="00841189">
      <w:pPr>
        <w:pStyle w:val="Paragraphedeliste"/>
        <w:tabs>
          <w:tab w:val="left" w:pos="426"/>
        </w:tabs>
        <w:spacing w:after="0" w:line="240" w:lineRule="auto"/>
        <w:ind w:left="0" w:right="38"/>
        <w:jc w:val="both"/>
        <w:rPr>
          <w:rFonts w:ascii="Cambria" w:eastAsia="Arial" w:hAnsi="Cambria" w:cs="Segoe UI Light"/>
          <w:sz w:val="20"/>
        </w:rPr>
      </w:pPr>
    </w:p>
    <w:p w14:paraId="5FDA6C0D" w14:textId="35A370A5" w:rsidR="00914013" w:rsidRPr="00F94F95" w:rsidRDefault="00914013"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Le Contrat ne contient aucun engagement d’exclusivité. En conséquence, l’</w:t>
      </w:r>
      <w:r w:rsidR="00AF4276">
        <w:rPr>
          <w:rFonts w:ascii="Cambria" w:eastAsia="Arial" w:hAnsi="Cambria" w:cs="Segoe UI Light"/>
          <w:sz w:val="20"/>
        </w:rPr>
        <w:t>Indicateur</w:t>
      </w:r>
      <w:r w:rsidR="00311976">
        <w:rPr>
          <w:rFonts w:ascii="Cambria" w:eastAsia="Arial" w:hAnsi="Cambria" w:cs="Segoe UI Light"/>
          <w:sz w:val="20"/>
        </w:rPr>
        <w:t xml:space="preserve"> </w:t>
      </w:r>
      <w:r w:rsidRPr="00395E69">
        <w:rPr>
          <w:rFonts w:ascii="Cambria" w:eastAsia="Arial" w:hAnsi="Cambria" w:cs="Segoe UI Light"/>
          <w:sz w:val="20"/>
        </w:rPr>
        <w:t xml:space="preserve">et </w:t>
      </w:r>
      <w:r w:rsidR="006928DF" w:rsidRPr="00395E69">
        <w:rPr>
          <w:rFonts w:ascii="Cambria" w:eastAsia="Arial" w:hAnsi="Cambria" w:cs="Segoe UI Light"/>
          <w:sz w:val="20"/>
        </w:rPr>
        <w:t>MONEXT</w:t>
      </w:r>
      <w:r w:rsidRPr="00395E69">
        <w:rPr>
          <w:rFonts w:ascii="Cambria" w:eastAsia="Arial" w:hAnsi="Cambria" w:cs="Segoe UI Light"/>
          <w:sz w:val="20"/>
        </w:rPr>
        <w:t xml:space="preserve"> sont chacun libres de conclure d’autres contrats de ce type avec respectivement </w:t>
      </w:r>
      <w:r w:rsidR="00AF4276">
        <w:rPr>
          <w:rFonts w:ascii="Cambria" w:eastAsia="Arial" w:hAnsi="Cambria" w:cs="Segoe UI Light"/>
          <w:sz w:val="20"/>
        </w:rPr>
        <w:t xml:space="preserve">d’autres établissements et </w:t>
      </w:r>
      <w:r w:rsidRPr="00395E69">
        <w:rPr>
          <w:rFonts w:ascii="Cambria" w:eastAsia="Arial" w:hAnsi="Cambria" w:cs="Segoe UI Light"/>
          <w:sz w:val="20"/>
        </w:rPr>
        <w:t>d’autres intermédiaires.</w:t>
      </w:r>
    </w:p>
    <w:p w14:paraId="7BF7FBBB" w14:textId="77777777" w:rsidR="00841189" w:rsidRPr="00395E69" w:rsidRDefault="00841189" w:rsidP="00841189">
      <w:pPr>
        <w:spacing w:after="0" w:line="240" w:lineRule="auto"/>
        <w:rPr>
          <w:rFonts w:ascii="Cambria" w:hAnsi="Cambria" w:cs="Segoe UI Light"/>
        </w:rPr>
      </w:pPr>
    </w:p>
    <w:p w14:paraId="2F8CC12A" w14:textId="3BC4AEB6" w:rsidR="00741BF2" w:rsidRPr="00395E69" w:rsidRDefault="00741BF2" w:rsidP="00841189">
      <w:pPr>
        <w:pStyle w:val="Titre1"/>
      </w:pPr>
      <w:r w:rsidRPr="00395E69">
        <w:t>OBLIGATIONS DE L’</w:t>
      </w:r>
      <w:r w:rsidR="00AF4276">
        <w:t>INDICATEUR</w:t>
      </w:r>
      <w:r w:rsidRPr="00F94F95">
        <w:t xml:space="preserve"> </w:t>
      </w:r>
    </w:p>
    <w:p w14:paraId="45DB2FD0" w14:textId="77777777" w:rsidR="00741BF2" w:rsidRPr="00395E69" w:rsidRDefault="00741BF2" w:rsidP="00841189">
      <w:pPr>
        <w:spacing w:after="0" w:line="240" w:lineRule="auto"/>
        <w:rPr>
          <w:rFonts w:ascii="Cambria" w:hAnsi="Cambria"/>
        </w:rPr>
      </w:pPr>
      <w:r w:rsidRPr="00395E69">
        <w:rPr>
          <w:rFonts w:ascii="Cambria" w:eastAsia="Arial" w:hAnsi="Cambria" w:cs="Arial"/>
          <w:b/>
          <w:sz w:val="20"/>
        </w:rPr>
        <w:t xml:space="preserve"> </w:t>
      </w:r>
    </w:p>
    <w:p w14:paraId="04C62A50" w14:textId="5AFA3CA2" w:rsidR="00741BF2" w:rsidRPr="00F94F95" w:rsidRDefault="00741BF2"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w:t>
      </w:r>
      <w:r w:rsidR="00AF4276">
        <w:rPr>
          <w:rFonts w:ascii="Cambria" w:eastAsia="Arial" w:hAnsi="Cambria" w:cs="Segoe UI Light"/>
          <w:sz w:val="20"/>
        </w:rPr>
        <w:t>Indicateur</w:t>
      </w:r>
      <w:r w:rsidRPr="00395E69">
        <w:rPr>
          <w:rFonts w:ascii="Cambria" w:eastAsia="Arial" w:hAnsi="Cambria" w:cs="Segoe UI Light"/>
          <w:sz w:val="20"/>
        </w:rPr>
        <w:t xml:space="preserve"> s’engage à ne présenter à MONEXT, à titre de Client Potentiel, aucune personne dont il pourrait raisonnablement soupçonner que l’établissement d’une relation d’affaires entre elle et MONEXT est susceptible de faire supporter à cette dernière un risque financier ou juridique significatif par rapport au volume d’affaires susceptible d’être généré par cette personne. En présence d’un soupçon de cette nature, l’</w:t>
      </w:r>
      <w:r w:rsidR="00AF4276">
        <w:rPr>
          <w:rFonts w:ascii="Cambria" w:eastAsia="Arial" w:hAnsi="Cambria" w:cs="Segoe UI Light"/>
          <w:sz w:val="20"/>
        </w:rPr>
        <w:t>Indicateur</w:t>
      </w:r>
      <w:r w:rsidRPr="00395E69">
        <w:rPr>
          <w:rFonts w:ascii="Cambria" w:eastAsia="Arial" w:hAnsi="Cambria" w:cs="Segoe UI Light"/>
          <w:sz w:val="20"/>
        </w:rPr>
        <w:t xml:space="preserve"> ne peut présenter le Client Potentiel à </w:t>
      </w:r>
      <w:r w:rsidR="00BF6D6E" w:rsidRPr="00395E69">
        <w:rPr>
          <w:rFonts w:ascii="Cambria" w:eastAsia="Arial" w:hAnsi="Cambria" w:cs="Segoe UI Light"/>
          <w:sz w:val="20"/>
        </w:rPr>
        <w:t>MONEXT</w:t>
      </w:r>
      <w:r w:rsidRPr="00395E69">
        <w:rPr>
          <w:rFonts w:ascii="Cambria" w:eastAsia="Arial" w:hAnsi="Cambria" w:cs="Segoe UI Light"/>
          <w:sz w:val="20"/>
        </w:rPr>
        <w:t xml:space="preserve"> qu’à condition d’avoir averti ce dernier au préalable de ses soupçons et de lui avoir communiqué l’ensemble des éléments en sa possession. En outre, l’</w:t>
      </w:r>
      <w:r w:rsidR="00AF4276">
        <w:rPr>
          <w:rFonts w:ascii="Cambria" w:eastAsia="Arial" w:hAnsi="Cambria" w:cs="Segoe UI Light"/>
          <w:sz w:val="20"/>
        </w:rPr>
        <w:t>Indicateur</w:t>
      </w:r>
      <w:r w:rsidRPr="00395E69">
        <w:rPr>
          <w:rFonts w:ascii="Cambria" w:eastAsia="Arial" w:hAnsi="Cambria" w:cs="Segoe UI Light"/>
          <w:sz w:val="20"/>
        </w:rPr>
        <w:t xml:space="preserve"> s’engage à vérifier que le Client Potentiel a la capacité juridique de contracter avec </w:t>
      </w:r>
      <w:r w:rsidR="00DA05E2" w:rsidRPr="00395E69">
        <w:rPr>
          <w:rFonts w:ascii="Cambria" w:eastAsia="Arial" w:hAnsi="Cambria" w:cs="Segoe UI Light"/>
          <w:sz w:val="20"/>
        </w:rPr>
        <w:t>MONEXT</w:t>
      </w:r>
      <w:r w:rsidRPr="00395E69">
        <w:rPr>
          <w:rFonts w:ascii="Cambria" w:eastAsia="Arial" w:hAnsi="Cambria" w:cs="Segoe UI Light"/>
          <w:sz w:val="20"/>
        </w:rPr>
        <w:t>.</w:t>
      </w:r>
    </w:p>
    <w:p w14:paraId="4151FA2E" w14:textId="542ED14D" w:rsidR="00741BF2" w:rsidRPr="00F94F95" w:rsidRDefault="00741BF2" w:rsidP="00841189">
      <w:pPr>
        <w:pStyle w:val="Paragraphedeliste"/>
        <w:tabs>
          <w:tab w:val="left" w:pos="426"/>
        </w:tabs>
        <w:spacing w:after="0" w:line="240" w:lineRule="auto"/>
        <w:ind w:left="0" w:right="38"/>
        <w:jc w:val="both"/>
        <w:rPr>
          <w:rFonts w:ascii="Cambria" w:eastAsia="Arial" w:hAnsi="Cambria" w:cs="Segoe UI Light"/>
          <w:sz w:val="20"/>
        </w:rPr>
      </w:pPr>
    </w:p>
    <w:p w14:paraId="5268BCFA" w14:textId="2320692A" w:rsidR="00741BF2" w:rsidRPr="00F94F95" w:rsidRDefault="00741BF2"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w:t>
      </w:r>
      <w:r w:rsidR="00AF4276">
        <w:rPr>
          <w:rFonts w:ascii="Cambria" w:eastAsia="Arial" w:hAnsi="Cambria" w:cs="Segoe UI Light"/>
          <w:sz w:val="20"/>
        </w:rPr>
        <w:t>Indicateur</w:t>
      </w:r>
      <w:r w:rsidRPr="00395E69">
        <w:rPr>
          <w:rFonts w:ascii="Cambria" w:eastAsia="Arial" w:hAnsi="Cambria" w:cs="Segoe UI Light"/>
          <w:sz w:val="20"/>
        </w:rPr>
        <w:t xml:space="preserve"> reconnaît avoir pris connaissance des dispositions contenues aux articles L. 341-1 et suivants du Code monétaire et financier relatifs au démarchage bancaire ou financier ainsi que, le cas échéant, de toute réglementation étrangère similaire à laquelle il pourrait être assujetti. Il s’engage également à vérifier que son intervention vis-à-vis du Client Potentiel ne peut en aucun cas être assimilée à un acte de démarchage bancaire ou financier au sens des dispositions visées ci-dessus</w:t>
      </w:r>
      <w:r w:rsidR="002325D8" w:rsidRPr="00395E69">
        <w:rPr>
          <w:rFonts w:ascii="Cambria" w:eastAsia="Arial" w:hAnsi="Cambria" w:cs="Segoe UI Light"/>
          <w:sz w:val="20"/>
        </w:rPr>
        <w:t>.</w:t>
      </w:r>
    </w:p>
    <w:p w14:paraId="1726B277" w14:textId="77777777" w:rsidR="00741BF2" w:rsidRPr="00F94F95" w:rsidRDefault="00741BF2" w:rsidP="00841189">
      <w:pPr>
        <w:tabs>
          <w:tab w:val="left" w:pos="426"/>
        </w:tabs>
        <w:spacing w:after="0" w:line="240" w:lineRule="auto"/>
        <w:ind w:right="38"/>
        <w:jc w:val="both"/>
        <w:rPr>
          <w:rFonts w:ascii="Cambria" w:eastAsia="Arial" w:hAnsi="Cambria" w:cs="Segoe UI Light"/>
          <w:sz w:val="20"/>
        </w:rPr>
      </w:pPr>
      <w:r w:rsidRPr="00F94F95">
        <w:rPr>
          <w:rFonts w:ascii="Cambria" w:eastAsia="Arial" w:hAnsi="Cambria" w:cs="Segoe UI Light"/>
          <w:sz w:val="20"/>
        </w:rPr>
        <w:t xml:space="preserve"> </w:t>
      </w:r>
    </w:p>
    <w:p w14:paraId="42994B6F" w14:textId="4CA4CD77" w:rsidR="00741BF2" w:rsidRPr="00363E77" w:rsidRDefault="00741BF2" w:rsidP="00A04773">
      <w:pPr>
        <w:pStyle w:val="Paragraphedeliste"/>
        <w:numPr>
          <w:ilvl w:val="1"/>
          <w:numId w:val="3"/>
        </w:numPr>
        <w:tabs>
          <w:tab w:val="left" w:pos="426"/>
        </w:tabs>
        <w:spacing w:after="0" w:line="240" w:lineRule="auto"/>
        <w:rPr>
          <w:rFonts w:ascii="Cambria" w:eastAsia="Arial" w:hAnsi="Cambria" w:cs="Segoe UI Light"/>
          <w:sz w:val="20"/>
        </w:rPr>
      </w:pPr>
      <w:r w:rsidRPr="00363E77">
        <w:rPr>
          <w:rFonts w:ascii="Cambria" w:eastAsia="Arial" w:hAnsi="Cambria" w:cs="Segoe UI Light"/>
          <w:sz w:val="20"/>
        </w:rPr>
        <w:lastRenderedPageBreak/>
        <w:t>L’</w:t>
      </w:r>
      <w:r w:rsidR="00AF4276" w:rsidRPr="00363E77">
        <w:rPr>
          <w:rFonts w:ascii="Cambria" w:eastAsia="Arial" w:hAnsi="Cambria" w:cs="Segoe UI Light"/>
          <w:sz w:val="20"/>
        </w:rPr>
        <w:t>Indicateur</w:t>
      </w:r>
      <w:r w:rsidRPr="00363E77">
        <w:rPr>
          <w:rFonts w:ascii="Cambria" w:eastAsia="Arial" w:hAnsi="Cambria" w:cs="Segoe UI Light"/>
          <w:sz w:val="20"/>
        </w:rPr>
        <w:t xml:space="preserve"> s’engage enfin à garantir et indemniser </w:t>
      </w:r>
      <w:r w:rsidR="002325D8" w:rsidRPr="00363E77">
        <w:rPr>
          <w:rFonts w:ascii="Cambria" w:eastAsia="Arial" w:hAnsi="Cambria" w:cs="Segoe UI Light"/>
          <w:sz w:val="20"/>
        </w:rPr>
        <w:t>MONEXT</w:t>
      </w:r>
      <w:r w:rsidRPr="00363E77">
        <w:rPr>
          <w:rFonts w:ascii="Cambria" w:eastAsia="Arial" w:hAnsi="Cambria" w:cs="Segoe UI Light"/>
          <w:sz w:val="20"/>
        </w:rPr>
        <w:t xml:space="preserve"> des conséquences que pourrait avoir la mise en cause de sa responsabilité du fait d’un manquement de l’</w:t>
      </w:r>
      <w:r w:rsidR="00AF4276" w:rsidRPr="00363E77">
        <w:rPr>
          <w:rFonts w:ascii="Cambria" w:eastAsia="Arial" w:hAnsi="Cambria" w:cs="Segoe UI Light"/>
          <w:sz w:val="20"/>
        </w:rPr>
        <w:t>Indicateur</w:t>
      </w:r>
      <w:r w:rsidRPr="00363E77">
        <w:rPr>
          <w:rFonts w:ascii="Cambria" w:eastAsia="Arial" w:hAnsi="Cambria" w:cs="Segoe UI Light"/>
          <w:sz w:val="20"/>
        </w:rPr>
        <w:t xml:space="preserve"> aux engagement</w:t>
      </w:r>
      <w:r w:rsidR="00363E77" w:rsidRPr="00363E77">
        <w:rPr>
          <w:rFonts w:ascii="Cambria" w:eastAsia="Arial" w:hAnsi="Cambria" w:cs="Segoe UI Light"/>
          <w:sz w:val="20"/>
        </w:rPr>
        <w:t xml:space="preserve">s résultant du présent article </w:t>
      </w:r>
      <w:r w:rsidRPr="00363E77">
        <w:rPr>
          <w:rFonts w:ascii="Cambria" w:eastAsia="Arial" w:hAnsi="Cambria" w:cs="Segoe UI Light"/>
          <w:sz w:val="20"/>
        </w:rPr>
        <w:t xml:space="preserve">et de l’article </w:t>
      </w:r>
      <w:r w:rsidR="00363E77">
        <w:rPr>
          <w:rFonts w:ascii="Cambria" w:eastAsia="Arial" w:hAnsi="Cambria" w:cs="Segoe UI Light"/>
          <w:sz w:val="20"/>
        </w:rPr>
        <w:t>« </w:t>
      </w:r>
      <w:r w:rsidR="00363E77" w:rsidRPr="00363E77">
        <w:rPr>
          <w:rFonts w:ascii="Cambria" w:eastAsia="Arial" w:hAnsi="Cambria" w:cs="Segoe UI Light"/>
          <w:sz w:val="20"/>
        </w:rPr>
        <w:t xml:space="preserve">Présentation </w:t>
      </w:r>
      <w:r w:rsidR="00363E77">
        <w:rPr>
          <w:rFonts w:ascii="Cambria" w:eastAsia="Arial" w:hAnsi="Cambria" w:cs="Segoe UI Light"/>
          <w:sz w:val="20"/>
        </w:rPr>
        <w:t>d</w:t>
      </w:r>
      <w:r w:rsidR="00363E77" w:rsidRPr="00363E77">
        <w:rPr>
          <w:rFonts w:ascii="Cambria" w:eastAsia="Arial" w:hAnsi="Cambria" w:cs="Segoe UI Light"/>
          <w:sz w:val="20"/>
        </w:rPr>
        <w:t>e Clients Potentiels</w:t>
      </w:r>
      <w:r w:rsidR="00363E77">
        <w:rPr>
          <w:rFonts w:ascii="Cambria" w:eastAsia="Arial" w:hAnsi="Cambria" w:cs="Segoe UI Light"/>
          <w:sz w:val="20"/>
        </w:rPr>
        <w:t> » du Contrat.</w:t>
      </w:r>
    </w:p>
    <w:p w14:paraId="0DEFB0C0" w14:textId="376D867A" w:rsidR="00741BF2" w:rsidRPr="00F94F95" w:rsidRDefault="00741BF2" w:rsidP="00841189">
      <w:pPr>
        <w:pStyle w:val="Paragraphedeliste"/>
        <w:tabs>
          <w:tab w:val="left" w:pos="426"/>
        </w:tabs>
        <w:spacing w:after="0" w:line="240" w:lineRule="auto"/>
        <w:ind w:left="0" w:right="38"/>
        <w:jc w:val="both"/>
        <w:rPr>
          <w:rFonts w:ascii="Cambria" w:eastAsia="Arial" w:hAnsi="Cambria" w:cs="Segoe UI Light"/>
          <w:sz w:val="20"/>
        </w:rPr>
      </w:pPr>
    </w:p>
    <w:p w14:paraId="5743273C" w14:textId="6FDBE0BE" w:rsidR="00741BF2" w:rsidRPr="00F94F95" w:rsidRDefault="00741BF2"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w:t>
      </w:r>
      <w:r w:rsidR="00AF4276">
        <w:rPr>
          <w:rFonts w:ascii="Cambria" w:eastAsia="Arial" w:hAnsi="Cambria" w:cs="Segoe UI Light"/>
          <w:sz w:val="20"/>
        </w:rPr>
        <w:t>Indicateur</w:t>
      </w:r>
      <w:r w:rsidRPr="00395E69">
        <w:rPr>
          <w:rFonts w:ascii="Cambria" w:eastAsia="Arial" w:hAnsi="Cambria" w:cs="Segoe UI Light"/>
          <w:sz w:val="20"/>
        </w:rPr>
        <w:t xml:space="preserve"> s’engage à remettre à </w:t>
      </w:r>
      <w:r w:rsidR="00EB593E" w:rsidRPr="00395E69">
        <w:rPr>
          <w:rFonts w:ascii="Cambria" w:eastAsia="Arial" w:hAnsi="Cambria" w:cs="Segoe UI Light"/>
          <w:sz w:val="20"/>
        </w:rPr>
        <w:t>MONEXT l’ensemble de l’information</w:t>
      </w:r>
      <w:r w:rsidR="00F432D6" w:rsidRPr="00395E69">
        <w:rPr>
          <w:rFonts w:ascii="Cambria" w:eastAsia="Arial" w:hAnsi="Cambria" w:cs="Segoe UI Light"/>
          <w:sz w:val="20"/>
        </w:rPr>
        <w:t xml:space="preserve"> </w:t>
      </w:r>
      <w:r w:rsidR="004C270B" w:rsidRPr="00395E69">
        <w:rPr>
          <w:rFonts w:ascii="Cambria" w:eastAsia="Arial" w:hAnsi="Cambria" w:cs="Segoe UI Light"/>
          <w:sz w:val="20"/>
        </w:rPr>
        <w:t>permettant à cette dernière d</w:t>
      </w:r>
      <w:r w:rsidR="00BB5BB1" w:rsidRPr="00395E69">
        <w:rPr>
          <w:rFonts w:ascii="Cambria" w:eastAsia="Arial" w:hAnsi="Cambria" w:cs="Segoe UI Light"/>
          <w:sz w:val="20"/>
        </w:rPr>
        <w:t>e prendre contact avec le Client Potentiel aux fins d’entrer en relation d’affaires avec</w:t>
      </w:r>
      <w:r w:rsidR="00C6139D" w:rsidRPr="00395E69">
        <w:rPr>
          <w:rFonts w:ascii="Cambria" w:eastAsia="Arial" w:hAnsi="Cambria" w:cs="Segoe UI Light"/>
          <w:sz w:val="20"/>
        </w:rPr>
        <w:t xml:space="preserve"> celui-ci</w:t>
      </w:r>
      <w:r w:rsidR="008B3161" w:rsidRPr="00395E69">
        <w:rPr>
          <w:rFonts w:ascii="Cambria" w:eastAsia="Arial" w:hAnsi="Cambria" w:cs="Segoe UI Light"/>
          <w:sz w:val="20"/>
        </w:rPr>
        <w:t xml:space="preserve">, en ce à minima </w:t>
      </w:r>
      <w:r w:rsidR="00C24810" w:rsidRPr="00395E69">
        <w:rPr>
          <w:rFonts w:ascii="Cambria" w:eastAsia="Arial" w:hAnsi="Cambria" w:cs="Segoe UI Light"/>
          <w:sz w:val="20"/>
        </w:rPr>
        <w:t xml:space="preserve">son nom, son adresse, </w:t>
      </w:r>
      <w:r w:rsidR="00B32D12" w:rsidRPr="00395E69">
        <w:rPr>
          <w:rFonts w:ascii="Cambria" w:eastAsia="Arial" w:hAnsi="Cambria" w:cs="Segoe UI Light"/>
          <w:sz w:val="20"/>
        </w:rPr>
        <w:t>son</w:t>
      </w:r>
      <w:r w:rsidR="00C02BCA" w:rsidRPr="00395E69">
        <w:rPr>
          <w:rFonts w:ascii="Cambria" w:eastAsia="Arial" w:hAnsi="Cambria" w:cs="Segoe UI Light"/>
          <w:sz w:val="20"/>
        </w:rPr>
        <w:t xml:space="preserve"> activité principale,</w:t>
      </w:r>
      <w:r w:rsidR="007B2E70" w:rsidRPr="00395E69">
        <w:rPr>
          <w:rFonts w:ascii="Cambria" w:eastAsia="Arial" w:hAnsi="Cambria" w:cs="Segoe UI Light"/>
          <w:sz w:val="20"/>
        </w:rPr>
        <w:t xml:space="preserve"> son numéro de téléphon</w:t>
      </w:r>
      <w:r w:rsidR="007C7CEC" w:rsidRPr="00395E69">
        <w:rPr>
          <w:rFonts w:ascii="Cambria" w:eastAsia="Arial" w:hAnsi="Cambria" w:cs="Segoe UI Light"/>
          <w:sz w:val="20"/>
        </w:rPr>
        <w:t>e et, le cas échéant,</w:t>
      </w:r>
      <w:r w:rsidR="007B2E70" w:rsidRPr="00395E69">
        <w:rPr>
          <w:rFonts w:ascii="Cambria" w:eastAsia="Arial" w:hAnsi="Cambria" w:cs="Segoe UI Light"/>
          <w:sz w:val="20"/>
        </w:rPr>
        <w:t xml:space="preserve"> </w:t>
      </w:r>
      <w:r w:rsidR="00443E8C" w:rsidRPr="00395E69">
        <w:rPr>
          <w:rFonts w:ascii="Cambria" w:eastAsia="Arial" w:hAnsi="Cambria" w:cs="Segoe UI Light"/>
          <w:sz w:val="20"/>
        </w:rPr>
        <w:t xml:space="preserve">son site internet </w:t>
      </w:r>
      <w:r w:rsidR="007B2E70" w:rsidRPr="00395E69">
        <w:rPr>
          <w:rFonts w:ascii="Cambria" w:eastAsia="Arial" w:hAnsi="Cambria" w:cs="Segoe UI Light"/>
          <w:sz w:val="20"/>
        </w:rPr>
        <w:t>ainsi que les coordonnées tél</w:t>
      </w:r>
      <w:r w:rsidR="009E6B65" w:rsidRPr="00395E69">
        <w:rPr>
          <w:rFonts w:ascii="Cambria" w:eastAsia="Arial" w:hAnsi="Cambria" w:cs="Segoe UI Light"/>
          <w:sz w:val="20"/>
        </w:rPr>
        <w:t>é</w:t>
      </w:r>
      <w:r w:rsidR="007B2E70" w:rsidRPr="00395E69">
        <w:rPr>
          <w:rFonts w:ascii="Cambria" w:eastAsia="Arial" w:hAnsi="Cambria" w:cs="Segoe UI Light"/>
          <w:sz w:val="20"/>
        </w:rPr>
        <w:t xml:space="preserve">phoniques et </w:t>
      </w:r>
      <w:r w:rsidR="001E11D8" w:rsidRPr="00395E69">
        <w:rPr>
          <w:rFonts w:ascii="Cambria" w:eastAsia="Arial" w:hAnsi="Cambria" w:cs="Segoe UI Light"/>
          <w:sz w:val="20"/>
        </w:rPr>
        <w:t>mail du représentant légal du Client Potentiel.</w:t>
      </w:r>
    </w:p>
    <w:p w14:paraId="464511B2" w14:textId="7FCCD387" w:rsidR="00741BF2" w:rsidRPr="00395E69" w:rsidRDefault="00741BF2" w:rsidP="00841189">
      <w:pPr>
        <w:pStyle w:val="Paragraphedeliste"/>
        <w:tabs>
          <w:tab w:val="left" w:pos="426"/>
        </w:tabs>
        <w:spacing w:after="0" w:line="240" w:lineRule="auto"/>
        <w:ind w:left="0" w:right="38"/>
        <w:jc w:val="both"/>
        <w:rPr>
          <w:rFonts w:ascii="Cambria" w:eastAsia="Arial" w:hAnsi="Cambria" w:cs="Segoe UI Light"/>
          <w:sz w:val="20"/>
        </w:rPr>
      </w:pPr>
    </w:p>
    <w:p w14:paraId="5A4FC781" w14:textId="5D30BB8F" w:rsidR="00523CA9" w:rsidRPr="00395E69" w:rsidRDefault="00523CA9"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w:t>
      </w:r>
      <w:r w:rsidR="00AF4276">
        <w:rPr>
          <w:rFonts w:ascii="Cambria" w:eastAsia="Arial" w:hAnsi="Cambria" w:cs="Segoe UI Light"/>
          <w:sz w:val="20"/>
        </w:rPr>
        <w:t>Indicateur</w:t>
      </w:r>
      <w:r w:rsidRPr="00395E69">
        <w:rPr>
          <w:rFonts w:ascii="Cambria" w:eastAsia="Arial" w:hAnsi="Cambria" w:cs="Segoe UI Light"/>
          <w:sz w:val="20"/>
        </w:rPr>
        <w:t xml:space="preserve"> s’engage à remettre au Client Potentiel intéressé </w:t>
      </w:r>
      <w:r w:rsidR="00CA0223" w:rsidRPr="00395E69">
        <w:rPr>
          <w:rFonts w:ascii="Cambria" w:eastAsia="Arial" w:hAnsi="Cambria" w:cs="Segoe UI Light"/>
          <w:sz w:val="20"/>
        </w:rPr>
        <w:t>par les</w:t>
      </w:r>
      <w:r w:rsidR="00FE3D09" w:rsidRPr="00395E69">
        <w:rPr>
          <w:rFonts w:ascii="Cambria" w:eastAsia="Arial" w:hAnsi="Cambria" w:cs="Segoe UI Light"/>
          <w:sz w:val="20"/>
        </w:rPr>
        <w:t xml:space="preserve"> services de paiement de MONEXT </w:t>
      </w:r>
      <w:r w:rsidR="00363E77">
        <w:rPr>
          <w:rFonts w:ascii="Cambria" w:eastAsia="Arial" w:hAnsi="Cambria" w:cs="Segoe UI Light"/>
          <w:sz w:val="20"/>
        </w:rPr>
        <w:t>le document</w:t>
      </w:r>
      <w:r w:rsidR="007A2BAB" w:rsidRPr="00395E69">
        <w:rPr>
          <w:rFonts w:ascii="Cambria" w:eastAsia="Arial" w:hAnsi="Cambria" w:cs="Segoe UI Light"/>
          <w:sz w:val="20"/>
        </w:rPr>
        <w:t xml:space="preserve"> </w:t>
      </w:r>
      <w:r w:rsidR="0024042D" w:rsidRPr="00395E69">
        <w:rPr>
          <w:rFonts w:ascii="Cambria" w:eastAsia="Arial" w:hAnsi="Cambria" w:cs="Segoe UI Light"/>
          <w:sz w:val="20"/>
        </w:rPr>
        <w:t xml:space="preserve">permettant au Client Potentiel de prendre </w:t>
      </w:r>
      <w:r w:rsidR="00363E77">
        <w:rPr>
          <w:rFonts w:ascii="Cambria" w:eastAsia="Arial" w:hAnsi="Cambria" w:cs="Segoe UI Light"/>
          <w:sz w:val="20"/>
        </w:rPr>
        <w:t>connaissance plus en détail des</w:t>
      </w:r>
      <w:r w:rsidR="0024042D" w:rsidRPr="00395E69">
        <w:rPr>
          <w:rFonts w:ascii="Cambria" w:eastAsia="Arial" w:hAnsi="Cambria" w:cs="Segoe UI Light"/>
          <w:sz w:val="20"/>
        </w:rPr>
        <w:t>dits services</w:t>
      </w:r>
      <w:r w:rsidR="00363E77">
        <w:rPr>
          <w:rFonts w:ascii="Cambria" w:eastAsia="Arial" w:hAnsi="Cambria" w:cs="Segoe UI Light"/>
          <w:sz w:val="20"/>
        </w:rPr>
        <w:t xml:space="preserve"> et d’entrer en  contact avec MONEXT</w:t>
      </w:r>
      <w:r w:rsidR="0024042D" w:rsidRPr="00395E69">
        <w:rPr>
          <w:rFonts w:ascii="Cambria" w:eastAsia="Arial" w:hAnsi="Cambria" w:cs="Segoe UI Light"/>
          <w:sz w:val="20"/>
        </w:rPr>
        <w:t xml:space="preserve"> </w:t>
      </w:r>
      <w:r w:rsidR="00363E77">
        <w:rPr>
          <w:rFonts w:ascii="Cambria" w:eastAsia="Arial" w:hAnsi="Cambria" w:cs="Segoe UI Light"/>
          <w:sz w:val="20"/>
        </w:rPr>
        <w:t>afin</w:t>
      </w:r>
      <w:r w:rsidR="0024042D" w:rsidRPr="00395E69">
        <w:rPr>
          <w:rFonts w:ascii="Cambria" w:eastAsia="Arial" w:hAnsi="Cambria" w:cs="Segoe UI Light"/>
          <w:sz w:val="20"/>
        </w:rPr>
        <w:t xml:space="preserve"> </w:t>
      </w:r>
      <w:r w:rsidR="00B02894" w:rsidRPr="00395E69">
        <w:rPr>
          <w:rFonts w:ascii="Cambria" w:eastAsia="Arial" w:hAnsi="Cambria" w:cs="Segoe UI Light"/>
          <w:sz w:val="20"/>
        </w:rPr>
        <w:t xml:space="preserve">de </w:t>
      </w:r>
      <w:r w:rsidR="00363E77">
        <w:rPr>
          <w:rFonts w:ascii="Cambria" w:eastAsia="Arial" w:hAnsi="Cambria" w:cs="Segoe UI Light"/>
          <w:sz w:val="20"/>
        </w:rPr>
        <w:t>transmettre</w:t>
      </w:r>
      <w:r w:rsidR="00B02894" w:rsidRPr="00395E69">
        <w:rPr>
          <w:rFonts w:ascii="Cambria" w:eastAsia="Arial" w:hAnsi="Cambria" w:cs="Segoe UI Light"/>
          <w:sz w:val="20"/>
        </w:rPr>
        <w:t xml:space="preserve"> l’ensemble des justificatifs </w:t>
      </w:r>
      <w:r w:rsidR="0003210C" w:rsidRPr="00395E69">
        <w:rPr>
          <w:rFonts w:ascii="Cambria" w:eastAsia="Arial" w:hAnsi="Cambria" w:cs="Segoe UI Light"/>
          <w:sz w:val="20"/>
        </w:rPr>
        <w:t>nécessaire</w:t>
      </w:r>
      <w:r w:rsidR="00363E77">
        <w:rPr>
          <w:rFonts w:ascii="Cambria" w:eastAsia="Arial" w:hAnsi="Cambria" w:cs="Segoe UI Light"/>
          <w:sz w:val="20"/>
        </w:rPr>
        <w:t>s</w:t>
      </w:r>
      <w:r w:rsidR="0003210C" w:rsidRPr="00395E69">
        <w:rPr>
          <w:rFonts w:ascii="Cambria" w:eastAsia="Arial" w:hAnsi="Cambria" w:cs="Segoe UI Light"/>
          <w:sz w:val="20"/>
        </w:rPr>
        <w:t xml:space="preserve"> </w:t>
      </w:r>
      <w:r w:rsidR="006E495E" w:rsidRPr="00395E69">
        <w:rPr>
          <w:rFonts w:ascii="Cambria" w:eastAsia="Arial" w:hAnsi="Cambria" w:cs="Segoe UI Light"/>
          <w:sz w:val="20"/>
        </w:rPr>
        <w:t xml:space="preserve">à la </w:t>
      </w:r>
      <w:r w:rsidR="00B34A35" w:rsidRPr="00395E69">
        <w:rPr>
          <w:rFonts w:ascii="Cambria" w:eastAsia="Arial" w:hAnsi="Cambria" w:cs="Segoe UI Light"/>
          <w:sz w:val="20"/>
        </w:rPr>
        <w:t xml:space="preserve">souscription au </w:t>
      </w:r>
      <w:r w:rsidR="00E534F9" w:rsidRPr="00395E69">
        <w:rPr>
          <w:rFonts w:ascii="Cambria" w:eastAsia="Arial" w:hAnsi="Cambria" w:cs="Segoe UI Light"/>
          <w:sz w:val="20"/>
        </w:rPr>
        <w:t>C</w:t>
      </w:r>
      <w:r w:rsidR="00B34A35" w:rsidRPr="00395E69">
        <w:rPr>
          <w:rFonts w:ascii="Cambria" w:eastAsia="Arial" w:hAnsi="Cambria" w:cs="Segoe UI Light"/>
          <w:sz w:val="20"/>
        </w:rPr>
        <w:t xml:space="preserve">ontrat </w:t>
      </w:r>
      <w:r w:rsidR="00E534F9" w:rsidRPr="00395E69">
        <w:rPr>
          <w:rFonts w:ascii="Cambria" w:eastAsia="Arial" w:hAnsi="Cambria" w:cs="Segoe UI Light"/>
          <w:sz w:val="20"/>
        </w:rPr>
        <w:t>C</w:t>
      </w:r>
      <w:r w:rsidR="0010643A" w:rsidRPr="00395E69">
        <w:rPr>
          <w:rFonts w:ascii="Cambria" w:eastAsia="Arial" w:hAnsi="Cambria" w:cs="Segoe UI Light"/>
          <w:sz w:val="20"/>
        </w:rPr>
        <w:t xml:space="preserve">adre de </w:t>
      </w:r>
      <w:r w:rsidR="00E534F9" w:rsidRPr="00395E69">
        <w:rPr>
          <w:rFonts w:ascii="Cambria" w:eastAsia="Arial" w:hAnsi="Cambria" w:cs="Segoe UI Light"/>
          <w:sz w:val="20"/>
        </w:rPr>
        <w:t>S</w:t>
      </w:r>
      <w:r w:rsidR="0010643A" w:rsidRPr="00395E69">
        <w:rPr>
          <w:rFonts w:ascii="Cambria" w:eastAsia="Arial" w:hAnsi="Cambria" w:cs="Segoe UI Light"/>
          <w:sz w:val="20"/>
        </w:rPr>
        <w:t xml:space="preserve">ervices de </w:t>
      </w:r>
      <w:r w:rsidR="00E534F9" w:rsidRPr="00395E69">
        <w:rPr>
          <w:rFonts w:ascii="Cambria" w:eastAsia="Arial" w:hAnsi="Cambria" w:cs="Segoe UI Light"/>
          <w:sz w:val="20"/>
        </w:rPr>
        <w:t>P</w:t>
      </w:r>
      <w:r w:rsidR="0010643A" w:rsidRPr="00395E69">
        <w:rPr>
          <w:rFonts w:ascii="Cambria" w:eastAsia="Arial" w:hAnsi="Cambria" w:cs="Segoe UI Light"/>
          <w:sz w:val="20"/>
        </w:rPr>
        <w:t>aiement de MONEXT.</w:t>
      </w:r>
    </w:p>
    <w:p w14:paraId="73812001" w14:textId="77777777" w:rsidR="00841189" w:rsidRPr="00395E69" w:rsidRDefault="00841189" w:rsidP="00841189">
      <w:pPr>
        <w:spacing w:after="0" w:line="240" w:lineRule="auto"/>
        <w:ind w:right="38"/>
        <w:jc w:val="both"/>
        <w:rPr>
          <w:rFonts w:ascii="Cambria" w:hAnsi="Cambria" w:cs="Segoe UI Light"/>
        </w:rPr>
      </w:pPr>
    </w:p>
    <w:p w14:paraId="7375447F" w14:textId="44CD8255" w:rsidR="00EA707D" w:rsidRPr="00395E69" w:rsidRDefault="00EA707D" w:rsidP="00841189">
      <w:pPr>
        <w:pStyle w:val="Titre1"/>
      </w:pPr>
      <w:r w:rsidRPr="00395E69">
        <w:t>OBLIGATION DE</w:t>
      </w:r>
      <w:r w:rsidR="006E32CA" w:rsidRPr="00395E69">
        <w:t xml:space="preserve"> MONEXT </w:t>
      </w:r>
    </w:p>
    <w:p w14:paraId="74D1B691" w14:textId="77777777" w:rsidR="00EA707D" w:rsidRPr="00395E69" w:rsidRDefault="00EA707D" w:rsidP="00841189">
      <w:pPr>
        <w:spacing w:after="0" w:line="240" w:lineRule="auto"/>
        <w:rPr>
          <w:rFonts w:ascii="Cambria" w:hAnsi="Cambria"/>
        </w:rPr>
      </w:pPr>
      <w:r w:rsidRPr="00395E69">
        <w:rPr>
          <w:rFonts w:ascii="Cambria" w:eastAsia="Arial" w:hAnsi="Cambria" w:cs="Arial"/>
          <w:b/>
          <w:sz w:val="20"/>
        </w:rPr>
        <w:t xml:space="preserve"> </w:t>
      </w:r>
    </w:p>
    <w:p w14:paraId="2C55D163" w14:textId="274143D9" w:rsidR="00EA707D" w:rsidRPr="00F94F95" w:rsidRDefault="009A1166"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MONEXT</w:t>
      </w:r>
      <w:r w:rsidR="00EA707D" w:rsidRPr="00395E69">
        <w:rPr>
          <w:rFonts w:ascii="Cambria" w:eastAsia="Arial" w:hAnsi="Cambria" w:cs="Segoe UI Light"/>
          <w:sz w:val="20"/>
        </w:rPr>
        <w:t xml:space="preserve"> s’engage à informer l’</w:t>
      </w:r>
      <w:r w:rsidR="00AF4276">
        <w:rPr>
          <w:rFonts w:ascii="Cambria" w:eastAsia="Arial" w:hAnsi="Cambria" w:cs="Segoe UI Light"/>
          <w:sz w:val="20"/>
        </w:rPr>
        <w:t>Indicateur</w:t>
      </w:r>
      <w:r w:rsidR="00EA707D" w:rsidRPr="00395E69">
        <w:rPr>
          <w:rFonts w:ascii="Cambria" w:eastAsia="Arial" w:hAnsi="Cambria" w:cs="Segoe UI Light"/>
          <w:sz w:val="20"/>
        </w:rPr>
        <w:t xml:space="preserve">, dans un délai de quinze </w:t>
      </w:r>
      <w:r w:rsidR="005E2903" w:rsidRPr="00395E69">
        <w:rPr>
          <w:rFonts w:ascii="Cambria" w:eastAsia="Arial" w:hAnsi="Cambria" w:cs="Segoe UI Light"/>
          <w:sz w:val="20"/>
        </w:rPr>
        <w:t xml:space="preserve">(15) </w:t>
      </w:r>
      <w:r w:rsidR="00EA707D" w:rsidRPr="00395E69">
        <w:rPr>
          <w:rFonts w:ascii="Cambria" w:eastAsia="Arial" w:hAnsi="Cambria" w:cs="Segoe UI Light"/>
          <w:sz w:val="20"/>
        </w:rPr>
        <w:t xml:space="preserve">jours, de l’établissement d’une relation d’affaires avec tout Client Potentiel.  </w:t>
      </w:r>
    </w:p>
    <w:p w14:paraId="734E8E6A" w14:textId="77777777" w:rsidR="00EA707D" w:rsidRPr="00F94F95" w:rsidRDefault="00EA707D" w:rsidP="00841189">
      <w:pPr>
        <w:pStyle w:val="Paragraphedeliste"/>
        <w:tabs>
          <w:tab w:val="left" w:pos="426"/>
        </w:tabs>
        <w:spacing w:after="0" w:line="240" w:lineRule="auto"/>
        <w:ind w:left="0" w:right="38"/>
        <w:jc w:val="both"/>
        <w:rPr>
          <w:rFonts w:ascii="Cambria" w:eastAsia="Arial" w:hAnsi="Cambria" w:cs="Segoe UI Light"/>
          <w:sz w:val="20"/>
        </w:rPr>
      </w:pPr>
      <w:r w:rsidRPr="00395E69">
        <w:rPr>
          <w:rFonts w:ascii="Cambria" w:eastAsia="Arial" w:hAnsi="Cambria" w:cs="Segoe UI Light"/>
          <w:sz w:val="20"/>
        </w:rPr>
        <w:t xml:space="preserve"> </w:t>
      </w:r>
    </w:p>
    <w:p w14:paraId="27BA7557" w14:textId="74D958C0" w:rsidR="00EA707D" w:rsidRPr="00F94F95" w:rsidRDefault="00EA0947"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MONEXT</w:t>
      </w:r>
      <w:r w:rsidR="00EA707D" w:rsidRPr="00395E69">
        <w:rPr>
          <w:rFonts w:ascii="Cambria" w:eastAsia="Arial" w:hAnsi="Cambria" w:cs="Segoe UI Light"/>
          <w:sz w:val="20"/>
        </w:rPr>
        <w:t xml:space="preserve"> verse à l’</w:t>
      </w:r>
      <w:r w:rsidR="00AF4276">
        <w:rPr>
          <w:rFonts w:ascii="Cambria" w:eastAsia="Arial" w:hAnsi="Cambria" w:cs="Segoe UI Light"/>
          <w:sz w:val="20"/>
        </w:rPr>
        <w:t>Indicateur</w:t>
      </w:r>
      <w:r w:rsidR="00EA707D" w:rsidRPr="00395E69">
        <w:rPr>
          <w:rFonts w:ascii="Cambria" w:eastAsia="Arial" w:hAnsi="Cambria" w:cs="Segoe UI Light"/>
          <w:sz w:val="20"/>
        </w:rPr>
        <w:t xml:space="preserve">, une rémunération au titre de </w:t>
      </w:r>
      <w:r w:rsidR="00E534F9" w:rsidRPr="00395E69">
        <w:rPr>
          <w:rFonts w:ascii="Cambria" w:eastAsia="Arial" w:hAnsi="Cambria" w:cs="Segoe UI Light"/>
          <w:sz w:val="20"/>
        </w:rPr>
        <w:t>toute</w:t>
      </w:r>
      <w:r w:rsidR="00753A86" w:rsidRPr="00395E69">
        <w:rPr>
          <w:rFonts w:ascii="Cambria" w:eastAsia="Arial" w:hAnsi="Cambria" w:cs="Segoe UI Light"/>
          <w:sz w:val="20"/>
        </w:rPr>
        <w:t xml:space="preserve"> souscription </w:t>
      </w:r>
      <w:r w:rsidR="00E534F9" w:rsidRPr="00395E69">
        <w:rPr>
          <w:rFonts w:ascii="Cambria" w:eastAsia="Arial" w:hAnsi="Cambria" w:cs="Segoe UI Light"/>
          <w:sz w:val="20"/>
        </w:rPr>
        <w:t>au</w:t>
      </w:r>
      <w:r w:rsidR="001108DE" w:rsidRPr="00395E69">
        <w:rPr>
          <w:rFonts w:ascii="Cambria" w:eastAsia="Arial" w:hAnsi="Cambria" w:cs="Segoe UI Light"/>
          <w:sz w:val="20"/>
        </w:rPr>
        <w:t xml:space="preserve"> </w:t>
      </w:r>
      <w:r w:rsidR="00E534F9" w:rsidRPr="00395E69">
        <w:rPr>
          <w:rFonts w:ascii="Cambria" w:eastAsia="Arial" w:hAnsi="Cambria" w:cs="Segoe UI Light"/>
          <w:sz w:val="20"/>
        </w:rPr>
        <w:t>Contrat Cadre de Services de Paiement de MONEXT</w:t>
      </w:r>
      <w:r w:rsidR="00C64ED0" w:rsidRPr="00395E69">
        <w:rPr>
          <w:rFonts w:ascii="Cambria" w:eastAsia="Arial" w:hAnsi="Cambria" w:cs="Segoe UI Light"/>
          <w:sz w:val="20"/>
        </w:rPr>
        <w:t xml:space="preserve"> par le</w:t>
      </w:r>
      <w:r w:rsidR="00EA707D" w:rsidRPr="00395E69">
        <w:rPr>
          <w:rFonts w:ascii="Cambria" w:eastAsia="Arial" w:hAnsi="Cambria" w:cs="Segoe UI Light"/>
          <w:sz w:val="20"/>
        </w:rPr>
        <w:t xml:space="preserve"> Client Potentiel, dès lors que ce</w:t>
      </w:r>
      <w:r w:rsidR="00160769" w:rsidRPr="00395E69">
        <w:rPr>
          <w:rFonts w:ascii="Cambria" w:eastAsia="Arial" w:hAnsi="Cambria" w:cs="Segoe UI Light"/>
          <w:sz w:val="20"/>
        </w:rPr>
        <w:t>s</w:t>
      </w:r>
      <w:r w:rsidR="00EA707D" w:rsidRPr="00395E69">
        <w:rPr>
          <w:rFonts w:ascii="Cambria" w:eastAsia="Arial" w:hAnsi="Cambria" w:cs="Segoe UI Light"/>
          <w:sz w:val="20"/>
        </w:rPr>
        <w:t xml:space="preserve"> </w:t>
      </w:r>
      <w:r w:rsidR="00160769" w:rsidRPr="00395E69">
        <w:rPr>
          <w:rFonts w:ascii="Cambria" w:eastAsia="Arial" w:hAnsi="Cambria" w:cs="Segoe UI Light"/>
          <w:sz w:val="20"/>
        </w:rPr>
        <w:t>s</w:t>
      </w:r>
      <w:r w:rsidR="00EA707D" w:rsidRPr="00395E69">
        <w:rPr>
          <w:rFonts w:ascii="Cambria" w:eastAsia="Arial" w:hAnsi="Cambria" w:cs="Segoe UI Light"/>
          <w:sz w:val="20"/>
        </w:rPr>
        <w:t>ervice</w:t>
      </w:r>
      <w:r w:rsidR="00160769" w:rsidRPr="00395E69">
        <w:rPr>
          <w:rFonts w:ascii="Cambria" w:eastAsia="Arial" w:hAnsi="Cambria" w:cs="Segoe UI Light"/>
          <w:sz w:val="20"/>
        </w:rPr>
        <w:t>s</w:t>
      </w:r>
      <w:r w:rsidR="00EA707D" w:rsidRPr="00395E69">
        <w:rPr>
          <w:rFonts w:ascii="Cambria" w:eastAsia="Arial" w:hAnsi="Cambria" w:cs="Segoe UI Light"/>
          <w:sz w:val="20"/>
        </w:rPr>
        <w:t xml:space="preserve"> donne</w:t>
      </w:r>
      <w:r w:rsidR="00160769" w:rsidRPr="00395E69">
        <w:rPr>
          <w:rFonts w:ascii="Cambria" w:eastAsia="Arial" w:hAnsi="Cambria" w:cs="Segoe UI Light"/>
          <w:sz w:val="20"/>
        </w:rPr>
        <w:t>nt</w:t>
      </w:r>
      <w:r w:rsidR="00EA707D" w:rsidRPr="00395E69">
        <w:rPr>
          <w:rFonts w:ascii="Cambria" w:eastAsia="Arial" w:hAnsi="Cambria" w:cs="Segoe UI Light"/>
          <w:sz w:val="20"/>
        </w:rPr>
        <w:t xml:space="preserve"> lieu à la perception d’une rémunération par </w:t>
      </w:r>
      <w:r w:rsidR="009A45FB" w:rsidRPr="00395E69">
        <w:rPr>
          <w:rFonts w:ascii="Cambria" w:eastAsia="Arial" w:hAnsi="Cambria" w:cs="Segoe UI Light"/>
          <w:sz w:val="20"/>
        </w:rPr>
        <w:t>MONEXT</w:t>
      </w:r>
      <w:r w:rsidR="00B32A3F" w:rsidRPr="00395E69">
        <w:rPr>
          <w:rFonts w:ascii="Cambria" w:eastAsia="Arial" w:hAnsi="Cambria" w:cs="Segoe UI Light"/>
          <w:sz w:val="20"/>
        </w:rPr>
        <w:t>.</w:t>
      </w:r>
    </w:p>
    <w:p w14:paraId="373455C2" w14:textId="1E306C6F" w:rsidR="00EA707D" w:rsidRPr="00F94F95" w:rsidRDefault="00EA707D" w:rsidP="00841189">
      <w:pPr>
        <w:pStyle w:val="Paragraphedeliste"/>
        <w:tabs>
          <w:tab w:val="left" w:pos="426"/>
        </w:tabs>
        <w:spacing w:after="0" w:line="240" w:lineRule="auto"/>
        <w:ind w:left="0" w:right="38"/>
        <w:jc w:val="both"/>
        <w:rPr>
          <w:rFonts w:ascii="Cambria" w:eastAsia="Arial" w:hAnsi="Cambria" w:cs="Segoe UI Light"/>
          <w:sz w:val="20"/>
        </w:rPr>
      </w:pPr>
    </w:p>
    <w:p w14:paraId="6DCAD46E" w14:textId="255B7A57" w:rsidR="00EA707D" w:rsidRPr="00F94F95" w:rsidRDefault="00EA707D"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Les modalités de calcul de la rémunération due à l’</w:t>
      </w:r>
      <w:r w:rsidR="00AF4276">
        <w:rPr>
          <w:rFonts w:ascii="Cambria" w:eastAsia="Arial" w:hAnsi="Cambria" w:cs="Segoe UI Light"/>
          <w:sz w:val="20"/>
        </w:rPr>
        <w:t>Indicateur</w:t>
      </w:r>
      <w:r w:rsidRPr="00395E69">
        <w:rPr>
          <w:rFonts w:ascii="Cambria" w:eastAsia="Arial" w:hAnsi="Cambria" w:cs="Segoe UI Light"/>
          <w:sz w:val="20"/>
        </w:rPr>
        <w:t xml:space="preserve"> ainsi que les modalités de communication à l’</w:t>
      </w:r>
      <w:r w:rsidR="00AF4276">
        <w:rPr>
          <w:rFonts w:ascii="Cambria" w:eastAsia="Arial" w:hAnsi="Cambria" w:cs="Segoe UI Light"/>
          <w:sz w:val="20"/>
        </w:rPr>
        <w:t>Indicateur</w:t>
      </w:r>
      <w:r w:rsidRPr="00395E69">
        <w:rPr>
          <w:rFonts w:ascii="Cambria" w:eastAsia="Arial" w:hAnsi="Cambria" w:cs="Segoe UI Light"/>
          <w:sz w:val="20"/>
        </w:rPr>
        <w:t xml:space="preserve"> des éléments servant de base au calcul de sa rémunération et les modalités de paiement de ladite rémunération sont précisées à l’Annexe </w:t>
      </w:r>
      <w:r w:rsidR="00E63F7A">
        <w:rPr>
          <w:rFonts w:ascii="Cambria" w:eastAsia="Arial" w:hAnsi="Cambria" w:cs="Segoe UI Light"/>
          <w:sz w:val="20"/>
        </w:rPr>
        <w:t>« </w:t>
      </w:r>
      <w:r w:rsidR="00E63F7A" w:rsidRPr="00E63F7A">
        <w:rPr>
          <w:rFonts w:ascii="Cambria" w:eastAsia="Arial" w:hAnsi="Cambria" w:cs="Segoe UI Light"/>
          <w:sz w:val="20"/>
        </w:rPr>
        <w:t xml:space="preserve">Rémunération </w:t>
      </w:r>
      <w:r w:rsidR="00E63F7A">
        <w:rPr>
          <w:rFonts w:ascii="Cambria" w:eastAsia="Arial" w:hAnsi="Cambria" w:cs="Segoe UI Light"/>
          <w:sz w:val="20"/>
        </w:rPr>
        <w:t>d</w:t>
      </w:r>
      <w:r w:rsidR="00E63F7A" w:rsidRPr="00E63F7A">
        <w:rPr>
          <w:rFonts w:ascii="Cambria" w:eastAsia="Arial" w:hAnsi="Cambria" w:cs="Segoe UI Light"/>
          <w:sz w:val="20"/>
        </w:rPr>
        <w:t xml:space="preserve">e </w:t>
      </w:r>
      <w:r w:rsidR="00E63F7A">
        <w:rPr>
          <w:rFonts w:ascii="Cambria" w:eastAsia="Arial" w:hAnsi="Cambria" w:cs="Segoe UI Light"/>
          <w:sz w:val="20"/>
        </w:rPr>
        <w:t>l</w:t>
      </w:r>
      <w:r w:rsidR="00E63F7A" w:rsidRPr="00E63F7A">
        <w:rPr>
          <w:rFonts w:ascii="Cambria" w:eastAsia="Arial" w:hAnsi="Cambria" w:cs="Segoe UI Light"/>
          <w:sz w:val="20"/>
        </w:rPr>
        <w:t>’</w:t>
      </w:r>
      <w:r w:rsidR="00E63F7A">
        <w:rPr>
          <w:rFonts w:ascii="Cambria" w:eastAsia="Arial" w:hAnsi="Cambria" w:cs="Segoe UI Light"/>
          <w:sz w:val="20"/>
        </w:rPr>
        <w:t>I</w:t>
      </w:r>
      <w:r w:rsidR="00E63F7A" w:rsidRPr="00E63F7A">
        <w:rPr>
          <w:rFonts w:ascii="Cambria" w:eastAsia="Arial" w:hAnsi="Cambria" w:cs="Segoe UI Light"/>
          <w:sz w:val="20"/>
        </w:rPr>
        <w:t>ndicateur</w:t>
      </w:r>
      <w:r w:rsidR="00E63F7A">
        <w:rPr>
          <w:rFonts w:ascii="Cambria" w:eastAsia="Arial" w:hAnsi="Cambria" w:cs="Segoe UI Light"/>
          <w:sz w:val="20"/>
        </w:rPr>
        <w:t> »</w:t>
      </w:r>
      <w:r w:rsidRPr="00395E69">
        <w:rPr>
          <w:rFonts w:ascii="Cambria" w:eastAsia="Arial" w:hAnsi="Cambria" w:cs="Segoe UI Light"/>
          <w:sz w:val="20"/>
        </w:rPr>
        <w:t xml:space="preserve"> du Contrat.  </w:t>
      </w:r>
    </w:p>
    <w:p w14:paraId="194481D0" w14:textId="42BCAF52" w:rsidR="00EA707D" w:rsidRPr="00F94F95" w:rsidRDefault="00EA707D" w:rsidP="00841189">
      <w:pPr>
        <w:pStyle w:val="Paragraphedeliste"/>
        <w:tabs>
          <w:tab w:val="left" w:pos="426"/>
        </w:tabs>
        <w:spacing w:after="0" w:line="240" w:lineRule="auto"/>
        <w:ind w:left="0" w:right="38"/>
        <w:jc w:val="both"/>
        <w:rPr>
          <w:rFonts w:ascii="Cambria" w:eastAsia="Arial" w:hAnsi="Cambria" w:cs="Segoe UI Light"/>
          <w:sz w:val="20"/>
        </w:rPr>
      </w:pPr>
    </w:p>
    <w:p w14:paraId="7434DA28" w14:textId="069C4973" w:rsidR="00EA707D" w:rsidRPr="00F94F95" w:rsidRDefault="00EA707D"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Aucune rémunération, ni justification, ni indemnité n’est due lorsque </w:t>
      </w:r>
      <w:r w:rsidR="00C601C2" w:rsidRPr="00395E69">
        <w:rPr>
          <w:rFonts w:ascii="Cambria" w:eastAsia="Arial" w:hAnsi="Cambria" w:cs="Segoe UI Light"/>
          <w:sz w:val="20"/>
        </w:rPr>
        <w:t>MONEXT</w:t>
      </w:r>
      <w:r w:rsidRPr="00395E69">
        <w:rPr>
          <w:rFonts w:ascii="Cambria" w:eastAsia="Arial" w:hAnsi="Cambria" w:cs="Segoe UI Light"/>
          <w:sz w:val="20"/>
        </w:rPr>
        <w:t xml:space="preserve"> décide de ne pas entrer en relation d’affaires avec un Client Potentiel. En outre, si </w:t>
      </w:r>
      <w:r w:rsidR="009C4BC6" w:rsidRPr="00395E69">
        <w:rPr>
          <w:rFonts w:ascii="Cambria" w:eastAsia="Arial" w:hAnsi="Cambria" w:cs="Segoe UI Light"/>
          <w:sz w:val="20"/>
        </w:rPr>
        <w:t>MONEXT</w:t>
      </w:r>
      <w:r w:rsidRPr="00395E69">
        <w:rPr>
          <w:rFonts w:ascii="Cambria" w:eastAsia="Arial" w:hAnsi="Cambria" w:cs="Segoe UI Light"/>
          <w:sz w:val="20"/>
        </w:rPr>
        <w:t xml:space="preserve"> décide de ne pas engager de relation d’affaires avec le Client Potentiel, il s’engage à ne pas présenter lui-même cette personne à un tiers. </w:t>
      </w:r>
    </w:p>
    <w:p w14:paraId="2AA22951" w14:textId="5B9EC430" w:rsidR="00EA707D" w:rsidRPr="00F94F95" w:rsidRDefault="00EA707D" w:rsidP="00841189">
      <w:pPr>
        <w:pStyle w:val="Paragraphedeliste"/>
        <w:tabs>
          <w:tab w:val="left" w:pos="426"/>
        </w:tabs>
        <w:spacing w:after="0" w:line="240" w:lineRule="auto"/>
        <w:ind w:left="0" w:right="38"/>
        <w:jc w:val="both"/>
        <w:rPr>
          <w:rFonts w:ascii="Cambria" w:eastAsia="Arial" w:hAnsi="Cambria" w:cs="Segoe UI Light"/>
          <w:sz w:val="20"/>
        </w:rPr>
      </w:pPr>
    </w:p>
    <w:p w14:paraId="2A17DAC6" w14:textId="75C85105" w:rsidR="00EA707D" w:rsidRPr="00F94F95" w:rsidRDefault="00EA707D"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Tout règlement par </w:t>
      </w:r>
      <w:r w:rsidR="003E6304" w:rsidRPr="00395E69">
        <w:rPr>
          <w:rFonts w:ascii="Cambria" w:eastAsia="Arial" w:hAnsi="Cambria" w:cs="Segoe UI Light"/>
          <w:sz w:val="20"/>
        </w:rPr>
        <w:t>MONEXT</w:t>
      </w:r>
      <w:r w:rsidRPr="00395E69">
        <w:rPr>
          <w:rFonts w:ascii="Cambria" w:eastAsia="Arial" w:hAnsi="Cambria" w:cs="Segoe UI Light"/>
          <w:sz w:val="20"/>
        </w:rPr>
        <w:t xml:space="preserve"> ne peut avoir lieu que dans la mesure où celui-ci reçoit une facture établie par les soins de l’</w:t>
      </w:r>
      <w:r w:rsidR="00AF4276">
        <w:rPr>
          <w:rFonts w:ascii="Cambria" w:eastAsia="Arial" w:hAnsi="Cambria" w:cs="Segoe UI Light"/>
          <w:sz w:val="20"/>
        </w:rPr>
        <w:t>Indicateur</w:t>
      </w:r>
      <w:r w:rsidRPr="00395E69">
        <w:rPr>
          <w:rFonts w:ascii="Cambria" w:eastAsia="Arial" w:hAnsi="Cambria" w:cs="Segoe UI Light"/>
          <w:sz w:val="20"/>
        </w:rPr>
        <w:t xml:space="preserve"> récapitulant les sommes qui lui sont dues au titre du </w:t>
      </w:r>
      <w:r w:rsidR="00E63F7A">
        <w:rPr>
          <w:rFonts w:ascii="Cambria" w:eastAsia="Arial" w:hAnsi="Cambria" w:cs="Segoe UI Light"/>
          <w:sz w:val="20"/>
        </w:rPr>
        <w:t>Contrat</w:t>
      </w:r>
      <w:r w:rsidRPr="00395E69">
        <w:rPr>
          <w:rFonts w:ascii="Cambria" w:eastAsia="Arial" w:hAnsi="Cambria" w:cs="Segoe UI Light"/>
          <w:sz w:val="20"/>
        </w:rPr>
        <w:t xml:space="preserve">. La facture inclut, s’il y a lieu, la TVA afférente au montant de la rémunération, conformément à la réglementation fiscale en vigueur. </w:t>
      </w:r>
      <w:r w:rsidRPr="00F94F95">
        <w:rPr>
          <w:rFonts w:ascii="Cambria" w:eastAsia="Arial" w:hAnsi="Cambria" w:cs="Segoe UI Light"/>
          <w:sz w:val="20"/>
        </w:rPr>
        <w:t xml:space="preserve"> </w:t>
      </w:r>
    </w:p>
    <w:p w14:paraId="0EE5B04D" w14:textId="77777777" w:rsidR="00523CA9" w:rsidRDefault="00523CA9" w:rsidP="00841189">
      <w:pPr>
        <w:spacing w:after="0" w:line="240" w:lineRule="auto"/>
        <w:rPr>
          <w:rFonts w:ascii="Cambria" w:hAnsi="Cambria" w:cs="Segoe UI Light"/>
        </w:rPr>
      </w:pPr>
    </w:p>
    <w:p w14:paraId="5F97FD12" w14:textId="61DA8BE9" w:rsidR="00CD4517" w:rsidRPr="00395E69" w:rsidRDefault="00CD4517" w:rsidP="00841189">
      <w:pPr>
        <w:pStyle w:val="Titre1"/>
      </w:pPr>
      <w:r w:rsidRPr="00395E69">
        <w:t>DUREE</w:t>
      </w:r>
      <w:r>
        <w:t xml:space="preserve"> - RESILIATION</w:t>
      </w:r>
      <w:r w:rsidRPr="00F94F95">
        <w:t xml:space="preserve"> </w:t>
      </w:r>
    </w:p>
    <w:p w14:paraId="64D474DA" w14:textId="77777777" w:rsidR="00CD4517" w:rsidRPr="00395E69" w:rsidRDefault="00CD4517" w:rsidP="00841189">
      <w:pPr>
        <w:spacing w:after="0" w:line="240" w:lineRule="auto"/>
        <w:rPr>
          <w:rFonts w:ascii="Cambria" w:hAnsi="Cambria"/>
        </w:rPr>
      </w:pPr>
    </w:p>
    <w:p w14:paraId="4593BCD1" w14:textId="17099376" w:rsidR="00CD4517" w:rsidRPr="00F94F95" w:rsidRDefault="00CD4517"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Le Contrat prend effet à compter de la date de sa signature. Il est conclu pour une durée </w:t>
      </w:r>
      <w:r>
        <w:rPr>
          <w:rFonts w:ascii="Cambria" w:eastAsia="Arial" w:hAnsi="Cambria" w:cs="Segoe UI Light"/>
          <w:sz w:val="20"/>
        </w:rPr>
        <w:t>indéterminée</w:t>
      </w:r>
      <w:r w:rsidRPr="00395E69">
        <w:rPr>
          <w:rFonts w:ascii="Cambria" w:eastAsia="Arial" w:hAnsi="Cambria" w:cs="Segoe UI Light"/>
          <w:sz w:val="20"/>
        </w:rPr>
        <w:t xml:space="preserve">. </w:t>
      </w:r>
    </w:p>
    <w:p w14:paraId="4D317889" w14:textId="77777777" w:rsidR="00CD4517" w:rsidRPr="00CD4517" w:rsidRDefault="00CD4517" w:rsidP="00841189">
      <w:pPr>
        <w:spacing w:after="0" w:line="240" w:lineRule="auto"/>
        <w:jc w:val="both"/>
        <w:rPr>
          <w:rFonts w:ascii="Cambria" w:eastAsia="Arial" w:hAnsi="Cambria" w:cs="Segoe UI Light"/>
          <w:sz w:val="20"/>
        </w:rPr>
      </w:pPr>
    </w:p>
    <w:p w14:paraId="7DE9FA0E" w14:textId="465A0009" w:rsidR="00CD4517" w:rsidRPr="00CD4517" w:rsidRDefault="00CD4517" w:rsidP="00841189">
      <w:pPr>
        <w:spacing w:after="0" w:line="240" w:lineRule="auto"/>
        <w:jc w:val="both"/>
        <w:rPr>
          <w:rFonts w:ascii="Cambria" w:eastAsia="Arial" w:hAnsi="Cambria" w:cs="Segoe UI Light"/>
          <w:sz w:val="20"/>
        </w:rPr>
      </w:pPr>
      <w:r w:rsidRPr="00CD4517">
        <w:rPr>
          <w:rFonts w:ascii="Cambria" w:eastAsia="Arial" w:hAnsi="Cambria" w:cs="Segoe UI Light"/>
          <w:sz w:val="20"/>
        </w:rPr>
        <w:t xml:space="preserve">Chaque Partie pourra mettre fin au présent Contrat, </w:t>
      </w:r>
      <w:r w:rsidR="006F402C">
        <w:rPr>
          <w:rFonts w:ascii="Cambria" w:eastAsia="Arial" w:hAnsi="Cambria" w:cs="Segoe UI Light"/>
          <w:sz w:val="20"/>
        </w:rPr>
        <w:t xml:space="preserve">à tout moment et </w:t>
      </w:r>
      <w:r w:rsidRPr="00CD4517">
        <w:rPr>
          <w:rFonts w:ascii="Cambria" w:eastAsia="Arial" w:hAnsi="Cambria" w:cs="Segoe UI Light"/>
          <w:sz w:val="20"/>
        </w:rPr>
        <w:t xml:space="preserve">pour quelque cause que ce soit, par courrier recommandé avec accusé de réception adressé à l’autre Partie, moyennant le respect d’un préavis de trente (30) jours </w:t>
      </w:r>
      <w:r>
        <w:rPr>
          <w:rFonts w:ascii="Cambria" w:eastAsia="Arial" w:hAnsi="Cambria" w:cs="Segoe UI Light"/>
          <w:sz w:val="20"/>
        </w:rPr>
        <w:t xml:space="preserve">calendaires </w:t>
      </w:r>
      <w:r w:rsidRPr="00CD4517">
        <w:rPr>
          <w:rFonts w:ascii="Cambria" w:eastAsia="Arial" w:hAnsi="Cambria" w:cs="Segoe UI Light"/>
          <w:sz w:val="20"/>
        </w:rPr>
        <w:t>(commençant à courir à compter de la première présentation du courrier).</w:t>
      </w:r>
    </w:p>
    <w:p w14:paraId="1D48A847" w14:textId="77777777" w:rsidR="00CD4517" w:rsidRPr="00CD4517" w:rsidRDefault="00CD4517" w:rsidP="00841189">
      <w:pPr>
        <w:spacing w:after="0" w:line="240" w:lineRule="auto"/>
        <w:jc w:val="both"/>
        <w:rPr>
          <w:rFonts w:ascii="Cambria" w:eastAsia="Arial" w:hAnsi="Cambria" w:cs="Segoe UI Light"/>
          <w:sz w:val="20"/>
        </w:rPr>
      </w:pPr>
    </w:p>
    <w:p w14:paraId="4CDC2FB4" w14:textId="1C0EC017" w:rsidR="00CD4517" w:rsidRPr="00CD4517" w:rsidRDefault="00CD4517"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CD4517">
        <w:rPr>
          <w:rFonts w:ascii="Cambria" w:eastAsia="Arial" w:hAnsi="Cambria" w:cs="Segoe UI Light"/>
          <w:sz w:val="20"/>
        </w:rPr>
        <w:t xml:space="preserve">En cas de manquement par l’une ou l’autre des Parties à l’une quelconque des obligations lui incombant aux termes des présentes, l’autre Partie aura la possibilité de résilier le Contrat par anticipation et sans formalité judiciaire. La résiliation interviendra dans un délai de </w:t>
      </w:r>
      <w:r>
        <w:rPr>
          <w:rFonts w:ascii="Cambria" w:eastAsia="Arial" w:hAnsi="Cambria" w:cs="Segoe UI Light"/>
          <w:sz w:val="20"/>
        </w:rPr>
        <w:t>dix</w:t>
      </w:r>
      <w:r w:rsidRPr="00CD4517">
        <w:rPr>
          <w:rFonts w:ascii="Cambria" w:eastAsia="Arial" w:hAnsi="Cambria" w:cs="Segoe UI Light"/>
          <w:sz w:val="20"/>
        </w:rPr>
        <w:t xml:space="preserve"> (1</w:t>
      </w:r>
      <w:r>
        <w:rPr>
          <w:rFonts w:ascii="Cambria" w:eastAsia="Arial" w:hAnsi="Cambria" w:cs="Segoe UI Light"/>
          <w:sz w:val="20"/>
        </w:rPr>
        <w:t>0</w:t>
      </w:r>
      <w:r w:rsidRPr="00CD4517">
        <w:rPr>
          <w:rFonts w:ascii="Cambria" w:eastAsia="Arial" w:hAnsi="Cambria" w:cs="Segoe UI Light"/>
          <w:sz w:val="20"/>
        </w:rPr>
        <w:t xml:space="preserve">) jours </w:t>
      </w:r>
      <w:r>
        <w:rPr>
          <w:rFonts w:ascii="Cambria" w:eastAsia="Arial" w:hAnsi="Cambria" w:cs="Segoe UI Light"/>
          <w:sz w:val="20"/>
        </w:rPr>
        <w:t>calendaires</w:t>
      </w:r>
      <w:r w:rsidRPr="00CD4517">
        <w:rPr>
          <w:rFonts w:ascii="Cambria" w:eastAsia="Arial" w:hAnsi="Cambria" w:cs="Segoe UI Light"/>
          <w:sz w:val="20"/>
        </w:rPr>
        <w:t xml:space="preserve">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38E4773B" w14:textId="7CEBE288" w:rsidR="00CD4517" w:rsidRPr="00F94F95" w:rsidRDefault="00CD4517" w:rsidP="00841189">
      <w:pPr>
        <w:pStyle w:val="Paragraphedeliste"/>
        <w:tabs>
          <w:tab w:val="left" w:pos="426"/>
        </w:tabs>
        <w:spacing w:after="0" w:line="240" w:lineRule="auto"/>
        <w:ind w:left="8" w:right="38"/>
        <w:jc w:val="both"/>
        <w:rPr>
          <w:rFonts w:ascii="Cambria" w:eastAsia="Arial" w:hAnsi="Cambria" w:cs="Segoe UI Light"/>
          <w:sz w:val="20"/>
        </w:rPr>
      </w:pPr>
    </w:p>
    <w:p w14:paraId="2FBED56C" w14:textId="43F50D88" w:rsidR="00CD4517" w:rsidRPr="00CD4517" w:rsidRDefault="00CD4517" w:rsidP="00A04773">
      <w:pPr>
        <w:pStyle w:val="Paragraphedeliste"/>
        <w:numPr>
          <w:ilvl w:val="1"/>
          <w:numId w:val="3"/>
        </w:numPr>
        <w:tabs>
          <w:tab w:val="left" w:pos="426"/>
        </w:tabs>
        <w:spacing w:after="0" w:line="240" w:lineRule="auto"/>
        <w:jc w:val="both"/>
        <w:rPr>
          <w:rFonts w:ascii="Cambria" w:eastAsia="Arial" w:hAnsi="Cambria" w:cs="Segoe UI Light"/>
          <w:sz w:val="20"/>
        </w:rPr>
      </w:pPr>
      <w:r w:rsidRPr="00CD4517">
        <w:rPr>
          <w:rFonts w:ascii="Cambria" w:eastAsia="Arial" w:hAnsi="Cambria" w:cs="Segoe UI Light"/>
          <w:sz w:val="20"/>
        </w:rPr>
        <w:t xml:space="preserve">Sans préjudice de tous autres recours dont elle pourrait disposer, MONEXT peut résilier le Contrat, avec effet immédiat et sans notification préalable, en cas de manquement par l’Indicateur </w:t>
      </w:r>
      <w:r w:rsidR="00327467">
        <w:rPr>
          <w:rFonts w:ascii="Cambria" w:eastAsia="Arial" w:hAnsi="Cambria" w:cs="Segoe UI Light"/>
          <w:sz w:val="20"/>
        </w:rPr>
        <w:t>aux</w:t>
      </w:r>
      <w:r w:rsidRPr="00CD4517">
        <w:rPr>
          <w:rFonts w:ascii="Cambria" w:eastAsia="Arial" w:hAnsi="Cambria" w:cs="Segoe UI Light"/>
          <w:sz w:val="20"/>
        </w:rPr>
        <w:t xml:space="preserve"> obligations définies à l’article </w:t>
      </w:r>
      <w:r>
        <w:rPr>
          <w:rFonts w:ascii="Cambria" w:eastAsia="Arial" w:hAnsi="Cambria" w:cs="Segoe UI Light"/>
          <w:sz w:val="20"/>
        </w:rPr>
        <w:t>« </w:t>
      </w:r>
      <w:r w:rsidRPr="00CD4517">
        <w:rPr>
          <w:rFonts w:ascii="Cambria" w:eastAsia="Arial" w:hAnsi="Cambria" w:cs="Segoe UI Light"/>
          <w:sz w:val="20"/>
        </w:rPr>
        <w:t>Pr</w:t>
      </w:r>
      <w:r>
        <w:rPr>
          <w:rFonts w:ascii="Cambria" w:eastAsia="Arial" w:hAnsi="Cambria" w:cs="Segoe UI Light"/>
          <w:sz w:val="20"/>
        </w:rPr>
        <w:t>é</w:t>
      </w:r>
      <w:r w:rsidRPr="00CD4517">
        <w:rPr>
          <w:rFonts w:ascii="Cambria" w:eastAsia="Arial" w:hAnsi="Cambria" w:cs="Segoe UI Light"/>
          <w:sz w:val="20"/>
        </w:rPr>
        <w:t xml:space="preserve">sentation </w:t>
      </w:r>
      <w:r>
        <w:rPr>
          <w:rFonts w:ascii="Cambria" w:eastAsia="Arial" w:hAnsi="Cambria" w:cs="Segoe UI Light"/>
          <w:sz w:val="20"/>
        </w:rPr>
        <w:t>d</w:t>
      </w:r>
      <w:r w:rsidRPr="00CD4517">
        <w:rPr>
          <w:rFonts w:ascii="Cambria" w:eastAsia="Arial" w:hAnsi="Cambria" w:cs="Segoe UI Light"/>
          <w:sz w:val="20"/>
        </w:rPr>
        <w:t>e Clients Potentiels</w:t>
      </w:r>
      <w:r>
        <w:rPr>
          <w:rFonts w:ascii="Cambria" w:eastAsia="Arial" w:hAnsi="Cambria" w:cs="Segoe UI Light"/>
          <w:sz w:val="20"/>
        </w:rPr>
        <w:t xml:space="preserve"> » </w:t>
      </w:r>
      <w:r w:rsidR="00327467">
        <w:rPr>
          <w:rFonts w:ascii="Cambria" w:eastAsia="Arial" w:hAnsi="Cambria" w:cs="Segoe UI Light"/>
          <w:sz w:val="20"/>
        </w:rPr>
        <w:t xml:space="preserve">ou </w:t>
      </w:r>
      <w:r w:rsidR="00817121">
        <w:rPr>
          <w:rFonts w:ascii="Cambria" w:eastAsia="Arial" w:hAnsi="Cambria" w:cs="Segoe UI Light"/>
          <w:sz w:val="20"/>
        </w:rPr>
        <w:t>en cas de non-respect de la règlementation applicable, dont notamment les</w:t>
      </w:r>
      <w:r w:rsidR="00327467" w:rsidRPr="00395E69">
        <w:rPr>
          <w:rFonts w:ascii="Cambria" w:eastAsia="Arial" w:hAnsi="Cambria" w:cs="Segoe UI Light"/>
          <w:sz w:val="20"/>
        </w:rPr>
        <w:t xml:space="preserve"> dispositions </w:t>
      </w:r>
      <w:r w:rsidR="00817121">
        <w:rPr>
          <w:rFonts w:ascii="Cambria" w:eastAsia="Arial" w:hAnsi="Cambria" w:cs="Segoe UI Light"/>
          <w:sz w:val="20"/>
        </w:rPr>
        <w:t>des</w:t>
      </w:r>
      <w:r w:rsidR="00327467" w:rsidRPr="00395E69">
        <w:rPr>
          <w:rFonts w:ascii="Cambria" w:eastAsia="Arial" w:hAnsi="Cambria" w:cs="Segoe UI Light"/>
          <w:sz w:val="20"/>
        </w:rPr>
        <w:t xml:space="preserve"> articles L. 341-1 et suivants du Code monétaire et financier</w:t>
      </w:r>
      <w:r w:rsidR="00327467">
        <w:rPr>
          <w:rFonts w:ascii="Cambria" w:eastAsia="Arial" w:hAnsi="Cambria" w:cs="Segoe UI Light"/>
          <w:sz w:val="20"/>
        </w:rPr>
        <w:t xml:space="preserve">. </w:t>
      </w:r>
    </w:p>
    <w:p w14:paraId="470E528C" w14:textId="77777777" w:rsidR="00CD4517" w:rsidRPr="00F94F95" w:rsidRDefault="00CD4517" w:rsidP="00841189">
      <w:pPr>
        <w:pStyle w:val="Paragraphedeliste"/>
        <w:tabs>
          <w:tab w:val="left" w:pos="426"/>
        </w:tabs>
        <w:spacing w:after="0" w:line="240" w:lineRule="auto"/>
        <w:ind w:left="8" w:right="38"/>
        <w:jc w:val="both"/>
        <w:rPr>
          <w:rFonts w:ascii="Cambria" w:eastAsia="Arial" w:hAnsi="Cambria" w:cs="Segoe UI Light"/>
          <w:sz w:val="20"/>
        </w:rPr>
      </w:pPr>
      <w:r w:rsidRPr="00F94F95">
        <w:rPr>
          <w:rFonts w:ascii="Cambria" w:eastAsia="Arial" w:hAnsi="Cambria" w:cs="Segoe UI Light"/>
          <w:sz w:val="20"/>
        </w:rPr>
        <w:t xml:space="preserve"> </w:t>
      </w:r>
    </w:p>
    <w:p w14:paraId="5123A5AF" w14:textId="290E31EA" w:rsidR="00CD4517" w:rsidRPr="00327467" w:rsidRDefault="00CD4517" w:rsidP="00A04773">
      <w:pPr>
        <w:pStyle w:val="Paragraphedeliste"/>
        <w:numPr>
          <w:ilvl w:val="1"/>
          <w:numId w:val="3"/>
        </w:numPr>
        <w:tabs>
          <w:tab w:val="left" w:pos="426"/>
        </w:tabs>
        <w:spacing w:after="0" w:line="240" w:lineRule="auto"/>
        <w:ind w:left="8" w:right="38"/>
        <w:jc w:val="both"/>
        <w:rPr>
          <w:rFonts w:ascii="Cambria" w:hAnsi="Cambria" w:cs="Segoe UI Light"/>
        </w:rPr>
      </w:pPr>
      <w:r w:rsidRPr="00327467">
        <w:rPr>
          <w:rFonts w:ascii="Cambria" w:eastAsia="Arial" w:hAnsi="Cambria" w:cs="Segoe UI Light"/>
          <w:sz w:val="20"/>
        </w:rPr>
        <w:t>La résiliation du Contrat est sans effet en ce qui concerne le versement de la rémunération qui serait due à l’Indicateur au titre du Contrat au moment de ladite résiliation. Toutefois, elle n’ouvre pas droit à indemnité de résiliation au profit de l’Indicateur</w:t>
      </w:r>
      <w:r w:rsidR="00327467">
        <w:rPr>
          <w:rFonts w:ascii="Cambria" w:eastAsia="Arial" w:hAnsi="Cambria" w:cs="Segoe UI Light"/>
          <w:sz w:val="20"/>
        </w:rPr>
        <w:t>.</w:t>
      </w:r>
    </w:p>
    <w:p w14:paraId="209DB813" w14:textId="77777777" w:rsidR="00327467" w:rsidRDefault="00327467" w:rsidP="00841189">
      <w:pPr>
        <w:pStyle w:val="Paragraphedeliste"/>
        <w:tabs>
          <w:tab w:val="left" w:pos="426"/>
        </w:tabs>
        <w:spacing w:after="0" w:line="240" w:lineRule="auto"/>
        <w:ind w:left="8" w:right="38"/>
        <w:jc w:val="both"/>
        <w:rPr>
          <w:rFonts w:ascii="Cambria" w:hAnsi="Cambria" w:cs="Segoe UI Light"/>
        </w:rPr>
      </w:pPr>
    </w:p>
    <w:p w14:paraId="0F6B5C03" w14:textId="77777777" w:rsidR="00841189" w:rsidRPr="00841189" w:rsidRDefault="00841189" w:rsidP="00841189">
      <w:pPr>
        <w:pStyle w:val="Titre1"/>
      </w:pPr>
      <w:r w:rsidRPr="00841189">
        <w:lastRenderedPageBreak/>
        <w:t>DONNEES PERSONNELLES</w:t>
      </w:r>
    </w:p>
    <w:p w14:paraId="24B5A6A6" w14:textId="77777777" w:rsidR="00841189" w:rsidRDefault="00841189" w:rsidP="00841189">
      <w:pPr>
        <w:keepNext/>
        <w:spacing w:after="0" w:line="240" w:lineRule="auto"/>
        <w:jc w:val="both"/>
        <w:rPr>
          <w:rFonts w:ascii="Cambria" w:eastAsia="Arial" w:hAnsi="Cambria" w:cs="Arial"/>
          <w:b/>
          <w:sz w:val="20"/>
          <w:szCs w:val="20"/>
        </w:rPr>
      </w:pPr>
    </w:p>
    <w:p w14:paraId="67C6F3B0" w14:textId="77777777" w:rsidR="00841189" w:rsidRPr="00841189" w:rsidRDefault="00841189" w:rsidP="00A04773">
      <w:pPr>
        <w:pStyle w:val="Paragraphedeliste"/>
        <w:keepNext/>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841189">
        <w:rPr>
          <w:rFonts w:ascii="Cambria" w:eastAsia="Arial" w:hAnsi="Cambria" w:cs="Segoe UI Light"/>
          <w:b/>
          <w:sz w:val="20"/>
        </w:rPr>
        <w:t>Stipulations générales</w:t>
      </w:r>
    </w:p>
    <w:p w14:paraId="567F886B" w14:textId="77777777" w:rsidR="00841189" w:rsidRPr="003C435E" w:rsidRDefault="00841189" w:rsidP="00841189">
      <w:pPr>
        <w:keepNext/>
        <w:spacing w:after="0" w:line="240" w:lineRule="auto"/>
        <w:jc w:val="both"/>
        <w:rPr>
          <w:rFonts w:ascii="Cambria" w:eastAsia="Arial" w:hAnsi="Cambria" w:cs="Arial"/>
          <w:sz w:val="20"/>
          <w:szCs w:val="20"/>
        </w:rPr>
      </w:pPr>
    </w:p>
    <w:p w14:paraId="75A156C5" w14:textId="6770801A" w:rsidR="00841189" w:rsidRDefault="00841189" w:rsidP="00841189">
      <w:pPr>
        <w:keepNext/>
        <w:spacing w:after="0" w:line="240" w:lineRule="auto"/>
        <w:jc w:val="both"/>
        <w:rPr>
          <w:rFonts w:ascii="Cambria" w:eastAsia="Arial" w:hAnsi="Cambria" w:cs="Arial"/>
          <w:sz w:val="20"/>
          <w:szCs w:val="20"/>
        </w:rPr>
      </w:pPr>
      <w:r w:rsidRPr="003C435E">
        <w:rPr>
          <w:rFonts w:ascii="Cambria" w:eastAsia="Arial" w:hAnsi="Cambria" w:cs="Arial"/>
          <w:sz w:val="20"/>
          <w:szCs w:val="20"/>
        </w:rPr>
        <w:t xml:space="preserve">Pour les besoins </w:t>
      </w:r>
      <w:r>
        <w:rPr>
          <w:rFonts w:ascii="Cambria" w:eastAsia="Arial" w:hAnsi="Cambria" w:cs="Arial"/>
          <w:sz w:val="20"/>
          <w:szCs w:val="20"/>
        </w:rPr>
        <w:t xml:space="preserve">de la </w:t>
      </w:r>
      <w:r w:rsidRPr="003C435E">
        <w:rPr>
          <w:rFonts w:ascii="Cambria" w:eastAsia="Arial" w:hAnsi="Cambria" w:cs="Arial"/>
          <w:sz w:val="20"/>
          <w:szCs w:val="20"/>
        </w:rPr>
        <w:t xml:space="preserve"> </w:t>
      </w:r>
      <w:r>
        <w:rPr>
          <w:rFonts w:ascii="Cambria" w:eastAsia="Arial" w:hAnsi="Cambria" w:cs="Arial"/>
          <w:sz w:val="20"/>
          <w:szCs w:val="20"/>
        </w:rPr>
        <w:t>fourniture des Services de MONEXT aux Personnes démarchées, de</w:t>
      </w:r>
      <w:r w:rsidRPr="003C435E">
        <w:rPr>
          <w:rFonts w:ascii="Cambria" w:eastAsia="Arial" w:hAnsi="Cambria" w:cs="Arial"/>
          <w:sz w:val="20"/>
          <w:szCs w:val="20"/>
        </w:rPr>
        <w:t xml:space="preserve">s données à caractère personnel (ci-après </w:t>
      </w:r>
      <w:r>
        <w:rPr>
          <w:rFonts w:ascii="Cambria" w:eastAsia="Arial" w:hAnsi="Cambria" w:cs="Arial"/>
          <w:sz w:val="20"/>
          <w:szCs w:val="20"/>
        </w:rPr>
        <w:t>désignées</w:t>
      </w:r>
      <w:r w:rsidRPr="003C435E">
        <w:rPr>
          <w:rFonts w:ascii="Cambria" w:eastAsia="Arial" w:hAnsi="Cambria" w:cs="Arial"/>
          <w:sz w:val="20"/>
          <w:szCs w:val="20"/>
        </w:rPr>
        <w:t xml:space="preserve"> « Données Personnelles »)</w:t>
      </w:r>
      <w:r>
        <w:rPr>
          <w:rFonts w:ascii="Cambria" w:eastAsia="Arial" w:hAnsi="Cambria" w:cs="Arial"/>
          <w:sz w:val="20"/>
          <w:szCs w:val="20"/>
        </w:rPr>
        <w:t>,</w:t>
      </w:r>
      <w:r w:rsidRPr="003C435E">
        <w:rPr>
          <w:rFonts w:ascii="Cambria" w:eastAsia="Arial" w:hAnsi="Cambria" w:cs="Arial"/>
          <w:sz w:val="20"/>
          <w:szCs w:val="20"/>
        </w:rPr>
        <w:t xml:space="preserve"> concernant les </w:t>
      </w:r>
      <w:r>
        <w:rPr>
          <w:rFonts w:ascii="Cambria" w:eastAsia="Arial" w:hAnsi="Cambria" w:cs="Arial"/>
          <w:sz w:val="20"/>
          <w:szCs w:val="20"/>
        </w:rPr>
        <w:t>Personnes démarchées et leurs personnels respectifs,</w:t>
      </w:r>
      <w:r w:rsidRPr="003C435E">
        <w:rPr>
          <w:rFonts w:ascii="Cambria" w:eastAsia="Arial" w:hAnsi="Cambria" w:cs="Arial"/>
          <w:sz w:val="20"/>
          <w:szCs w:val="20"/>
        </w:rPr>
        <w:t xml:space="preserve"> sont </w:t>
      </w:r>
      <w:r>
        <w:rPr>
          <w:rFonts w:ascii="Cambria" w:eastAsia="Arial" w:hAnsi="Cambria" w:cs="Arial"/>
          <w:sz w:val="20"/>
          <w:szCs w:val="20"/>
        </w:rPr>
        <w:t>transmises</w:t>
      </w:r>
      <w:r w:rsidRPr="003C435E">
        <w:rPr>
          <w:rFonts w:ascii="Cambria" w:eastAsia="Arial" w:hAnsi="Cambria" w:cs="Arial"/>
          <w:sz w:val="20"/>
          <w:szCs w:val="20"/>
        </w:rPr>
        <w:t xml:space="preserve"> </w:t>
      </w:r>
      <w:r>
        <w:rPr>
          <w:rFonts w:ascii="Cambria" w:eastAsia="Arial" w:hAnsi="Cambria" w:cs="Arial"/>
          <w:sz w:val="20"/>
          <w:szCs w:val="20"/>
        </w:rPr>
        <w:t>entre</w:t>
      </w:r>
      <w:r w:rsidRPr="003C435E">
        <w:rPr>
          <w:rFonts w:ascii="Cambria" w:eastAsia="Arial" w:hAnsi="Cambria" w:cs="Arial"/>
          <w:sz w:val="20"/>
          <w:szCs w:val="20"/>
        </w:rPr>
        <w:t xml:space="preserve"> </w:t>
      </w:r>
      <w:r>
        <w:rPr>
          <w:rFonts w:ascii="Cambria" w:eastAsia="Arial" w:hAnsi="Cambria" w:cs="Arial"/>
          <w:sz w:val="20"/>
          <w:szCs w:val="20"/>
        </w:rPr>
        <w:t xml:space="preserve">MONEXT et </w:t>
      </w:r>
      <w:r w:rsidR="00C81618">
        <w:rPr>
          <w:rFonts w:ascii="Cambria" w:eastAsia="Arial" w:hAnsi="Cambria" w:cs="Arial"/>
          <w:sz w:val="20"/>
          <w:szCs w:val="20"/>
        </w:rPr>
        <w:t>l’Indicateur</w:t>
      </w:r>
      <w:r>
        <w:rPr>
          <w:rFonts w:ascii="Cambria" w:eastAsia="Arial" w:hAnsi="Cambria" w:cs="Arial"/>
          <w:sz w:val="20"/>
          <w:szCs w:val="20"/>
        </w:rPr>
        <w:t xml:space="preserve"> agissant, chacun en ce qui le concerne, en qualité de responsable des traitements qu’il réalise</w:t>
      </w:r>
      <w:r w:rsidRPr="003C435E">
        <w:rPr>
          <w:rFonts w:ascii="Cambria" w:eastAsia="Arial" w:hAnsi="Cambria" w:cs="Arial"/>
          <w:sz w:val="20"/>
          <w:szCs w:val="20"/>
        </w:rPr>
        <w:t>.</w:t>
      </w:r>
    </w:p>
    <w:p w14:paraId="498AC4F8" w14:textId="77777777" w:rsidR="00841189" w:rsidRPr="0098444B" w:rsidRDefault="00841189" w:rsidP="00841189">
      <w:pPr>
        <w:spacing w:after="0" w:line="240" w:lineRule="auto"/>
        <w:jc w:val="both"/>
        <w:rPr>
          <w:rFonts w:ascii="Cambria" w:eastAsia="Arial" w:hAnsi="Cambria" w:cs="Arial"/>
          <w:sz w:val="20"/>
          <w:szCs w:val="20"/>
        </w:rPr>
      </w:pPr>
    </w:p>
    <w:p w14:paraId="6BB32C3E" w14:textId="77777777" w:rsidR="00841189" w:rsidRPr="0098444B" w:rsidRDefault="00841189" w:rsidP="00841189">
      <w:pPr>
        <w:widowControl w:val="0"/>
        <w:autoSpaceDE w:val="0"/>
        <w:autoSpaceDN w:val="0"/>
        <w:adjustRightInd w:val="0"/>
        <w:spacing w:after="0" w:line="240" w:lineRule="auto"/>
        <w:jc w:val="both"/>
        <w:rPr>
          <w:rFonts w:ascii="Cambria" w:hAnsi="Cambria" w:cs="Arial"/>
          <w:sz w:val="20"/>
          <w:szCs w:val="20"/>
        </w:rPr>
      </w:pPr>
      <w:r w:rsidRPr="0098444B">
        <w:rPr>
          <w:rFonts w:ascii="Cambria" w:hAnsi="Cambria" w:cs="Arial"/>
          <w:sz w:val="20"/>
          <w:szCs w:val="20"/>
        </w:rPr>
        <w:t xml:space="preserve">Dans le cadre de </w:t>
      </w:r>
      <w:r>
        <w:rPr>
          <w:rFonts w:ascii="Cambria" w:hAnsi="Cambria" w:cs="Arial"/>
          <w:sz w:val="20"/>
          <w:szCs w:val="20"/>
        </w:rPr>
        <w:t>c</w:t>
      </w:r>
      <w:r w:rsidRPr="0098444B">
        <w:rPr>
          <w:rFonts w:ascii="Cambria" w:hAnsi="Cambria" w:cs="Arial"/>
          <w:sz w:val="20"/>
          <w:szCs w:val="20"/>
        </w:rPr>
        <w:t>es échanges comme de la fourniture de leurs services respectifs, les Parties s’engagent à respecter l’ensemble des dispositions issues de la règlementation applicable en matière de protection des Données Personnelles, telles que (i) la loi n°78-17 du 6 janvier 1978 relative à l’informatique, aux fichiers et aux libertés, telle que modi</w:t>
      </w:r>
      <w:r>
        <w:rPr>
          <w:rFonts w:ascii="Cambria" w:hAnsi="Cambria" w:cs="Arial"/>
          <w:sz w:val="20"/>
          <w:szCs w:val="20"/>
        </w:rPr>
        <w:t>fiée, (ii) le Règlement (UE) n°</w:t>
      </w:r>
      <w:r w:rsidRPr="0098444B">
        <w:rPr>
          <w:rFonts w:ascii="Cambria" w:hAnsi="Cambria" w:cs="Arial"/>
          <w:sz w:val="20"/>
          <w:szCs w:val="20"/>
        </w:rPr>
        <w:t>2016/679 du 27 avril 2016 relatif à la protection des personnes physiques à l'égard du Traitement des données à caractère personnel et à la libre circulation de ces données, (« Règlement Général ») et (iii) l’ensemble des textes législatifs et réglementaires, avis et recommandations des autorités communautaires, des autorités de contrôle ainsi que du Groupe de protection des personnes à l’égard du Traitement des données à caractère personnel (dit « Groupe de l’article 29 »), et du Comité européen de la protection des données instauré par l’article 68 du Règlement général.</w:t>
      </w:r>
    </w:p>
    <w:p w14:paraId="53B531AC" w14:textId="77777777" w:rsidR="00841189" w:rsidRDefault="00841189" w:rsidP="00841189">
      <w:pPr>
        <w:spacing w:after="0" w:line="240" w:lineRule="auto"/>
        <w:jc w:val="both"/>
        <w:rPr>
          <w:rFonts w:ascii="Cambria" w:eastAsia="Arial" w:hAnsi="Cambria" w:cs="Arial"/>
          <w:sz w:val="20"/>
          <w:szCs w:val="20"/>
        </w:rPr>
      </w:pPr>
    </w:p>
    <w:p w14:paraId="693F6395" w14:textId="77777777" w:rsidR="00841189" w:rsidRDefault="00841189" w:rsidP="00841189">
      <w:pPr>
        <w:spacing w:after="0" w:line="240" w:lineRule="auto"/>
        <w:jc w:val="both"/>
        <w:rPr>
          <w:rFonts w:ascii="Cambria" w:eastAsia="Arial" w:hAnsi="Cambria" w:cs="Arial"/>
          <w:sz w:val="20"/>
          <w:szCs w:val="20"/>
        </w:rPr>
      </w:pPr>
      <w:r>
        <w:rPr>
          <w:rFonts w:ascii="Cambria" w:eastAsia="Arial" w:hAnsi="Cambria" w:cs="Arial"/>
          <w:sz w:val="20"/>
          <w:szCs w:val="20"/>
        </w:rPr>
        <w:t>Les Parties s’engagent notamment à respecter le principe de transparence vis-à-vis des personnes concernées en leur fournissant toutes les informations nécessaires concernant les traitements réalisés (notamment finalités, fondements, catégories de données, durée de conservation, destinataires, adresse de contact, etc…) par l’intermédiaire des documents contractuels ou d’information qu’elles sont amenées à leur remettre.</w:t>
      </w:r>
    </w:p>
    <w:p w14:paraId="3FDC2BA3" w14:textId="77777777" w:rsidR="00841189" w:rsidRDefault="00841189" w:rsidP="00841189">
      <w:pPr>
        <w:spacing w:after="0" w:line="240" w:lineRule="auto"/>
        <w:jc w:val="both"/>
        <w:rPr>
          <w:rFonts w:ascii="Cambria" w:eastAsia="Arial" w:hAnsi="Cambria" w:cs="Arial"/>
          <w:sz w:val="20"/>
          <w:szCs w:val="20"/>
        </w:rPr>
      </w:pPr>
    </w:p>
    <w:p w14:paraId="7C82E441" w14:textId="3701AFA7" w:rsidR="00841189" w:rsidRDefault="00841189" w:rsidP="00841189">
      <w:pPr>
        <w:spacing w:after="0" w:line="240" w:lineRule="auto"/>
        <w:jc w:val="both"/>
        <w:rPr>
          <w:rFonts w:ascii="Cambria" w:eastAsia="Calibri" w:hAnsi="Cambria" w:cs="Arial"/>
          <w:sz w:val="20"/>
          <w:szCs w:val="20"/>
        </w:rPr>
      </w:pPr>
      <w:r w:rsidRPr="009252B2">
        <w:rPr>
          <w:rFonts w:ascii="Cambria" w:eastAsia="Calibri" w:hAnsi="Cambria" w:cs="Arial"/>
          <w:sz w:val="20"/>
          <w:szCs w:val="20"/>
        </w:rPr>
        <w:t xml:space="preserve">Il est expressément convenu que les termes non spécifiquement définis au sein du présent </w:t>
      </w:r>
      <w:r w:rsidR="00C81618">
        <w:rPr>
          <w:rFonts w:ascii="Cambria" w:eastAsia="Calibri" w:hAnsi="Cambria" w:cs="Arial"/>
          <w:sz w:val="20"/>
          <w:szCs w:val="20"/>
        </w:rPr>
        <w:t>Contrat</w:t>
      </w:r>
      <w:r w:rsidRPr="009252B2">
        <w:rPr>
          <w:rFonts w:ascii="Cambria" w:eastAsia="Calibri" w:hAnsi="Cambria" w:cs="Arial"/>
          <w:sz w:val="20"/>
          <w:szCs w:val="20"/>
        </w:rPr>
        <w:t xml:space="preserve"> prennent le sens défini par le Règlement Général.</w:t>
      </w:r>
    </w:p>
    <w:p w14:paraId="447B7BDD" w14:textId="77777777" w:rsidR="00841189" w:rsidRDefault="00841189" w:rsidP="00841189">
      <w:pPr>
        <w:spacing w:after="0" w:line="240" w:lineRule="auto"/>
        <w:jc w:val="both"/>
        <w:rPr>
          <w:rFonts w:ascii="Cambria" w:eastAsia="Arial" w:hAnsi="Cambria" w:cs="Arial"/>
          <w:sz w:val="20"/>
          <w:szCs w:val="20"/>
        </w:rPr>
      </w:pPr>
    </w:p>
    <w:p w14:paraId="504B967D" w14:textId="77777777" w:rsidR="00841189" w:rsidRPr="00841189" w:rsidRDefault="00841189" w:rsidP="00A04773">
      <w:pPr>
        <w:pStyle w:val="Paragraphedeliste"/>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841189">
        <w:rPr>
          <w:rFonts w:ascii="Cambria" w:eastAsia="Arial" w:hAnsi="Cambria" w:cs="Segoe UI Light"/>
          <w:b/>
          <w:sz w:val="20"/>
        </w:rPr>
        <w:t xml:space="preserve">Mesures de Sécurité </w:t>
      </w:r>
    </w:p>
    <w:p w14:paraId="7ED92501" w14:textId="77777777" w:rsidR="00841189" w:rsidRDefault="00841189" w:rsidP="00841189">
      <w:pPr>
        <w:spacing w:after="0" w:line="240" w:lineRule="auto"/>
        <w:jc w:val="both"/>
        <w:rPr>
          <w:rFonts w:ascii="Cambria" w:hAnsi="Cambria" w:cs="Arial"/>
          <w:sz w:val="20"/>
          <w:szCs w:val="20"/>
        </w:rPr>
      </w:pPr>
    </w:p>
    <w:p w14:paraId="6B6D9145" w14:textId="77777777" w:rsidR="00841189" w:rsidRDefault="00841189" w:rsidP="00841189">
      <w:pPr>
        <w:spacing w:after="0" w:line="240" w:lineRule="auto"/>
        <w:jc w:val="both"/>
        <w:rPr>
          <w:rFonts w:ascii="Cambria" w:hAnsi="Cambria" w:cs="Arial"/>
          <w:sz w:val="20"/>
          <w:szCs w:val="20"/>
        </w:rPr>
      </w:pPr>
      <w:r w:rsidRPr="00B73AAA">
        <w:rPr>
          <w:rFonts w:ascii="Cambria" w:hAnsi="Cambria" w:cs="Arial"/>
          <w:sz w:val="20"/>
          <w:szCs w:val="20"/>
        </w:rPr>
        <w:t xml:space="preserve">La réglementation impose </w:t>
      </w:r>
      <w:r>
        <w:rPr>
          <w:rFonts w:ascii="Cambria" w:hAnsi="Cambria" w:cs="Arial"/>
          <w:sz w:val="20"/>
          <w:szCs w:val="20"/>
        </w:rPr>
        <w:t>aux Parties</w:t>
      </w:r>
      <w:r w:rsidRPr="00B73AAA">
        <w:rPr>
          <w:rFonts w:ascii="Cambria" w:hAnsi="Cambria" w:cs="Arial"/>
          <w:sz w:val="20"/>
          <w:szCs w:val="20"/>
        </w:rPr>
        <w:t xml:space="preserve"> d'assurer un haut niveau de sécurité et de confidentialité sur les </w:t>
      </w:r>
      <w:r>
        <w:rPr>
          <w:rFonts w:ascii="Cambria" w:hAnsi="Cambria" w:cs="Arial"/>
          <w:sz w:val="20"/>
          <w:szCs w:val="20"/>
        </w:rPr>
        <w:t>Données Personnelles</w:t>
      </w:r>
      <w:r w:rsidRPr="00B73AAA">
        <w:rPr>
          <w:rFonts w:ascii="Cambria" w:hAnsi="Cambria" w:cs="Arial"/>
          <w:sz w:val="20"/>
          <w:szCs w:val="20"/>
        </w:rPr>
        <w:t xml:space="preserve"> de </w:t>
      </w:r>
      <w:r>
        <w:rPr>
          <w:rFonts w:ascii="Cambria" w:hAnsi="Cambria" w:cs="Arial"/>
          <w:sz w:val="20"/>
          <w:szCs w:val="20"/>
        </w:rPr>
        <w:t>leur</w:t>
      </w:r>
      <w:r w:rsidRPr="00B73AAA">
        <w:rPr>
          <w:rFonts w:ascii="Cambria" w:hAnsi="Cambria" w:cs="Arial"/>
          <w:sz w:val="20"/>
          <w:szCs w:val="20"/>
        </w:rPr>
        <w:t>s clients. La conservation, l'exploitation ou la transmission de ces données s'effectue ainsi dans le cadre de règles et procédures strictes.</w:t>
      </w:r>
    </w:p>
    <w:p w14:paraId="656AF249" w14:textId="77777777" w:rsidR="00841189" w:rsidRDefault="00841189" w:rsidP="00841189">
      <w:pPr>
        <w:spacing w:after="0" w:line="240" w:lineRule="auto"/>
        <w:jc w:val="both"/>
        <w:rPr>
          <w:rFonts w:ascii="Cambria" w:hAnsi="Cambria" w:cs="Arial"/>
          <w:sz w:val="20"/>
          <w:szCs w:val="20"/>
        </w:rPr>
      </w:pPr>
    </w:p>
    <w:p w14:paraId="52DDBBDA" w14:textId="77777777" w:rsidR="00841189" w:rsidRDefault="00841189" w:rsidP="00841189">
      <w:pPr>
        <w:spacing w:after="0" w:line="240" w:lineRule="auto"/>
        <w:jc w:val="both"/>
        <w:rPr>
          <w:rFonts w:ascii="Cambria" w:hAnsi="Cambria" w:cs="Arial"/>
          <w:sz w:val="20"/>
          <w:szCs w:val="20"/>
        </w:rPr>
      </w:pPr>
      <w:r>
        <w:rPr>
          <w:rFonts w:ascii="Cambria" w:hAnsi="Cambria" w:cs="Arial"/>
          <w:sz w:val="20"/>
          <w:szCs w:val="20"/>
        </w:rPr>
        <w:t>Ainsi, chaque Partie s’engage à :</w:t>
      </w:r>
    </w:p>
    <w:p w14:paraId="1F7C722A" w14:textId="77777777" w:rsidR="00841189" w:rsidRPr="00212A80" w:rsidRDefault="00841189"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212A80">
        <w:rPr>
          <w:rFonts w:ascii="Cambria" w:eastAsia="Arial" w:hAnsi="Cambria" w:cs="Segoe UI Light"/>
          <w:sz w:val="20"/>
        </w:rPr>
        <w:t>prend</w:t>
      </w:r>
      <w:r>
        <w:rPr>
          <w:rFonts w:ascii="Cambria" w:eastAsia="Arial" w:hAnsi="Cambria" w:cs="Segoe UI Light"/>
          <w:sz w:val="20"/>
        </w:rPr>
        <w:t>re</w:t>
      </w:r>
      <w:r w:rsidRPr="00212A80">
        <w:rPr>
          <w:rFonts w:ascii="Cambria" w:eastAsia="Arial" w:hAnsi="Cambria" w:cs="Segoe UI Light"/>
          <w:sz w:val="20"/>
        </w:rPr>
        <w:t>,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w:t>
      </w:r>
      <w:r>
        <w:rPr>
          <w:rFonts w:ascii="Cambria" w:eastAsia="Arial" w:hAnsi="Cambria" w:cs="Segoe UI Light"/>
          <w:sz w:val="20"/>
        </w:rPr>
        <w:t>rs non autorisés y aient accès ;</w:t>
      </w:r>
    </w:p>
    <w:p w14:paraId="0434722E" w14:textId="77777777" w:rsidR="00841189" w:rsidRDefault="00841189"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212A80">
        <w:rPr>
          <w:rFonts w:ascii="Cambria" w:eastAsia="Arial" w:hAnsi="Cambria" w:cs="Segoe UI Light"/>
          <w:sz w:val="20"/>
        </w:rPr>
        <w:t>choisi</w:t>
      </w:r>
      <w:r>
        <w:rPr>
          <w:rFonts w:ascii="Cambria" w:eastAsia="Arial" w:hAnsi="Cambria" w:cs="Segoe UI Light"/>
          <w:sz w:val="20"/>
        </w:rPr>
        <w:t>r</w:t>
      </w:r>
      <w:r w:rsidRPr="00212A80">
        <w:rPr>
          <w:rFonts w:ascii="Cambria" w:eastAsia="Arial" w:hAnsi="Cambria" w:cs="Segoe UI Light"/>
          <w:sz w:val="20"/>
        </w:rPr>
        <w:t xml:space="preserve"> des sous-traitants ou des prestataires qui présentent des garanties en termes de qualité, de sécurité, de fiabilité et de ressources pour assurer la mise en œuvre de mesures techniques et organisationnelles y compris en matiè</w:t>
      </w:r>
      <w:r>
        <w:rPr>
          <w:rFonts w:ascii="Cambria" w:eastAsia="Arial" w:hAnsi="Cambria" w:cs="Segoe UI Light"/>
          <w:sz w:val="20"/>
        </w:rPr>
        <w:t>re de sécurité des traitements ;</w:t>
      </w:r>
    </w:p>
    <w:p w14:paraId="6B0CF5AC" w14:textId="77777777" w:rsidR="00841189" w:rsidRPr="00212A80" w:rsidRDefault="00841189"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Pr>
          <w:rFonts w:ascii="Cambria" w:eastAsia="Arial" w:hAnsi="Cambria" w:cs="Segoe UI Light"/>
          <w:sz w:val="20"/>
        </w:rPr>
        <w:t>mettre en œuvre, le cas échéant, les mécanismes appropriés p</w:t>
      </w:r>
      <w:r w:rsidRPr="00212A80">
        <w:rPr>
          <w:rFonts w:ascii="Cambria" w:eastAsia="Arial" w:hAnsi="Cambria" w:cs="Segoe UI Light"/>
          <w:sz w:val="20"/>
        </w:rPr>
        <w:t xml:space="preserve">our sécuriser les transferts hors de l’Union Européenne, </w:t>
      </w:r>
      <w:r>
        <w:rPr>
          <w:rFonts w:ascii="Cambria" w:eastAsia="Arial" w:hAnsi="Cambria" w:cs="Segoe UI Light"/>
          <w:sz w:val="20"/>
        </w:rPr>
        <w:t>notamment par la</w:t>
      </w:r>
      <w:r w:rsidRPr="00212A80">
        <w:rPr>
          <w:rFonts w:ascii="Cambria" w:eastAsia="Arial" w:hAnsi="Cambria" w:cs="Segoe UI Light"/>
          <w:sz w:val="20"/>
        </w:rPr>
        <w:t xml:space="preserve"> </w:t>
      </w:r>
      <w:r>
        <w:rPr>
          <w:rFonts w:ascii="Cambria" w:eastAsia="Arial" w:hAnsi="Cambria" w:cs="Segoe UI Light"/>
          <w:sz w:val="20"/>
        </w:rPr>
        <w:t xml:space="preserve">signature </w:t>
      </w:r>
      <w:r w:rsidRPr="00212A80">
        <w:rPr>
          <w:rFonts w:ascii="Cambria" w:eastAsia="Arial" w:hAnsi="Cambria" w:cs="Segoe UI Light"/>
          <w:sz w:val="20"/>
        </w:rPr>
        <w:t>des clauses types définies par la Commission Européenne afin d’encadrer les flux.</w:t>
      </w:r>
    </w:p>
    <w:p w14:paraId="6B39B2B4" w14:textId="77777777" w:rsidR="00841189" w:rsidRPr="003C435E" w:rsidRDefault="00841189" w:rsidP="00841189">
      <w:pPr>
        <w:spacing w:after="0" w:line="240" w:lineRule="auto"/>
        <w:jc w:val="both"/>
        <w:rPr>
          <w:rFonts w:ascii="Cambria" w:eastAsia="Arial" w:hAnsi="Cambria" w:cs="Arial"/>
          <w:sz w:val="20"/>
          <w:szCs w:val="20"/>
        </w:rPr>
      </w:pPr>
    </w:p>
    <w:p w14:paraId="1F89A0E6" w14:textId="77777777" w:rsidR="00841189" w:rsidRPr="00841189" w:rsidRDefault="00841189" w:rsidP="00A04773">
      <w:pPr>
        <w:pStyle w:val="Paragraphedeliste"/>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841189">
        <w:rPr>
          <w:rFonts w:ascii="Cambria" w:eastAsia="Arial" w:hAnsi="Cambria" w:cs="Segoe UI Light"/>
          <w:b/>
          <w:sz w:val="20"/>
        </w:rPr>
        <w:t>Conformité des données transmises</w:t>
      </w:r>
    </w:p>
    <w:p w14:paraId="7DEE549E" w14:textId="77777777" w:rsidR="00841189" w:rsidRPr="00EC77B7" w:rsidRDefault="00841189" w:rsidP="00841189">
      <w:pPr>
        <w:spacing w:after="0" w:line="240" w:lineRule="auto"/>
        <w:jc w:val="both"/>
        <w:rPr>
          <w:rFonts w:ascii="Cambria" w:eastAsia="Calibri" w:hAnsi="Cambria" w:cs="Arial"/>
          <w:b/>
          <w:sz w:val="20"/>
          <w:szCs w:val="20"/>
        </w:rPr>
      </w:pPr>
    </w:p>
    <w:p w14:paraId="3B313306" w14:textId="77777777" w:rsidR="00841189" w:rsidRPr="00EC77B7" w:rsidRDefault="00841189" w:rsidP="00841189">
      <w:pPr>
        <w:spacing w:after="0" w:line="240" w:lineRule="auto"/>
        <w:jc w:val="both"/>
        <w:rPr>
          <w:rFonts w:ascii="Cambria" w:eastAsia="Calibri" w:hAnsi="Cambria" w:cs="Arial"/>
          <w:sz w:val="20"/>
          <w:szCs w:val="20"/>
        </w:rPr>
      </w:pPr>
      <w:r>
        <w:rPr>
          <w:rFonts w:ascii="Cambria" w:eastAsia="Calibri" w:hAnsi="Cambria" w:cs="Arial"/>
          <w:sz w:val="20"/>
          <w:szCs w:val="20"/>
        </w:rPr>
        <w:t xml:space="preserve">Chaque Partie </w:t>
      </w:r>
      <w:r w:rsidRPr="00EC77B7">
        <w:rPr>
          <w:rFonts w:ascii="Cambria" w:eastAsia="Calibri" w:hAnsi="Cambria" w:cs="Arial"/>
          <w:sz w:val="20"/>
          <w:szCs w:val="20"/>
        </w:rPr>
        <w:t xml:space="preserve">garantit  avoir dûment informé et/ou recueilli le consentement des personnes dont </w:t>
      </w:r>
      <w:r>
        <w:rPr>
          <w:rFonts w:ascii="Cambria" w:eastAsia="Calibri" w:hAnsi="Cambria" w:cs="Arial"/>
          <w:sz w:val="20"/>
          <w:szCs w:val="20"/>
        </w:rPr>
        <w:t>e</w:t>
      </w:r>
      <w:r w:rsidRPr="00EC77B7">
        <w:rPr>
          <w:rFonts w:ascii="Cambria" w:eastAsia="Calibri" w:hAnsi="Cambria" w:cs="Arial"/>
          <w:sz w:val="20"/>
          <w:szCs w:val="20"/>
        </w:rPr>
        <w:t>l</w:t>
      </w:r>
      <w:r>
        <w:rPr>
          <w:rFonts w:ascii="Cambria" w:eastAsia="Calibri" w:hAnsi="Cambria" w:cs="Arial"/>
          <w:sz w:val="20"/>
          <w:szCs w:val="20"/>
        </w:rPr>
        <w:t>le</w:t>
      </w:r>
      <w:r w:rsidRPr="00EC77B7">
        <w:rPr>
          <w:rFonts w:ascii="Cambria" w:eastAsia="Calibri" w:hAnsi="Cambria" w:cs="Arial"/>
          <w:sz w:val="20"/>
          <w:szCs w:val="20"/>
        </w:rPr>
        <w:t xml:space="preserve"> transm</w:t>
      </w:r>
      <w:r>
        <w:rPr>
          <w:rFonts w:ascii="Cambria" w:eastAsia="Calibri" w:hAnsi="Cambria" w:cs="Arial"/>
          <w:sz w:val="20"/>
          <w:szCs w:val="20"/>
        </w:rPr>
        <w:t>et</w:t>
      </w:r>
      <w:r w:rsidRPr="00EC77B7">
        <w:rPr>
          <w:rFonts w:ascii="Cambria" w:eastAsia="Calibri" w:hAnsi="Cambria" w:cs="Arial"/>
          <w:sz w:val="20"/>
          <w:szCs w:val="20"/>
        </w:rPr>
        <w:t xml:space="preserve"> les Données Personnell</w:t>
      </w:r>
      <w:r>
        <w:rPr>
          <w:rFonts w:ascii="Cambria" w:eastAsia="Calibri" w:hAnsi="Cambria" w:cs="Arial"/>
          <w:sz w:val="20"/>
          <w:szCs w:val="20"/>
        </w:rPr>
        <w:t>es à l’autre Partie</w:t>
      </w:r>
      <w:r w:rsidRPr="00EC77B7">
        <w:rPr>
          <w:rFonts w:ascii="Cambria" w:eastAsia="Calibri" w:hAnsi="Cambria" w:cs="Arial"/>
          <w:sz w:val="20"/>
          <w:szCs w:val="20"/>
        </w:rPr>
        <w:t>, s’agissant t</w:t>
      </w:r>
      <w:r>
        <w:rPr>
          <w:rFonts w:ascii="Cambria" w:eastAsia="Calibri" w:hAnsi="Cambria" w:cs="Arial"/>
          <w:sz w:val="20"/>
          <w:szCs w:val="20"/>
        </w:rPr>
        <w:t xml:space="preserve">ant des Données Personnelles de leurs personnels respectifs </w:t>
      </w:r>
      <w:r w:rsidRPr="00EC77B7">
        <w:rPr>
          <w:rFonts w:ascii="Cambria" w:eastAsia="Calibri" w:hAnsi="Cambria" w:cs="Arial"/>
          <w:sz w:val="20"/>
          <w:szCs w:val="20"/>
        </w:rPr>
        <w:t xml:space="preserve">que des </w:t>
      </w:r>
      <w:r>
        <w:rPr>
          <w:rFonts w:ascii="Cambria" w:eastAsia="Calibri" w:hAnsi="Cambria" w:cs="Arial"/>
          <w:sz w:val="20"/>
          <w:szCs w:val="20"/>
        </w:rPr>
        <w:t>Personnes démarchées</w:t>
      </w:r>
      <w:r w:rsidRPr="00EC77B7">
        <w:rPr>
          <w:rFonts w:ascii="Cambria" w:eastAsia="Calibri" w:hAnsi="Cambria" w:cs="Arial"/>
          <w:sz w:val="20"/>
          <w:szCs w:val="20"/>
        </w:rPr>
        <w:t>.</w:t>
      </w:r>
    </w:p>
    <w:p w14:paraId="697F5028" w14:textId="77777777" w:rsidR="00841189" w:rsidRPr="00EC77B7" w:rsidRDefault="00841189" w:rsidP="00841189">
      <w:pPr>
        <w:spacing w:after="0" w:line="240" w:lineRule="auto"/>
        <w:jc w:val="both"/>
        <w:rPr>
          <w:rFonts w:ascii="Cambria" w:eastAsia="Calibri" w:hAnsi="Cambria" w:cs="Arial"/>
          <w:sz w:val="20"/>
          <w:szCs w:val="20"/>
        </w:rPr>
      </w:pPr>
      <w:r w:rsidRPr="00EC77B7">
        <w:rPr>
          <w:rFonts w:ascii="Cambria" w:eastAsia="Calibri" w:hAnsi="Cambria" w:cs="Arial"/>
          <w:sz w:val="20"/>
          <w:szCs w:val="20"/>
        </w:rPr>
        <w:t xml:space="preserve"> </w:t>
      </w:r>
    </w:p>
    <w:p w14:paraId="54330CB6" w14:textId="2998A66B" w:rsidR="00841189" w:rsidRDefault="00841189" w:rsidP="00841189">
      <w:pPr>
        <w:spacing w:after="0" w:line="240" w:lineRule="auto"/>
        <w:jc w:val="both"/>
        <w:rPr>
          <w:rFonts w:ascii="Cambria" w:eastAsia="Calibri" w:hAnsi="Cambria" w:cs="Arial"/>
          <w:sz w:val="20"/>
          <w:szCs w:val="20"/>
        </w:rPr>
      </w:pPr>
      <w:r>
        <w:rPr>
          <w:rFonts w:ascii="Cambria" w:eastAsia="Calibri" w:hAnsi="Cambria" w:cs="Arial"/>
          <w:sz w:val="20"/>
          <w:szCs w:val="20"/>
        </w:rPr>
        <w:t>Chaque</w:t>
      </w:r>
      <w:r w:rsidRPr="00EC77B7">
        <w:rPr>
          <w:rFonts w:ascii="Cambria" w:eastAsia="Calibri" w:hAnsi="Cambria" w:cs="Arial"/>
          <w:sz w:val="20"/>
          <w:szCs w:val="20"/>
        </w:rPr>
        <w:t xml:space="preserve"> </w:t>
      </w:r>
      <w:r>
        <w:rPr>
          <w:rFonts w:ascii="Cambria" w:eastAsia="Calibri" w:hAnsi="Cambria" w:cs="Arial"/>
          <w:sz w:val="20"/>
          <w:szCs w:val="20"/>
        </w:rPr>
        <w:t xml:space="preserve">Partie </w:t>
      </w:r>
      <w:r w:rsidRPr="00EC77B7">
        <w:rPr>
          <w:rFonts w:ascii="Cambria" w:eastAsia="Calibri" w:hAnsi="Cambria" w:cs="Arial"/>
          <w:sz w:val="20"/>
          <w:szCs w:val="20"/>
        </w:rPr>
        <w:t xml:space="preserve">garantit par ailleurs transmettre à </w:t>
      </w:r>
      <w:r>
        <w:rPr>
          <w:rFonts w:ascii="Cambria" w:eastAsia="Calibri" w:hAnsi="Cambria" w:cs="Arial"/>
          <w:sz w:val="20"/>
          <w:szCs w:val="20"/>
        </w:rPr>
        <w:t xml:space="preserve">l’autre Partie </w:t>
      </w:r>
      <w:r w:rsidRPr="00EC77B7">
        <w:rPr>
          <w:rFonts w:ascii="Cambria" w:eastAsia="Calibri" w:hAnsi="Cambria" w:cs="Arial"/>
          <w:sz w:val="20"/>
          <w:szCs w:val="20"/>
        </w:rPr>
        <w:t xml:space="preserve">des Données Personnelles complètes, à jour, pertinentes et adéquates pour les besoins de la réalisation des </w:t>
      </w:r>
      <w:r w:rsidR="00BE301B">
        <w:rPr>
          <w:rFonts w:ascii="Cambria" w:eastAsia="Calibri" w:hAnsi="Cambria" w:cs="Arial"/>
          <w:sz w:val="20"/>
          <w:szCs w:val="20"/>
        </w:rPr>
        <w:t>P</w:t>
      </w:r>
      <w:r w:rsidRPr="00EC77B7">
        <w:rPr>
          <w:rFonts w:ascii="Cambria" w:eastAsia="Calibri" w:hAnsi="Cambria" w:cs="Arial"/>
          <w:sz w:val="20"/>
          <w:szCs w:val="20"/>
        </w:rPr>
        <w:t xml:space="preserve">restations et informer sans délai </w:t>
      </w:r>
      <w:r>
        <w:rPr>
          <w:rFonts w:ascii="Cambria" w:eastAsia="Calibri" w:hAnsi="Cambria" w:cs="Arial"/>
          <w:sz w:val="20"/>
          <w:szCs w:val="20"/>
        </w:rPr>
        <w:t>l’autre Partie</w:t>
      </w:r>
      <w:r w:rsidRPr="00EC77B7">
        <w:rPr>
          <w:rFonts w:ascii="Cambria" w:eastAsia="Calibri" w:hAnsi="Cambria" w:cs="Arial"/>
          <w:sz w:val="20"/>
          <w:szCs w:val="20"/>
        </w:rPr>
        <w:t xml:space="preserve"> de toute mise à jour ou du caractère incomplet voire inexact des Données Personnelles transmises.</w:t>
      </w:r>
    </w:p>
    <w:p w14:paraId="457B7776" w14:textId="77777777" w:rsidR="00841189" w:rsidRDefault="00841189" w:rsidP="00841189">
      <w:pPr>
        <w:spacing w:after="0" w:line="240" w:lineRule="auto"/>
        <w:jc w:val="both"/>
        <w:rPr>
          <w:rFonts w:ascii="Cambria" w:eastAsia="Arial" w:hAnsi="Cambria" w:cs="Arial"/>
          <w:sz w:val="20"/>
          <w:szCs w:val="20"/>
        </w:rPr>
      </w:pPr>
    </w:p>
    <w:p w14:paraId="2CA2BF70" w14:textId="77777777" w:rsidR="00841189" w:rsidRPr="00841189" w:rsidRDefault="00841189" w:rsidP="00A04773">
      <w:pPr>
        <w:pStyle w:val="Paragraphedeliste"/>
        <w:keepNext/>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841189">
        <w:rPr>
          <w:rFonts w:ascii="Cambria" w:eastAsia="Arial" w:hAnsi="Cambria" w:cs="Segoe UI Light"/>
          <w:b/>
          <w:sz w:val="20"/>
        </w:rPr>
        <w:lastRenderedPageBreak/>
        <w:t>Exercice des droits des personnes concernées</w:t>
      </w:r>
    </w:p>
    <w:p w14:paraId="7A96EFCB" w14:textId="77777777" w:rsidR="00841189" w:rsidRPr="003C435E" w:rsidRDefault="00841189" w:rsidP="00841189">
      <w:pPr>
        <w:keepNext/>
        <w:spacing w:after="0" w:line="240" w:lineRule="auto"/>
        <w:jc w:val="both"/>
        <w:rPr>
          <w:rFonts w:ascii="Cambria" w:eastAsia="Arial" w:hAnsi="Cambria" w:cs="Arial"/>
          <w:sz w:val="20"/>
          <w:szCs w:val="20"/>
        </w:rPr>
      </w:pPr>
    </w:p>
    <w:p w14:paraId="0B7A4339" w14:textId="77777777" w:rsidR="00841189" w:rsidRPr="00D74F21" w:rsidRDefault="00841189" w:rsidP="00841189">
      <w:pPr>
        <w:keepNext/>
        <w:spacing w:after="0" w:line="240" w:lineRule="auto"/>
        <w:jc w:val="both"/>
        <w:rPr>
          <w:rFonts w:ascii="Cambria" w:hAnsi="Cambria" w:cs="Arial"/>
          <w:sz w:val="20"/>
          <w:szCs w:val="20"/>
        </w:rPr>
      </w:pPr>
      <w:r w:rsidRPr="00D74F21">
        <w:rPr>
          <w:rFonts w:ascii="Cambria" w:hAnsi="Cambria" w:cs="Arial"/>
          <w:sz w:val="20"/>
          <w:szCs w:val="20"/>
        </w:rPr>
        <w:t xml:space="preserve">En matière de </w:t>
      </w:r>
      <w:r>
        <w:rPr>
          <w:rFonts w:ascii="Cambria" w:hAnsi="Cambria" w:cs="Arial"/>
          <w:sz w:val="20"/>
          <w:szCs w:val="20"/>
        </w:rPr>
        <w:t>Données Personnelles</w:t>
      </w:r>
      <w:r w:rsidRPr="00D74F21">
        <w:rPr>
          <w:rFonts w:ascii="Cambria" w:hAnsi="Cambria" w:cs="Arial"/>
          <w:sz w:val="20"/>
          <w:szCs w:val="20"/>
        </w:rPr>
        <w:t xml:space="preserve">, </w:t>
      </w:r>
      <w:r>
        <w:rPr>
          <w:rFonts w:ascii="Cambria" w:hAnsi="Cambria" w:cs="Arial"/>
          <w:sz w:val="20"/>
          <w:szCs w:val="20"/>
        </w:rPr>
        <w:t>l</w:t>
      </w:r>
      <w:r w:rsidRPr="00D74F21">
        <w:rPr>
          <w:rFonts w:ascii="Cambria" w:hAnsi="Cambria" w:cs="Arial"/>
          <w:sz w:val="20"/>
          <w:szCs w:val="20"/>
        </w:rPr>
        <w:t>es personnes physiques dont les données font l’objet d’un traitement dans le cadre des présentes disposent, conformément à la règlementation applicable, d’une série de droits dédiés, tels que :</w:t>
      </w:r>
    </w:p>
    <w:p w14:paraId="6C719A93" w14:textId="77777777" w:rsidR="00841189" w:rsidRPr="00511F35" w:rsidRDefault="00841189"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511F35">
        <w:rPr>
          <w:rFonts w:ascii="Cambria" w:eastAsia="Arial" w:hAnsi="Cambria" w:cs="Segoe UI Light"/>
          <w:sz w:val="20"/>
        </w:rPr>
        <w:t>Un droit d’accès, de rectification, d’opposition, de limitation, d’effacement et de portabilité de leurs Données Personnelles.</w:t>
      </w:r>
    </w:p>
    <w:p w14:paraId="5D43F46F" w14:textId="77777777" w:rsidR="00841189" w:rsidRPr="00511F35" w:rsidRDefault="00841189" w:rsidP="00A04773">
      <w:pPr>
        <w:pStyle w:val="Paragraphedeliste"/>
        <w:numPr>
          <w:ilvl w:val="8"/>
          <w:numId w:val="4"/>
        </w:numPr>
        <w:tabs>
          <w:tab w:val="left" w:pos="426"/>
        </w:tabs>
        <w:spacing w:after="0" w:line="240" w:lineRule="auto"/>
        <w:ind w:right="40"/>
        <w:jc w:val="both"/>
        <w:rPr>
          <w:rFonts w:ascii="Cambria" w:eastAsia="Arial" w:hAnsi="Cambria" w:cs="Segoe UI Light"/>
          <w:sz w:val="20"/>
        </w:rPr>
      </w:pPr>
      <w:r w:rsidRPr="00511F35">
        <w:rPr>
          <w:rFonts w:ascii="Cambria" w:eastAsia="Arial" w:hAnsi="Cambria" w:cs="Segoe UI Light"/>
          <w:sz w:val="20"/>
        </w:rPr>
        <w:t>Un droit à définir des instructions concernant la conservation, l’effacement et la communication de leurs Données Personnelles, après leur décès.</w:t>
      </w:r>
    </w:p>
    <w:p w14:paraId="130529E8" w14:textId="77777777" w:rsidR="00841189" w:rsidRPr="00511F35" w:rsidRDefault="00841189" w:rsidP="00A04773">
      <w:pPr>
        <w:pStyle w:val="Paragraphedeliste"/>
        <w:numPr>
          <w:ilvl w:val="8"/>
          <w:numId w:val="4"/>
        </w:numPr>
        <w:tabs>
          <w:tab w:val="left" w:pos="426"/>
        </w:tabs>
        <w:spacing w:after="0" w:line="240" w:lineRule="auto"/>
        <w:ind w:right="40"/>
        <w:jc w:val="both"/>
        <w:rPr>
          <w:rFonts w:ascii="Cambria" w:eastAsia="Arial" w:hAnsi="Cambria" w:cs="Segoe UI Light"/>
          <w:sz w:val="20"/>
        </w:rPr>
      </w:pPr>
      <w:r w:rsidRPr="00511F35">
        <w:rPr>
          <w:rFonts w:ascii="Cambria" w:eastAsia="Arial" w:hAnsi="Cambria" w:cs="Segoe UI Light"/>
          <w:sz w:val="20"/>
        </w:rPr>
        <w:t xml:space="preserve">Un droit de réclamation auprès de la CNIL. </w:t>
      </w:r>
    </w:p>
    <w:p w14:paraId="48256C1E" w14:textId="77777777" w:rsidR="00841189" w:rsidRDefault="00841189" w:rsidP="00841189">
      <w:pPr>
        <w:tabs>
          <w:tab w:val="center" w:pos="142"/>
        </w:tabs>
        <w:spacing w:after="0" w:line="240" w:lineRule="auto"/>
        <w:jc w:val="both"/>
        <w:rPr>
          <w:rFonts w:ascii="Cambria" w:hAnsi="Cambria" w:cs="Arial"/>
          <w:sz w:val="20"/>
          <w:szCs w:val="20"/>
        </w:rPr>
      </w:pPr>
    </w:p>
    <w:p w14:paraId="5EB195A3" w14:textId="77777777" w:rsidR="00841189" w:rsidRPr="00D74F21" w:rsidRDefault="00841189" w:rsidP="00841189">
      <w:pPr>
        <w:tabs>
          <w:tab w:val="center" w:pos="142"/>
        </w:tabs>
        <w:spacing w:after="0" w:line="240" w:lineRule="auto"/>
        <w:jc w:val="both"/>
        <w:rPr>
          <w:rFonts w:ascii="Cambria" w:hAnsi="Cambria" w:cs="Arial"/>
          <w:sz w:val="20"/>
          <w:szCs w:val="20"/>
        </w:rPr>
      </w:pPr>
      <w:r w:rsidRPr="00D74F21">
        <w:rPr>
          <w:rFonts w:ascii="Cambria" w:hAnsi="Cambria" w:cs="Arial"/>
          <w:sz w:val="20"/>
          <w:szCs w:val="20"/>
        </w:rPr>
        <w:t>Les demandes d’exercice de ces droits doivent être transmises à l’adresse suivante :</w:t>
      </w:r>
    </w:p>
    <w:p w14:paraId="5DC666C7" w14:textId="77777777" w:rsidR="00841189" w:rsidRPr="00511F35" w:rsidRDefault="00841189" w:rsidP="00A04773">
      <w:pPr>
        <w:pStyle w:val="Paragraphedeliste"/>
        <w:keepNext/>
        <w:numPr>
          <w:ilvl w:val="8"/>
          <w:numId w:val="4"/>
        </w:numPr>
        <w:tabs>
          <w:tab w:val="left" w:pos="426"/>
        </w:tabs>
        <w:spacing w:after="0" w:line="240" w:lineRule="auto"/>
        <w:ind w:right="40"/>
        <w:jc w:val="both"/>
        <w:rPr>
          <w:rStyle w:val="Lienhypertexte"/>
          <w:rFonts w:ascii="Cambria" w:hAnsi="Cambria" w:cs="Arial"/>
          <w:sz w:val="20"/>
          <w:szCs w:val="20"/>
        </w:rPr>
      </w:pPr>
      <w:r w:rsidRPr="00511F35">
        <w:rPr>
          <w:rFonts w:ascii="Cambria" w:eastAsia="Arial" w:hAnsi="Cambria" w:cs="Segoe UI Light"/>
          <w:sz w:val="20"/>
        </w:rPr>
        <w:t xml:space="preserve">Pour MONEXT : </w:t>
      </w:r>
      <w:hyperlink r:id="rId13" w:history="1">
        <w:r w:rsidRPr="00511F35">
          <w:rPr>
            <w:rStyle w:val="Lienhypertexte"/>
            <w:rFonts w:ascii="Cambria" w:hAnsi="Cambria" w:cs="Arial"/>
            <w:sz w:val="20"/>
            <w:szCs w:val="20"/>
          </w:rPr>
          <w:t>paymentservices.rgpd@monext.net</w:t>
        </w:r>
      </w:hyperlink>
      <w:r w:rsidRPr="00511F35">
        <w:rPr>
          <w:rStyle w:val="Lienhypertexte"/>
          <w:rFonts w:ascii="Cambria" w:hAnsi="Cambria" w:cs="Arial"/>
          <w:sz w:val="20"/>
          <w:szCs w:val="20"/>
        </w:rPr>
        <w:t>;</w:t>
      </w:r>
    </w:p>
    <w:p w14:paraId="1F61D4F5" w14:textId="3CA6866B" w:rsidR="00841189" w:rsidRPr="00511F35" w:rsidRDefault="00841189"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511F35">
        <w:rPr>
          <w:rFonts w:ascii="Cambria" w:eastAsia="Arial" w:hAnsi="Cambria" w:cs="Segoe UI Light"/>
          <w:sz w:val="20"/>
        </w:rPr>
        <w:t xml:space="preserve">Pour </w:t>
      </w:r>
      <w:r>
        <w:rPr>
          <w:rFonts w:ascii="Cambria" w:eastAsia="Arial" w:hAnsi="Cambria" w:cs="Segoe UI Light"/>
          <w:sz w:val="20"/>
        </w:rPr>
        <w:t xml:space="preserve">l’Indicateur : </w:t>
      </w:r>
      <w:commentRangeStart w:id="1"/>
      <w:r>
        <w:rPr>
          <w:rFonts w:ascii="Cambria" w:eastAsia="Arial" w:hAnsi="Cambria" w:cs="Segoe UI Light"/>
          <w:sz w:val="20"/>
        </w:rPr>
        <w:t>XXXXXXXXXXXXXXXXXXXXXXXXXXXXX</w:t>
      </w:r>
      <w:commentRangeEnd w:id="1"/>
      <w:r>
        <w:rPr>
          <w:rStyle w:val="Marquedecommentaire"/>
          <w:rFonts w:ascii="Arial" w:eastAsia="Times New Roman" w:hAnsi="Arial" w:cs="Times New Roman"/>
          <w:lang w:eastAsia="fr-FR"/>
        </w:rPr>
        <w:commentReference w:id="1"/>
      </w:r>
      <w:r w:rsidRPr="00511F35">
        <w:rPr>
          <w:rFonts w:ascii="Cambria" w:eastAsia="Arial" w:hAnsi="Cambria" w:cs="Segoe UI Light"/>
          <w:sz w:val="20"/>
        </w:rPr>
        <w:t>.</w:t>
      </w:r>
    </w:p>
    <w:p w14:paraId="07338DBB" w14:textId="77777777" w:rsidR="00841189" w:rsidRDefault="00841189" w:rsidP="00841189">
      <w:pPr>
        <w:spacing w:after="0" w:line="240" w:lineRule="auto"/>
        <w:jc w:val="both"/>
        <w:rPr>
          <w:rFonts w:ascii="Cambria" w:hAnsi="Cambria"/>
          <w:sz w:val="20"/>
          <w:szCs w:val="20"/>
        </w:rPr>
      </w:pPr>
    </w:p>
    <w:p w14:paraId="5FD0E06D" w14:textId="77777777" w:rsidR="00841189" w:rsidRDefault="00841189" w:rsidP="00841189">
      <w:pPr>
        <w:spacing w:after="0" w:line="240" w:lineRule="auto"/>
        <w:jc w:val="both"/>
        <w:rPr>
          <w:rFonts w:ascii="Cambria" w:hAnsi="Cambria"/>
          <w:sz w:val="20"/>
          <w:szCs w:val="20"/>
        </w:rPr>
      </w:pPr>
      <w:r>
        <w:rPr>
          <w:rFonts w:ascii="Cambria" w:hAnsi="Cambria"/>
          <w:sz w:val="20"/>
          <w:szCs w:val="20"/>
        </w:rPr>
        <w:t>Les Parties s’engagent à se transmettre, dans les meilleurs délais, toute demande leur étant adressée qui concernerait les traitement mis en œuvre par l’autre Partie.</w:t>
      </w:r>
    </w:p>
    <w:p w14:paraId="15732069" w14:textId="77777777" w:rsidR="00841189" w:rsidRPr="00EC77B7" w:rsidRDefault="00841189" w:rsidP="00841189">
      <w:pPr>
        <w:pStyle w:val="Paragraphedeliste"/>
        <w:tabs>
          <w:tab w:val="left" w:pos="426"/>
        </w:tabs>
        <w:spacing w:after="0" w:line="240" w:lineRule="auto"/>
        <w:ind w:left="8" w:right="38"/>
        <w:jc w:val="both"/>
        <w:rPr>
          <w:rFonts w:ascii="Cambria" w:hAnsi="Cambria" w:cs="Segoe UI Light"/>
        </w:rPr>
      </w:pPr>
    </w:p>
    <w:p w14:paraId="1279E4DC" w14:textId="62219F96" w:rsidR="0066240E" w:rsidRPr="00395E69" w:rsidRDefault="0066240E" w:rsidP="00841189">
      <w:pPr>
        <w:pStyle w:val="Titre1"/>
      </w:pPr>
      <w:r w:rsidRPr="00395E69">
        <w:t>OBLIGATION DE CONFIDENTIALITE</w:t>
      </w:r>
      <w:r w:rsidRPr="00F94F95">
        <w:t xml:space="preserve"> </w:t>
      </w:r>
    </w:p>
    <w:p w14:paraId="694D95F3" w14:textId="77777777" w:rsidR="0066240E" w:rsidRPr="00395E69" w:rsidRDefault="0066240E" w:rsidP="00841189">
      <w:pPr>
        <w:spacing w:after="0" w:line="240" w:lineRule="auto"/>
        <w:rPr>
          <w:rFonts w:ascii="Cambria" w:hAnsi="Cambria"/>
        </w:rPr>
      </w:pPr>
      <w:r w:rsidRPr="00395E69">
        <w:rPr>
          <w:rFonts w:ascii="Cambria" w:eastAsia="Arial" w:hAnsi="Cambria" w:cs="Arial"/>
          <w:b/>
          <w:sz w:val="20"/>
        </w:rPr>
        <w:t xml:space="preserve"> </w:t>
      </w:r>
    </w:p>
    <w:p w14:paraId="607E76CC" w14:textId="01685822" w:rsidR="0066240E" w:rsidRPr="00F94F95" w:rsidRDefault="00E63F7A"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Pr>
          <w:rFonts w:ascii="Cambria" w:eastAsia="Arial" w:hAnsi="Cambria" w:cs="Segoe UI Light"/>
          <w:sz w:val="20"/>
        </w:rPr>
        <w:t>Les</w:t>
      </w:r>
      <w:r w:rsidR="0066240E" w:rsidRPr="00395E69">
        <w:rPr>
          <w:rFonts w:ascii="Cambria" w:eastAsia="Arial" w:hAnsi="Cambria" w:cs="Segoe UI Light"/>
          <w:sz w:val="20"/>
        </w:rPr>
        <w:t xml:space="preserve"> Parties</w:t>
      </w:r>
      <w:r w:rsidR="00410D1B">
        <w:rPr>
          <w:rFonts w:ascii="Cambria" w:eastAsia="Arial" w:hAnsi="Cambria" w:cs="Segoe UI Light"/>
          <w:sz w:val="20"/>
        </w:rPr>
        <w:t xml:space="preserve"> </w:t>
      </w:r>
      <w:r>
        <w:rPr>
          <w:rFonts w:ascii="Cambria" w:eastAsia="Arial" w:hAnsi="Cambria" w:cs="Segoe UI Light"/>
          <w:sz w:val="20"/>
        </w:rPr>
        <w:t>s’engagent</w:t>
      </w:r>
      <w:r w:rsidR="0066240E" w:rsidRPr="00395E69">
        <w:rPr>
          <w:rFonts w:ascii="Cambria" w:eastAsia="Arial" w:hAnsi="Cambria" w:cs="Segoe UI Light"/>
          <w:sz w:val="20"/>
        </w:rPr>
        <w:t xml:space="preserve"> à respecter le caractère strictement confidentiel du Contrat et des informations </w:t>
      </w:r>
      <w:r w:rsidR="006471EC">
        <w:rPr>
          <w:rFonts w:ascii="Cambria" w:eastAsia="Arial" w:hAnsi="Cambria" w:cs="Segoe UI Light"/>
          <w:sz w:val="20"/>
        </w:rPr>
        <w:t xml:space="preserve">confidentielles </w:t>
      </w:r>
      <w:r w:rsidR="0066240E" w:rsidRPr="00395E69">
        <w:rPr>
          <w:rFonts w:ascii="Cambria" w:eastAsia="Arial" w:hAnsi="Cambria" w:cs="Segoe UI Light"/>
          <w:sz w:val="20"/>
        </w:rPr>
        <w:t xml:space="preserve">auxquelles </w:t>
      </w:r>
      <w:r w:rsidR="005C6AE6">
        <w:rPr>
          <w:rFonts w:ascii="Cambria" w:eastAsia="Arial" w:hAnsi="Cambria" w:cs="Segoe UI Light"/>
          <w:sz w:val="20"/>
        </w:rPr>
        <w:t>e</w:t>
      </w:r>
      <w:r w:rsidR="0066240E" w:rsidRPr="00395E69">
        <w:rPr>
          <w:rFonts w:ascii="Cambria" w:eastAsia="Arial" w:hAnsi="Cambria" w:cs="Segoe UI Light"/>
          <w:sz w:val="20"/>
        </w:rPr>
        <w:t>l</w:t>
      </w:r>
      <w:r w:rsidR="005C6AE6">
        <w:rPr>
          <w:rFonts w:ascii="Cambria" w:eastAsia="Arial" w:hAnsi="Cambria" w:cs="Segoe UI Light"/>
          <w:sz w:val="20"/>
        </w:rPr>
        <w:t>le</w:t>
      </w:r>
      <w:r w:rsidR="0066240E" w:rsidRPr="00395E69">
        <w:rPr>
          <w:rFonts w:ascii="Cambria" w:eastAsia="Arial" w:hAnsi="Cambria" w:cs="Segoe UI Light"/>
          <w:sz w:val="20"/>
        </w:rPr>
        <w:t>s auraient accès ou qu’</w:t>
      </w:r>
      <w:r w:rsidR="005C6AE6">
        <w:rPr>
          <w:rFonts w:ascii="Cambria" w:eastAsia="Arial" w:hAnsi="Cambria" w:cs="Segoe UI Light"/>
          <w:sz w:val="20"/>
        </w:rPr>
        <w:t>e</w:t>
      </w:r>
      <w:r w:rsidR="0066240E" w:rsidRPr="00395E69">
        <w:rPr>
          <w:rFonts w:ascii="Cambria" w:eastAsia="Arial" w:hAnsi="Cambria" w:cs="Segoe UI Light"/>
          <w:sz w:val="20"/>
        </w:rPr>
        <w:t>l</w:t>
      </w:r>
      <w:r w:rsidR="005C6AE6">
        <w:rPr>
          <w:rFonts w:ascii="Cambria" w:eastAsia="Arial" w:hAnsi="Cambria" w:cs="Segoe UI Light"/>
          <w:sz w:val="20"/>
        </w:rPr>
        <w:t>le</w:t>
      </w:r>
      <w:r w:rsidR="0066240E" w:rsidRPr="00395E69">
        <w:rPr>
          <w:rFonts w:ascii="Cambria" w:eastAsia="Arial" w:hAnsi="Cambria" w:cs="Segoe UI Light"/>
          <w:sz w:val="20"/>
        </w:rPr>
        <w:t>s seraient amenés à connaître dans le cadre de celui-ci</w:t>
      </w:r>
      <w:r w:rsidR="00715CD0">
        <w:rPr>
          <w:rFonts w:ascii="Cambria" w:eastAsia="Arial" w:hAnsi="Cambria" w:cs="Segoe UI Light"/>
          <w:sz w:val="20"/>
        </w:rPr>
        <w:t xml:space="preserve"> (ci-après les « Informations »)</w:t>
      </w:r>
      <w:r w:rsidR="0066240E" w:rsidRPr="00395E69">
        <w:rPr>
          <w:rFonts w:ascii="Cambria" w:eastAsia="Arial" w:hAnsi="Cambria" w:cs="Segoe UI Light"/>
          <w:sz w:val="20"/>
        </w:rPr>
        <w:t>. En particulier, l’</w:t>
      </w:r>
      <w:r w:rsidR="00AF4276">
        <w:rPr>
          <w:rFonts w:ascii="Cambria" w:eastAsia="Arial" w:hAnsi="Cambria" w:cs="Segoe UI Light"/>
          <w:sz w:val="20"/>
        </w:rPr>
        <w:t>Indicateur</w:t>
      </w:r>
      <w:r w:rsidR="0066240E" w:rsidRPr="00395E69">
        <w:rPr>
          <w:rFonts w:ascii="Cambria" w:eastAsia="Arial" w:hAnsi="Cambria" w:cs="Segoe UI Light"/>
          <w:sz w:val="20"/>
        </w:rPr>
        <w:t xml:space="preserve"> s’engage à observer la plus stricte confidentialité quant aux informations qui lui sont communiquées par MONEXT </w:t>
      </w:r>
      <w:r>
        <w:rPr>
          <w:rFonts w:ascii="Cambria" w:eastAsia="Arial" w:hAnsi="Cambria" w:cs="Segoe UI Light"/>
          <w:sz w:val="20"/>
        </w:rPr>
        <w:t>pour permettre le</w:t>
      </w:r>
      <w:r w:rsidR="0066240E" w:rsidRPr="00395E69">
        <w:rPr>
          <w:rFonts w:ascii="Cambria" w:eastAsia="Arial" w:hAnsi="Cambria" w:cs="Segoe UI Light"/>
          <w:sz w:val="20"/>
        </w:rPr>
        <w:t xml:space="preserve"> calcul de sa rémunération.  </w:t>
      </w:r>
    </w:p>
    <w:p w14:paraId="6EA0630C" w14:textId="03E61AB3" w:rsidR="0066240E" w:rsidRPr="00715CD0" w:rsidRDefault="0066240E" w:rsidP="00841189">
      <w:pPr>
        <w:pStyle w:val="Paragraphedeliste"/>
        <w:tabs>
          <w:tab w:val="left" w:pos="426"/>
        </w:tabs>
        <w:spacing w:after="0" w:line="240" w:lineRule="auto"/>
        <w:ind w:left="0" w:right="38"/>
        <w:jc w:val="both"/>
        <w:rPr>
          <w:rFonts w:ascii="Cambria" w:eastAsia="Arial" w:hAnsi="Cambria" w:cs="Segoe UI Light"/>
          <w:sz w:val="20"/>
        </w:rPr>
      </w:pPr>
    </w:p>
    <w:p w14:paraId="2AE9CB0E" w14:textId="608F3C1F" w:rsidR="00E63F7A" w:rsidRDefault="00E63F7A" w:rsidP="00841189">
      <w:pPr>
        <w:keepNext/>
        <w:spacing w:after="0" w:line="240" w:lineRule="auto"/>
        <w:ind w:right="40"/>
        <w:jc w:val="both"/>
        <w:rPr>
          <w:rFonts w:ascii="Cambria" w:hAnsi="Cambria" w:cs="Arial"/>
          <w:sz w:val="20"/>
          <w:szCs w:val="20"/>
        </w:rPr>
      </w:pPr>
      <w:r w:rsidRPr="00715CD0">
        <w:rPr>
          <w:rFonts w:ascii="Cambria" w:hAnsi="Cambria" w:cs="Arial"/>
          <w:sz w:val="20"/>
          <w:szCs w:val="20"/>
        </w:rPr>
        <w:t>A ce titre</w:t>
      </w:r>
      <w:r w:rsidR="00C44D40">
        <w:rPr>
          <w:rFonts w:ascii="Cambria" w:hAnsi="Cambria" w:cs="Arial"/>
          <w:sz w:val="20"/>
          <w:szCs w:val="20"/>
        </w:rPr>
        <w:t>,</w:t>
      </w:r>
      <w:r w:rsidRPr="00715CD0">
        <w:rPr>
          <w:rFonts w:ascii="Cambria" w:hAnsi="Cambria" w:cs="Arial"/>
          <w:sz w:val="20"/>
          <w:szCs w:val="20"/>
        </w:rPr>
        <w:t xml:space="preserve"> </w:t>
      </w:r>
      <w:r w:rsidR="00C44D40">
        <w:rPr>
          <w:rFonts w:ascii="Cambria" w:hAnsi="Cambria" w:cs="Arial"/>
          <w:sz w:val="20"/>
          <w:szCs w:val="20"/>
        </w:rPr>
        <w:t>l</w:t>
      </w:r>
      <w:r w:rsidRPr="00715CD0">
        <w:rPr>
          <w:rFonts w:ascii="Cambria" w:hAnsi="Cambria" w:cs="Arial"/>
          <w:sz w:val="20"/>
          <w:szCs w:val="20"/>
        </w:rPr>
        <w:t>es Parties s’engagent à :</w:t>
      </w:r>
    </w:p>
    <w:p w14:paraId="687288D8" w14:textId="2D6E4BDB" w:rsidR="00E63F7A" w:rsidRPr="00B0754D" w:rsidRDefault="00E63F7A" w:rsidP="00A04773">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B0754D">
        <w:rPr>
          <w:rFonts w:ascii="Cambria" w:eastAsia="Arial" w:hAnsi="Cambria" w:cs="Segoe UI Light"/>
          <w:sz w:val="20"/>
        </w:rPr>
        <w:t>appliquer aux Informations les mêmes précautions qu’elles appliquent à leurs propr</w:t>
      </w:r>
      <w:r w:rsidR="006471EC" w:rsidRPr="00B0754D">
        <w:rPr>
          <w:rFonts w:ascii="Cambria" w:eastAsia="Arial" w:hAnsi="Cambria" w:cs="Segoe UI Light"/>
          <w:sz w:val="20"/>
        </w:rPr>
        <w:t>es informations confidentielles</w:t>
      </w:r>
      <w:r w:rsidRPr="00B0754D">
        <w:rPr>
          <w:rFonts w:ascii="Cambria" w:eastAsia="Arial" w:hAnsi="Cambria" w:cs="Segoe UI Light"/>
          <w:sz w:val="20"/>
        </w:rPr>
        <w:t>, mais en aucun cas en deçà de mesures de protection raisonnables ;</w:t>
      </w:r>
    </w:p>
    <w:p w14:paraId="3F2123B3" w14:textId="0500A39E"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 xml:space="preserve">ne communiquer les Informations qu’à ceux de </w:t>
      </w:r>
      <w:r w:rsidR="005C6AE6">
        <w:rPr>
          <w:rFonts w:ascii="Cambria" w:eastAsia="Arial" w:hAnsi="Cambria" w:cs="Segoe UI Light"/>
          <w:sz w:val="20"/>
        </w:rPr>
        <w:t>leur</w:t>
      </w:r>
      <w:r w:rsidRPr="00B0754D">
        <w:rPr>
          <w:rFonts w:ascii="Cambria" w:eastAsia="Arial" w:hAnsi="Cambria" w:cs="Segoe UI Light"/>
          <w:sz w:val="20"/>
        </w:rPr>
        <w:t>s employés</w:t>
      </w:r>
      <w:r w:rsidR="006471EC" w:rsidRPr="00B0754D">
        <w:rPr>
          <w:rFonts w:ascii="Cambria" w:eastAsia="Arial" w:hAnsi="Cambria" w:cs="Segoe UI Light"/>
          <w:sz w:val="20"/>
        </w:rPr>
        <w:t>, préposés ou sous-traitants</w:t>
      </w:r>
      <w:r w:rsidRPr="00B0754D">
        <w:rPr>
          <w:rFonts w:ascii="Cambria" w:eastAsia="Arial" w:hAnsi="Cambria" w:cs="Segoe UI Light"/>
          <w:sz w:val="20"/>
        </w:rPr>
        <w:t xml:space="preserve"> qui en ont un besoin indispensable dans le cadre de la stricte exécution du Contrat et garantir que ces employés </w:t>
      </w:r>
      <w:r w:rsidR="006471EC" w:rsidRPr="00B0754D">
        <w:rPr>
          <w:rFonts w:ascii="Cambria" w:eastAsia="Arial" w:hAnsi="Cambria" w:cs="Segoe UI Light"/>
          <w:sz w:val="20"/>
        </w:rPr>
        <w:t xml:space="preserve">préposés ou sous-traitants </w:t>
      </w:r>
      <w:r w:rsidRPr="00B0754D">
        <w:rPr>
          <w:rFonts w:ascii="Cambria" w:eastAsia="Arial" w:hAnsi="Cambria" w:cs="Segoe UI Light"/>
          <w:sz w:val="20"/>
        </w:rPr>
        <w:t>sont eux-mêmes liés par un engagement de confidentialité approprié ;</w:t>
      </w:r>
    </w:p>
    <w:p w14:paraId="756361D7" w14:textId="77777777"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mettre en œuvre toutes les mesures de sécurité nécessaires, notamment matérielles, afin de préserver la confidentialité des Informations et de garantir leur intégrité ;</w:t>
      </w:r>
    </w:p>
    <w:p w14:paraId="00AD70D1" w14:textId="77777777"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empêcher que les Informations ne soient déformées, endommagées ou que des tiers non autorisés y aient accès ;</w:t>
      </w:r>
    </w:p>
    <w:p w14:paraId="18CDB135" w14:textId="77777777"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ne pas utiliser les Informations à d’autres fins que la stricte exécution du Contrat ;</w:t>
      </w:r>
    </w:p>
    <w:p w14:paraId="26140956" w14:textId="707BB93D"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 xml:space="preserve">procéder, au terme du Contrat, à la destruction de toutes les Informations </w:t>
      </w:r>
      <w:r w:rsidR="00715CD0" w:rsidRPr="00B0754D">
        <w:rPr>
          <w:rFonts w:ascii="Cambria" w:eastAsia="Arial" w:hAnsi="Cambria" w:cs="Segoe UI Light"/>
          <w:sz w:val="20"/>
        </w:rPr>
        <w:t>qu’il n’est pas nécessaire de conserver pour respecter la règlementation</w:t>
      </w:r>
      <w:r w:rsidR="006471EC" w:rsidRPr="00B0754D">
        <w:rPr>
          <w:rFonts w:ascii="Cambria" w:eastAsia="Arial" w:hAnsi="Cambria" w:cs="Segoe UI Light"/>
          <w:sz w:val="20"/>
        </w:rPr>
        <w:t xml:space="preserve"> ou exécuter les services demandés par les Clients Potentiels</w:t>
      </w:r>
      <w:r w:rsidRPr="00B0754D">
        <w:rPr>
          <w:rFonts w:ascii="Cambria" w:eastAsia="Arial" w:hAnsi="Cambria" w:cs="Segoe UI Light"/>
          <w:sz w:val="20"/>
        </w:rPr>
        <w:t xml:space="preserve">, ainsi que de toutes copies et extraits contenant de telles Informations, dans un délai maximum </w:t>
      </w:r>
      <w:r w:rsidR="00715CD0" w:rsidRPr="00B0754D">
        <w:rPr>
          <w:rFonts w:ascii="Cambria" w:eastAsia="Arial" w:hAnsi="Cambria" w:cs="Segoe UI Light"/>
          <w:sz w:val="20"/>
        </w:rPr>
        <w:t xml:space="preserve">de </w:t>
      </w:r>
      <w:r w:rsidRPr="00B0754D">
        <w:rPr>
          <w:rFonts w:ascii="Cambria" w:eastAsia="Arial" w:hAnsi="Cambria" w:cs="Segoe UI Light"/>
          <w:sz w:val="20"/>
        </w:rPr>
        <w:t>trente (30) jours calendaires.</w:t>
      </w:r>
    </w:p>
    <w:p w14:paraId="24D1F1EA" w14:textId="77777777" w:rsidR="00715CD0" w:rsidRDefault="00715CD0" w:rsidP="00841189">
      <w:pPr>
        <w:spacing w:after="0" w:line="240" w:lineRule="auto"/>
        <w:ind w:right="38"/>
        <w:jc w:val="both"/>
        <w:rPr>
          <w:rFonts w:ascii="Cambria" w:hAnsi="Cambria" w:cs="Arial"/>
          <w:sz w:val="20"/>
          <w:szCs w:val="20"/>
        </w:rPr>
      </w:pPr>
    </w:p>
    <w:p w14:paraId="70EB8489" w14:textId="77777777" w:rsidR="00327467" w:rsidRPr="00F94F95" w:rsidRDefault="00327467"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w:t>
      </w:r>
      <w:r>
        <w:rPr>
          <w:rFonts w:ascii="Cambria" w:eastAsia="Arial" w:hAnsi="Cambria" w:cs="Segoe UI Light"/>
          <w:sz w:val="20"/>
        </w:rPr>
        <w:t>Indicateur</w:t>
      </w:r>
      <w:r w:rsidRPr="00395E69">
        <w:rPr>
          <w:rFonts w:ascii="Cambria" w:eastAsia="Arial" w:hAnsi="Cambria" w:cs="Segoe UI Light"/>
          <w:sz w:val="20"/>
        </w:rPr>
        <w:t xml:space="preserve"> est toutefois informé que MONEXT peut être amené</w:t>
      </w:r>
      <w:r>
        <w:rPr>
          <w:rFonts w:ascii="Cambria" w:eastAsia="Arial" w:hAnsi="Cambria" w:cs="Segoe UI Light"/>
          <w:sz w:val="20"/>
        </w:rPr>
        <w:t>e</w:t>
      </w:r>
      <w:r w:rsidRPr="00395E69">
        <w:rPr>
          <w:rFonts w:ascii="Cambria" w:eastAsia="Arial" w:hAnsi="Cambria" w:cs="Segoe UI Light"/>
          <w:sz w:val="20"/>
        </w:rPr>
        <w:t xml:space="preserve">, en vertu de la réglementation à laquelle </w:t>
      </w:r>
      <w:r>
        <w:rPr>
          <w:rFonts w:ascii="Cambria" w:eastAsia="Arial" w:hAnsi="Cambria" w:cs="Segoe UI Light"/>
          <w:sz w:val="20"/>
        </w:rPr>
        <w:t>e</w:t>
      </w:r>
      <w:r w:rsidRPr="00395E69">
        <w:rPr>
          <w:rFonts w:ascii="Cambria" w:eastAsia="Arial" w:hAnsi="Cambria" w:cs="Segoe UI Light"/>
          <w:sz w:val="20"/>
        </w:rPr>
        <w:t>l</w:t>
      </w:r>
      <w:r>
        <w:rPr>
          <w:rFonts w:ascii="Cambria" w:eastAsia="Arial" w:hAnsi="Cambria" w:cs="Segoe UI Light"/>
          <w:sz w:val="20"/>
        </w:rPr>
        <w:t>le</w:t>
      </w:r>
      <w:r w:rsidRPr="00395E69">
        <w:rPr>
          <w:rFonts w:ascii="Cambria" w:eastAsia="Arial" w:hAnsi="Cambria" w:cs="Segoe UI Light"/>
          <w:sz w:val="20"/>
        </w:rPr>
        <w:t xml:space="preserve"> est assujetti</w:t>
      </w:r>
      <w:r>
        <w:rPr>
          <w:rFonts w:ascii="Cambria" w:eastAsia="Arial" w:hAnsi="Cambria" w:cs="Segoe UI Light"/>
          <w:sz w:val="20"/>
        </w:rPr>
        <w:t>e</w:t>
      </w:r>
      <w:r w:rsidRPr="00395E69">
        <w:rPr>
          <w:rFonts w:ascii="Cambria" w:eastAsia="Arial" w:hAnsi="Cambria" w:cs="Segoe UI Light"/>
          <w:sz w:val="20"/>
        </w:rPr>
        <w:t xml:space="preserve"> en sa qualité d’établissement de paiement agréé, à communiquer certaines informations qui peuvent lui être demandées conformément à la loi, par ses autorités de tutelle, l’administration fiscale ou douanière, ou l’autorité judiciaire.</w:t>
      </w:r>
    </w:p>
    <w:p w14:paraId="3048B8EF" w14:textId="77777777" w:rsidR="00327467" w:rsidRPr="00715CD0" w:rsidRDefault="00327467" w:rsidP="00841189">
      <w:pPr>
        <w:spacing w:after="0" w:line="240" w:lineRule="auto"/>
        <w:ind w:right="38"/>
        <w:jc w:val="both"/>
        <w:rPr>
          <w:rFonts w:ascii="Cambria" w:hAnsi="Cambria" w:cs="Arial"/>
          <w:sz w:val="20"/>
          <w:szCs w:val="20"/>
        </w:rPr>
      </w:pPr>
    </w:p>
    <w:p w14:paraId="51DABEBD" w14:textId="253A7108" w:rsidR="00E63F7A" w:rsidRPr="00715CD0" w:rsidRDefault="00E63F7A"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715CD0">
        <w:rPr>
          <w:rFonts w:ascii="Cambria" w:eastAsia="Arial" w:hAnsi="Cambria" w:cs="Segoe UI Light"/>
          <w:sz w:val="20"/>
        </w:rPr>
        <w:t>Sont exclues du champ d'application de l’obligation de confidentialité, à l'exception de toute autre, les Informations dont une Partie pourra prouver :</w:t>
      </w:r>
    </w:p>
    <w:p w14:paraId="4FD44A67" w14:textId="7AC24767"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qu'elles sont tombées dans le domaine public, préalablement à leur divulgation par l’autre Partie ;</w:t>
      </w:r>
    </w:p>
    <w:p w14:paraId="1E3720EB" w14:textId="2A9E0C1E"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qu'elles ont été obtenues d'un tiers de manière licite, le terme « tiers » visant toute personne étrangère au présent Contrat, sous réserve que le tiers les ait lui-même obtenues de manière licite, que cette obtention intervienne avant ou après leur divulgation par l’autre Partie ;</w:t>
      </w:r>
    </w:p>
    <w:p w14:paraId="43F6A67F" w14:textId="606C2CE2" w:rsidR="00E63F7A" w:rsidRPr="00B0754D" w:rsidRDefault="00E63F7A"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que leur divulgation résulte d'une autorisation préalable, expresse et écrite de l’autre Partie.</w:t>
      </w:r>
    </w:p>
    <w:p w14:paraId="685E28C8" w14:textId="77777777" w:rsidR="00E63F7A" w:rsidRPr="00715CD0" w:rsidRDefault="00E63F7A" w:rsidP="00841189">
      <w:pPr>
        <w:spacing w:after="0" w:line="240" w:lineRule="auto"/>
        <w:ind w:right="38"/>
        <w:jc w:val="both"/>
        <w:rPr>
          <w:rFonts w:ascii="Cambria" w:hAnsi="Cambria" w:cs="Arial"/>
          <w:sz w:val="20"/>
          <w:szCs w:val="20"/>
        </w:rPr>
      </w:pPr>
    </w:p>
    <w:p w14:paraId="7F4F67E7" w14:textId="79086366" w:rsidR="00E63F7A" w:rsidRPr="0088324D" w:rsidRDefault="00E63F7A"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88324D">
        <w:rPr>
          <w:rFonts w:ascii="Cambria" w:eastAsia="Arial" w:hAnsi="Cambria" w:cs="Segoe UI Light"/>
          <w:sz w:val="20"/>
        </w:rPr>
        <w:t>Il est entendu dans ce cadre que les Parties se portent fort du respect de cet engagement de confidentialité par leur personnel, leurs préposés et leurs sous-traitants. Tout dommage subi par une Partie du fait de la divulgation ou de l'utilisation à d’autres fins que la stricte exécution du Contrat de tout ou partie des Informations par ces personnes engagerait la responsabilité de la Partie divulgatrice.</w:t>
      </w:r>
    </w:p>
    <w:p w14:paraId="316FCC97" w14:textId="77777777" w:rsidR="00E63F7A" w:rsidRPr="00F94F95" w:rsidRDefault="00E63F7A" w:rsidP="00841189">
      <w:pPr>
        <w:pStyle w:val="Paragraphedeliste"/>
        <w:tabs>
          <w:tab w:val="left" w:pos="426"/>
        </w:tabs>
        <w:spacing w:after="0" w:line="240" w:lineRule="auto"/>
        <w:ind w:left="0" w:right="38"/>
        <w:jc w:val="both"/>
        <w:rPr>
          <w:rFonts w:ascii="Cambria" w:eastAsia="Arial" w:hAnsi="Cambria" w:cs="Segoe UI Light"/>
          <w:sz w:val="20"/>
        </w:rPr>
      </w:pPr>
    </w:p>
    <w:p w14:paraId="2F884F41" w14:textId="77777777" w:rsidR="006471EC" w:rsidRPr="006471EC" w:rsidRDefault="006471EC"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6471EC">
        <w:rPr>
          <w:rFonts w:ascii="Cambria" w:eastAsia="Arial" w:hAnsi="Cambria" w:cs="Segoe UI Light"/>
          <w:sz w:val="20"/>
        </w:rPr>
        <w:t>Les dispositions du présent article perdureront pendant une période de cinq (5) ans à compter de la survenance du terme ou de la résiliation du Contrat, pour quelque cause que ce soit.</w:t>
      </w:r>
    </w:p>
    <w:p w14:paraId="7CAF1F5A" w14:textId="77777777" w:rsidR="00841189" w:rsidRDefault="00841189" w:rsidP="00841189">
      <w:pPr>
        <w:spacing w:after="0" w:line="240" w:lineRule="auto"/>
        <w:ind w:right="41"/>
        <w:jc w:val="both"/>
        <w:rPr>
          <w:rFonts w:ascii="Cambria" w:hAnsi="Cambria" w:cs="Segoe UI Light"/>
        </w:rPr>
      </w:pPr>
    </w:p>
    <w:p w14:paraId="05EDBD37" w14:textId="798B15DA" w:rsidR="00B0754D" w:rsidRPr="00B0754D" w:rsidRDefault="00B0754D" w:rsidP="00841189">
      <w:pPr>
        <w:pStyle w:val="Titre1"/>
      </w:pPr>
      <w:r w:rsidRPr="00B0754D">
        <w:t>PROPRIETE INTELLECTUELLE</w:t>
      </w:r>
    </w:p>
    <w:p w14:paraId="0C809DC2" w14:textId="77777777" w:rsidR="00B0754D" w:rsidRPr="00B0754D" w:rsidRDefault="00B0754D" w:rsidP="00841189">
      <w:pPr>
        <w:keepNext/>
        <w:spacing w:after="0" w:line="240" w:lineRule="auto"/>
        <w:jc w:val="both"/>
        <w:rPr>
          <w:rFonts w:ascii="Cambria" w:hAnsi="Cambria" w:cs="Arial"/>
          <w:b/>
          <w:sz w:val="20"/>
          <w:szCs w:val="20"/>
        </w:rPr>
      </w:pPr>
    </w:p>
    <w:p w14:paraId="133B66EE" w14:textId="20F77784" w:rsidR="00B0754D" w:rsidRPr="00B0754D" w:rsidRDefault="00B0754D"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Chaque Partie est et demeure seule titulaire des droits de propriété intellectuelle ou industrielle relatifs aux noms, marques, logos, noms de domaine et autres signes distinctifs qu’elle utilise pour les besoins de son activité. En conséquence, toute utilisation des droits d’une Partie, sous quelque forme et sur quelque support que ce soit (et notamment sans que cette liste revête de caractère limitatif, papier, numérique ou autres), devra faire l’objet d’une autorisation écrite préalable de l’autre Partie, en ce compris tout usage à titre de référence commerciale.</w:t>
      </w:r>
    </w:p>
    <w:p w14:paraId="777538D4" w14:textId="77777777" w:rsidR="00B0754D" w:rsidRPr="00B0754D" w:rsidRDefault="00B0754D" w:rsidP="00841189">
      <w:pPr>
        <w:keepNext/>
        <w:spacing w:after="0" w:line="240" w:lineRule="auto"/>
        <w:jc w:val="both"/>
        <w:rPr>
          <w:rFonts w:ascii="Cambria" w:hAnsi="Cambria" w:cs="Arial"/>
          <w:sz w:val="20"/>
          <w:szCs w:val="20"/>
        </w:rPr>
      </w:pPr>
    </w:p>
    <w:p w14:paraId="68E870CE" w14:textId="77777777" w:rsidR="00B0754D" w:rsidRPr="00B0754D" w:rsidRDefault="00B0754D" w:rsidP="00841189">
      <w:pPr>
        <w:spacing w:after="0" w:line="240" w:lineRule="auto"/>
        <w:jc w:val="both"/>
        <w:rPr>
          <w:rFonts w:ascii="Cambria" w:hAnsi="Cambria" w:cs="Arial"/>
          <w:sz w:val="20"/>
          <w:szCs w:val="20"/>
        </w:rPr>
      </w:pPr>
      <w:r w:rsidRPr="00B0754D">
        <w:rPr>
          <w:rFonts w:ascii="Cambria" w:hAnsi="Cambria" w:cs="Arial"/>
          <w:sz w:val="20"/>
          <w:szCs w:val="20"/>
        </w:rPr>
        <w:t>Afin de préserver les droits des Parties, chaque Partie s’engage, d’ores et déjà, à :</w:t>
      </w:r>
    </w:p>
    <w:p w14:paraId="5AE31F1C" w14:textId="52F8928C" w:rsidR="00B0754D" w:rsidRPr="00B0754D" w:rsidRDefault="00B0754D"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utiliser lesdits noms, marques, logos, noms de domaine et autres signes distinctifs conformément aux chartes graphiques communiquées par écrit par l’autre Partie au cours de l’exécution du Contrat et à leurs éventuelles mises à jour ;</w:t>
      </w:r>
    </w:p>
    <w:p w14:paraId="562D5CCC" w14:textId="77777777" w:rsidR="00B0754D" w:rsidRPr="00B0754D" w:rsidRDefault="00B0754D" w:rsidP="00A04773">
      <w:pPr>
        <w:pStyle w:val="Paragraphedeliste"/>
        <w:numPr>
          <w:ilvl w:val="8"/>
          <w:numId w:val="4"/>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 xml:space="preserve">ne pas nuire à l’image de l’autre Partie. </w:t>
      </w:r>
    </w:p>
    <w:p w14:paraId="56CDDF94" w14:textId="77777777" w:rsidR="00B0754D" w:rsidRPr="00B0754D" w:rsidRDefault="00B0754D" w:rsidP="00841189">
      <w:pPr>
        <w:spacing w:after="0" w:line="240" w:lineRule="auto"/>
        <w:jc w:val="both"/>
        <w:rPr>
          <w:rFonts w:ascii="Cambria" w:hAnsi="Cambria" w:cs="Arial"/>
          <w:b/>
          <w:sz w:val="20"/>
          <w:szCs w:val="20"/>
        </w:rPr>
      </w:pPr>
    </w:p>
    <w:p w14:paraId="5F3AE266" w14:textId="03839D6B" w:rsidR="00B0754D" w:rsidRPr="00B0754D" w:rsidRDefault="00B0754D" w:rsidP="00A04773">
      <w:pPr>
        <w:pStyle w:val="Paragraphedeliste"/>
        <w:numPr>
          <w:ilvl w:val="1"/>
          <w:numId w:val="3"/>
        </w:numPr>
        <w:tabs>
          <w:tab w:val="left" w:pos="426"/>
        </w:tabs>
        <w:spacing w:after="0" w:line="240" w:lineRule="auto"/>
        <w:ind w:right="38"/>
        <w:jc w:val="both"/>
        <w:rPr>
          <w:rFonts w:ascii="Cambria" w:eastAsia="Arial" w:hAnsi="Cambria" w:cs="Segoe UI Light"/>
          <w:sz w:val="20"/>
        </w:rPr>
      </w:pPr>
      <w:r w:rsidRPr="00B0754D">
        <w:rPr>
          <w:rFonts w:ascii="Cambria" w:eastAsia="Arial" w:hAnsi="Cambria" w:cs="Segoe UI Light"/>
          <w:sz w:val="20"/>
        </w:rPr>
        <w:t xml:space="preserve">Chaque Partie garantit qu’elle est propriétaire ou qu’elle dispose du droit d’utiliser les données et bases de données pouvant être communiqués à l’autre Partie. Il est entendu que l’investissement financier, matériel et humain réalisé par chacune des Parties pour développer leur(s) base(s) de données respective(s), confère à chacune des Parties le titre de producteur de base de données au sens du Code de la propriété intellectuelle pour la(les) base(s) de données qui la concerne. </w:t>
      </w:r>
    </w:p>
    <w:p w14:paraId="710C54A5" w14:textId="77777777" w:rsidR="00B0754D" w:rsidRPr="00B0754D" w:rsidRDefault="00B0754D" w:rsidP="00841189">
      <w:pPr>
        <w:spacing w:after="0" w:line="240" w:lineRule="auto"/>
        <w:jc w:val="both"/>
        <w:rPr>
          <w:rFonts w:ascii="Cambria" w:hAnsi="Cambria" w:cs="Arial"/>
          <w:sz w:val="20"/>
          <w:szCs w:val="20"/>
        </w:rPr>
      </w:pPr>
    </w:p>
    <w:p w14:paraId="011825DF" w14:textId="77777777" w:rsidR="00B0754D" w:rsidRPr="00B0754D" w:rsidRDefault="00B0754D" w:rsidP="00841189">
      <w:pPr>
        <w:spacing w:after="0" w:line="240" w:lineRule="auto"/>
        <w:jc w:val="both"/>
        <w:rPr>
          <w:rFonts w:ascii="Cambria" w:hAnsi="Cambria" w:cs="Arial"/>
          <w:sz w:val="20"/>
          <w:szCs w:val="20"/>
        </w:rPr>
      </w:pPr>
      <w:r w:rsidRPr="00B0754D">
        <w:rPr>
          <w:rFonts w:ascii="Cambria" w:hAnsi="Cambria" w:cs="Arial"/>
          <w:sz w:val="20"/>
          <w:szCs w:val="20"/>
        </w:rPr>
        <w:t xml:space="preserve">Sauf stipulation contraire au présent Contrat, chacune des Parties ne pourra donc arguer d’aucun droit de propriété sur les bases de données de l’autre Partie, notamment au titre des données échangées entre les Parties au titre de l’exécution du Contrat. </w:t>
      </w:r>
    </w:p>
    <w:p w14:paraId="6552BD46" w14:textId="77777777" w:rsidR="00841189" w:rsidRDefault="00841189" w:rsidP="00841189">
      <w:pPr>
        <w:spacing w:after="0" w:line="240" w:lineRule="auto"/>
        <w:jc w:val="both"/>
        <w:rPr>
          <w:rFonts w:ascii="Cambria" w:hAnsi="Cambria" w:cs="Arial"/>
          <w:sz w:val="20"/>
          <w:szCs w:val="20"/>
        </w:rPr>
      </w:pPr>
    </w:p>
    <w:p w14:paraId="2B5801CE" w14:textId="77777777" w:rsidR="00BE301B" w:rsidRDefault="00BE301B" w:rsidP="00841189">
      <w:pPr>
        <w:spacing w:after="0" w:line="240" w:lineRule="auto"/>
        <w:jc w:val="both"/>
        <w:rPr>
          <w:rFonts w:ascii="Cambria" w:hAnsi="Cambria" w:cs="Arial"/>
          <w:sz w:val="20"/>
          <w:szCs w:val="20"/>
        </w:rPr>
      </w:pPr>
    </w:p>
    <w:p w14:paraId="51DA05A0" w14:textId="045A9A2F" w:rsidR="00BE301B" w:rsidRPr="00BE301B" w:rsidRDefault="00BE301B" w:rsidP="00BE301B">
      <w:pPr>
        <w:pStyle w:val="Titre1"/>
      </w:pPr>
      <w:r w:rsidRPr="00BE301B">
        <w:t>AUDIT</w:t>
      </w:r>
    </w:p>
    <w:p w14:paraId="22D9A157" w14:textId="77777777" w:rsidR="00BE301B" w:rsidRDefault="00BE301B" w:rsidP="00BE301B">
      <w:pPr>
        <w:spacing w:after="0" w:line="240" w:lineRule="auto"/>
        <w:jc w:val="both"/>
        <w:rPr>
          <w:rFonts w:ascii="Cambria" w:hAnsi="Cambria" w:cs="Arial"/>
          <w:sz w:val="20"/>
          <w:szCs w:val="20"/>
        </w:rPr>
      </w:pPr>
    </w:p>
    <w:p w14:paraId="3416ADA8" w14:textId="775CAA6B" w:rsidR="00BE301B" w:rsidRPr="00BE301B" w:rsidRDefault="00BE301B" w:rsidP="00BE301B">
      <w:pPr>
        <w:pStyle w:val="Paragraphedeliste"/>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BE301B">
        <w:rPr>
          <w:rFonts w:ascii="Cambria" w:eastAsia="Arial" w:hAnsi="Cambria" w:cs="Segoe UI Light"/>
          <w:b/>
          <w:sz w:val="20"/>
        </w:rPr>
        <w:t>Audit de MONEXT</w:t>
      </w:r>
    </w:p>
    <w:p w14:paraId="3902D38B" w14:textId="77777777" w:rsidR="00BE301B" w:rsidRDefault="00BE301B" w:rsidP="00BE301B">
      <w:pPr>
        <w:spacing w:after="0" w:line="240" w:lineRule="auto"/>
        <w:jc w:val="both"/>
        <w:rPr>
          <w:rFonts w:ascii="Cambria" w:hAnsi="Cambria" w:cs="Arial"/>
          <w:sz w:val="20"/>
          <w:szCs w:val="20"/>
        </w:rPr>
      </w:pPr>
    </w:p>
    <w:p w14:paraId="6510DA66" w14:textId="3B20B517" w:rsidR="00BE301B" w:rsidRDefault="00BE301B" w:rsidP="00BE301B">
      <w:pPr>
        <w:spacing w:after="0" w:line="240" w:lineRule="auto"/>
        <w:jc w:val="both"/>
        <w:rPr>
          <w:rFonts w:ascii="Cambria" w:hAnsi="Cambria" w:cs="Arial"/>
          <w:sz w:val="20"/>
          <w:szCs w:val="20"/>
        </w:rPr>
      </w:pPr>
      <w:r w:rsidRPr="004E21F6">
        <w:rPr>
          <w:rFonts w:ascii="Cambria" w:hAnsi="Cambria" w:cs="Arial"/>
          <w:sz w:val="20"/>
          <w:szCs w:val="20"/>
        </w:rPr>
        <w:t>Dans le but de procéder au contrôle de</w:t>
      </w:r>
      <w:r w:rsidRPr="00BE301B">
        <w:rPr>
          <w:rFonts w:ascii="Cambria" w:hAnsi="Cambria" w:cs="Arial"/>
          <w:sz w:val="20"/>
          <w:szCs w:val="20"/>
        </w:rPr>
        <w:t xml:space="preserve"> la qualité des Prestations et au respect de la réglementation en vigueur, </w:t>
      </w:r>
      <w:r w:rsidR="004E21F6">
        <w:rPr>
          <w:rFonts w:ascii="Cambria" w:hAnsi="Cambria" w:cs="Arial"/>
          <w:sz w:val="20"/>
          <w:szCs w:val="20"/>
        </w:rPr>
        <w:t>MONEXT</w:t>
      </w:r>
      <w:r w:rsidRPr="00BE301B">
        <w:rPr>
          <w:rFonts w:ascii="Cambria" w:hAnsi="Cambria" w:cs="Arial"/>
          <w:sz w:val="20"/>
          <w:szCs w:val="20"/>
        </w:rPr>
        <w:t xml:space="preserve"> a la possibilité, de sa propre initiative, d’effectuer ou de faire effectuer par des personnes mandatées par ses soins, un audit des Prestations dans les locaux </w:t>
      </w:r>
      <w:r w:rsidR="004E21F6">
        <w:rPr>
          <w:rFonts w:ascii="Cambria" w:hAnsi="Cambria" w:cs="Arial"/>
          <w:sz w:val="20"/>
          <w:szCs w:val="20"/>
        </w:rPr>
        <w:t>de l’Indicateur</w:t>
      </w:r>
      <w:r w:rsidRPr="00BE301B">
        <w:rPr>
          <w:rFonts w:ascii="Cambria" w:hAnsi="Cambria" w:cs="Arial"/>
          <w:sz w:val="20"/>
          <w:szCs w:val="20"/>
        </w:rPr>
        <w:t>.</w:t>
      </w:r>
    </w:p>
    <w:p w14:paraId="3C7A3AF6" w14:textId="77777777" w:rsidR="00BE301B" w:rsidRPr="00BE301B" w:rsidRDefault="00BE301B" w:rsidP="00BE301B">
      <w:pPr>
        <w:spacing w:after="0" w:line="240" w:lineRule="auto"/>
        <w:jc w:val="both"/>
        <w:rPr>
          <w:rFonts w:ascii="Cambria" w:hAnsi="Cambria" w:cs="Arial"/>
          <w:sz w:val="20"/>
          <w:szCs w:val="20"/>
        </w:rPr>
      </w:pPr>
    </w:p>
    <w:p w14:paraId="52976920" w14:textId="1DEAEE5C" w:rsidR="00BE301B" w:rsidRDefault="004E21F6" w:rsidP="00BE301B">
      <w:pPr>
        <w:spacing w:after="0" w:line="240" w:lineRule="auto"/>
        <w:jc w:val="both"/>
        <w:rPr>
          <w:rFonts w:ascii="Cambria" w:hAnsi="Cambria" w:cs="Arial"/>
          <w:sz w:val="20"/>
          <w:szCs w:val="20"/>
        </w:rPr>
      </w:pPr>
      <w:r>
        <w:rPr>
          <w:rFonts w:ascii="Cambria" w:hAnsi="Cambria" w:cs="Arial"/>
          <w:sz w:val="20"/>
          <w:szCs w:val="20"/>
        </w:rPr>
        <w:t>L’Indicateur</w:t>
      </w:r>
      <w:r w:rsidR="00BE301B" w:rsidRPr="00BE301B">
        <w:rPr>
          <w:rFonts w:ascii="Cambria" w:hAnsi="Cambria" w:cs="Arial"/>
          <w:sz w:val="20"/>
          <w:szCs w:val="20"/>
        </w:rPr>
        <w:t xml:space="preserve"> autorise expressément </w:t>
      </w:r>
      <w:r>
        <w:rPr>
          <w:rFonts w:ascii="Cambria" w:hAnsi="Cambria" w:cs="Arial"/>
          <w:sz w:val="20"/>
          <w:szCs w:val="20"/>
        </w:rPr>
        <w:t>MONEXT</w:t>
      </w:r>
      <w:r w:rsidR="00BE301B" w:rsidRPr="00BE301B">
        <w:rPr>
          <w:rFonts w:ascii="Cambria" w:hAnsi="Cambria" w:cs="Arial"/>
          <w:sz w:val="20"/>
          <w:szCs w:val="20"/>
        </w:rPr>
        <w:t xml:space="preserve"> à réaliser un audit des Prestations, afin de vérifier notamment que les conditions de fourniture des Prestations, et de manière générale, que le respect des obligations à la charge </w:t>
      </w:r>
      <w:r>
        <w:rPr>
          <w:rFonts w:ascii="Cambria" w:hAnsi="Cambria" w:cs="Arial"/>
          <w:sz w:val="20"/>
          <w:szCs w:val="20"/>
        </w:rPr>
        <w:t>de l’Indicateur</w:t>
      </w:r>
      <w:r w:rsidR="00BE301B" w:rsidRPr="00BE301B">
        <w:rPr>
          <w:rFonts w:ascii="Cambria" w:hAnsi="Cambria" w:cs="Arial"/>
          <w:sz w:val="20"/>
          <w:szCs w:val="20"/>
        </w:rPr>
        <w:t xml:space="preserve"> prévues au </w:t>
      </w:r>
      <w:r>
        <w:rPr>
          <w:rFonts w:ascii="Cambria" w:hAnsi="Cambria" w:cs="Arial"/>
          <w:sz w:val="20"/>
          <w:szCs w:val="20"/>
        </w:rPr>
        <w:t>Contrat</w:t>
      </w:r>
      <w:r w:rsidR="00BE301B" w:rsidRPr="00BE301B">
        <w:rPr>
          <w:rFonts w:ascii="Cambria" w:hAnsi="Cambria" w:cs="Arial"/>
          <w:sz w:val="20"/>
          <w:szCs w:val="20"/>
        </w:rPr>
        <w:t xml:space="preserve"> sont respectées. La réalisation de cet audit ne serait être interprétée comme une immixtion de la part </w:t>
      </w:r>
      <w:r>
        <w:rPr>
          <w:rFonts w:ascii="Cambria" w:hAnsi="Cambria" w:cs="Arial"/>
          <w:sz w:val="20"/>
          <w:szCs w:val="20"/>
        </w:rPr>
        <w:t>de MONEXT</w:t>
      </w:r>
      <w:r w:rsidR="00BE301B" w:rsidRPr="00BE301B">
        <w:rPr>
          <w:rFonts w:ascii="Cambria" w:hAnsi="Cambria" w:cs="Arial"/>
          <w:sz w:val="20"/>
          <w:szCs w:val="20"/>
        </w:rPr>
        <w:t xml:space="preserve"> dans les Prestations, ni réduire la responsabilité </w:t>
      </w:r>
      <w:r w:rsidR="00F325F1">
        <w:rPr>
          <w:rFonts w:ascii="Cambria" w:hAnsi="Cambria" w:cs="Arial"/>
          <w:sz w:val="20"/>
          <w:szCs w:val="20"/>
        </w:rPr>
        <w:t>de l’Indicateur</w:t>
      </w:r>
      <w:r w:rsidR="00BE301B" w:rsidRPr="00BE301B">
        <w:rPr>
          <w:rFonts w:ascii="Cambria" w:hAnsi="Cambria" w:cs="Arial"/>
          <w:sz w:val="20"/>
          <w:szCs w:val="20"/>
        </w:rPr>
        <w:t xml:space="preserve">. </w:t>
      </w:r>
    </w:p>
    <w:p w14:paraId="3834C370" w14:textId="77777777" w:rsidR="00BE301B" w:rsidRPr="00BE301B" w:rsidRDefault="00BE301B" w:rsidP="00BE301B">
      <w:pPr>
        <w:spacing w:after="0" w:line="240" w:lineRule="auto"/>
        <w:jc w:val="both"/>
        <w:rPr>
          <w:rFonts w:ascii="Cambria" w:hAnsi="Cambria" w:cs="Arial"/>
          <w:sz w:val="20"/>
          <w:szCs w:val="20"/>
        </w:rPr>
      </w:pPr>
    </w:p>
    <w:p w14:paraId="15A8C3F3" w14:textId="2AB14512" w:rsidR="00BE301B" w:rsidRP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Pour se faire, </w:t>
      </w:r>
      <w:r w:rsidR="004E21F6">
        <w:rPr>
          <w:rFonts w:ascii="Cambria" w:hAnsi="Cambria" w:cs="Arial"/>
          <w:sz w:val="20"/>
          <w:szCs w:val="20"/>
        </w:rPr>
        <w:t>MONEXT</w:t>
      </w:r>
      <w:r w:rsidRPr="00BE301B">
        <w:rPr>
          <w:rFonts w:ascii="Cambria" w:hAnsi="Cambria" w:cs="Arial"/>
          <w:sz w:val="20"/>
          <w:szCs w:val="20"/>
        </w:rPr>
        <w:t xml:space="preserve"> communiquera </w:t>
      </w:r>
      <w:r w:rsidR="004E21F6">
        <w:rPr>
          <w:rFonts w:ascii="Cambria" w:hAnsi="Cambria" w:cs="Arial"/>
          <w:sz w:val="20"/>
          <w:szCs w:val="20"/>
        </w:rPr>
        <w:t>à l’Indicateur</w:t>
      </w:r>
      <w:r w:rsidRPr="00BE301B">
        <w:rPr>
          <w:rFonts w:ascii="Cambria" w:hAnsi="Cambria" w:cs="Arial"/>
          <w:sz w:val="20"/>
          <w:szCs w:val="20"/>
        </w:rPr>
        <w:t xml:space="preserve"> par tout moyen et moyennant le respect d’un préavis de quinze (15) jours ouvrés pouvant être ramené à cinq (5) jours ouvrés maximum en cas d’</w:t>
      </w:r>
      <w:r w:rsidR="00F325F1">
        <w:rPr>
          <w:rFonts w:ascii="Cambria" w:hAnsi="Cambria" w:cs="Arial"/>
          <w:sz w:val="20"/>
          <w:szCs w:val="20"/>
        </w:rPr>
        <w:t>urgence</w:t>
      </w:r>
      <w:r w:rsidRPr="00BE301B">
        <w:rPr>
          <w:rFonts w:ascii="Cambria" w:hAnsi="Cambria" w:cs="Arial"/>
          <w:sz w:val="20"/>
          <w:szCs w:val="20"/>
        </w:rPr>
        <w:t xml:space="preserve"> : </w:t>
      </w:r>
    </w:p>
    <w:p w14:paraId="0671F428" w14:textId="452DC3F6" w:rsidR="00BE301B" w:rsidRPr="00F325F1" w:rsidRDefault="00BE301B" w:rsidP="00F325F1">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 xml:space="preserve">la liste des sites visités, </w:t>
      </w:r>
    </w:p>
    <w:p w14:paraId="5CB062D1" w14:textId="75D7060B" w:rsidR="00BE301B" w:rsidRPr="00F325F1" w:rsidRDefault="00BE301B" w:rsidP="00F325F1">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l’objet de l’audit,</w:t>
      </w:r>
    </w:p>
    <w:p w14:paraId="75CBE648" w14:textId="574D2850" w:rsidR="00BE301B" w:rsidRPr="00F325F1" w:rsidRDefault="00BE301B" w:rsidP="00F325F1">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l’identité des personnes qui effectueront l’audit,</w:t>
      </w:r>
    </w:p>
    <w:p w14:paraId="2A4E49C0" w14:textId="7F741A4C" w:rsidR="00BE301B" w:rsidRPr="00F325F1" w:rsidRDefault="00BE301B" w:rsidP="00F325F1">
      <w:pPr>
        <w:pStyle w:val="Paragraphedeliste"/>
        <w:keepNext/>
        <w:numPr>
          <w:ilvl w:val="8"/>
          <w:numId w:val="4"/>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 xml:space="preserve">dans la mesure du possible, la durée de l’audit. </w:t>
      </w:r>
    </w:p>
    <w:p w14:paraId="2421E22D" w14:textId="77777777" w:rsidR="00F325F1" w:rsidRDefault="00F325F1" w:rsidP="00BE301B">
      <w:pPr>
        <w:spacing w:after="0" w:line="240" w:lineRule="auto"/>
        <w:jc w:val="both"/>
        <w:rPr>
          <w:rFonts w:ascii="Cambria" w:hAnsi="Cambria" w:cs="Arial"/>
          <w:sz w:val="20"/>
          <w:szCs w:val="20"/>
        </w:rPr>
      </w:pPr>
    </w:p>
    <w:p w14:paraId="18700C51" w14:textId="032FDA69" w:rsidR="00BE301B" w:rsidRP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Pour la bonne réalisation de l’audit, </w:t>
      </w:r>
      <w:r w:rsidR="004E21F6">
        <w:rPr>
          <w:rFonts w:ascii="Cambria" w:hAnsi="Cambria" w:cs="Arial"/>
          <w:sz w:val="20"/>
          <w:szCs w:val="20"/>
        </w:rPr>
        <w:t>l’Indicateur</w:t>
      </w:r>
      <w:r w:rsidRPr="00BE301B">
        <w:rPr>
          <w:rFonts w:ascii="Cambria" w:hAnsi="Cambria" w:cs="Arial"/>
          <w:sz w:val="20"/>
          <w:szCs w:val="20"/>
        </w:rPr>
        <w:t xml:space="preserve"> s’engage à collaborer de bonne foi avec l’auditeur</w:t>
      </w:r>
      <w:r w:rsidR="00F325F1">
        <w:rPr>
          <w:rFonts w:ascii="Cambria" w:hAnsi="Cambria" w:cs="Arial"/>
          <w:sz w:val="20"/>
          <w:szCs w:val="20"/>
        </w:rPr>
        <w:t>,</w:t>
      </w:r>
      <w:r w:rsidRPr="00BE301B">
        <w:rPr>
          <w:rFonts w:ascii="Cambria" w:hAnsi="Cambria" w:cs="Arial"/>
          <w:sz w:val="20"/>
          <w:szCs w:val="20"/>
        </w:rPr>
        <w:t xml:space="preserve"> à lui donner accès à ses locaux et </w:t>
      </w:r>
      <w:r w:rsidR="00F325F1">
        <w:rPr>
          <w:rFonts w:ascii="Cambria" w:hAnsi="Cambria" w:cs="Arial"/>
          <w:sz w:val="20"/>
          <w:szCs w:val="20"/>
        </w:rPr>
        <w:t>à</w:t>
      </w:r>
      <w:r w:rsidRPr="00BE301B">
        <w:rPr>
          <w:rFonts w:ascii="Cambria" w:hAnsi="Cambria" w:cs="Arial"/>
          <w:sz w:val="20"/>
          <w:szCs w:val="20"/>
        </w:rPr>
        <w:t xml:space="preserve"> lui communiqu</w:t>
      </w:r>
      <w:r w:rsidR="00F325F1">
        <w:rPr>
          <w:rFonts w:ascii="Cambria" w:hAnsi="Cambria" w:cs="Arial"/>
          <w:sz w:val="20"/>
          <w:szCs w:val="20"/>
        </w:rPr>
        <w:t>er</w:t>
      </w:r>
      <w:r w:rsidRPr="00BE301B">
        <w:rPr>
          <w:rFonts w:ascii="Cambria" w:hAnsi="Cambria" w:cs="Arial"/>
          <w:sz w:val="20"/>
          <w:szCs w:val="20"/>
        </w:rPr>
        <w:t xml:space="preserve"> l’ensemble des informations et données demandées et nécessaires à la réalisation de l'audit. </w:t>
      </w:r>
      <w:r w:rsidR="004E21F6">
        <w:rPr>
          <w:rFonts w:ascii="Cambria" w:hAnsi="Cambria" w:cs="Arial"/>
          <w:sz w:val="20"/>
          <w:szCs w:val="20"/>
        </w:rPr>
        <w:t>L’Indicateur</w:t>
      </w:r>
      <w:r w:rsidRPr="00BE301B">
        <w:rPr>
          <w:rFonts w:ascii="Cambria" w:hAnsi="Cambria" w:cs="Arial"/>
          <w:sz w:val="20"/>
          <w:szCs w:val="20"/>
        </w:rPr>
        <w:t xml:space="preserve"> facilitera sa mission </w:t>
      </w:r>
      <w:r w:rsidR="00F325F1">
        <w:rPr>
          <w:rFonts w:ascii="Cambria" w:hAnsi="Cambria" w:cs="Arial"/>
          <w:sz w:val="20"/>
          <w:szCs w:val="20"/>
        </w:rPr>
        <w:t>notamment</w:t>
      </w:r>
      <w:r w:rsidRPr="00BE301B">
        <w:rPr>
          <w:rFonts w:ascii="Cambria" w:hAnsi="Cambria" w:cs="Arial"/>
          <w:sz w:val="20"/>
          <w:szCs w:val="20"/>
        </w:rPr>
        <w:t xml:space="preserve"> en répondant à toute question et en lui accordant l’accès à tous les outils et moyens nécessaires à l’audit. L’audit sera conduit de façon à ne pas gêner, dans la mesure du possible, la réalisation des Prestations confiées. </w:t>
      </w:r>
    </w:p>
    <w:p w14:paraId="42EEA8E5" w14:textId="77777777" w:rsidR="00F325F1" w:rsidRDefault="00F325F1" w:rsidP="00BE301B">
      <w:pPr>
        <w:spacing w:after="0" w:line="240" w:lineRule="auto"/>
        <w:jc w:val="both"/>
        <w:rPr>
          <w:rFonts w:ascii="Cambria" w:hAnsi="Cambria" w:cs="Arial"/>
          <w:sz w:val="20"/>
          <w:szCs w:val="20"/>
        </w:rPr>
      </w:pPr>
    </w:p>
    <w:p w14:paraId="1D95306E" w14:textId="3B076CB1" w:rsidR="00BE301B" w:rsidRP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Avant le démarrage de l’audit, </w:t>
      </w:r>
      <w:r w:rsidR="004E21F6">
        <w:rPr>
          <w:rFonts w:ascii="Cambria" w:hAnsi="Cambria" w:cs="Arial"/>
          <w:sz w:val="20"/>
          <w:szCs w:val="20"/>
        </w:rPr>
        <w:t>MONEXT</w:t>
      </w:r>
      <w:r w:rsidRPr="00BE301B">
        <w:rPr>
          <w:rFonts w:ascii="Cambria" w:hAnsi="Cambria" w:cs="Arial"/>
          <w:sz w:val="20"/>
          <w:szCs w:val="20"/>
        </w:rPr>
        <w:t xml:space="preserve">, l’auditeur et </w:t>
      </w:r>
      <w:r w:rsidR="004E21F6">
        <w:rPr>
          <w:rFonts w:ascii="Cambria" w:hAnsi="Cambria" w:cs="Arial"/>
          <w:sz w:val="20"/>
          <w:szCs w:val="20"/>
        </w:rPr>
        <w:t>l’Indicateur</w:t>
      </w:r>
      <w:r w:rsidRPr="00BE301B">
        <w:rPr>
          <w:rFonts w:ascii="Cambria" w:hAnsi="Cambria" w:cs="Arial"/>
          <w:sz w:val="20"/>
          <w:szCs w:val="20"/>
        </w:rPr>
        <w:t xml:space="preserve"> devront signer un accord préalable sur les modalités de réalisation de l’audit, qui inclut notamment une clause de confidentialité si nécessaire. </w:t>
      </w:r>
    </w:p>
    <w:p w14:paraId="29E22C4D" w14:textId="77777777" w:rsidR="00F325F1" w:rsidRDefault="00F325F1" w:rsidP="00BE301B">
      <w:pPr>
        <w:spacing w:after="0" w:line="240" w:lineRule="auto"/>
        <w:jc w:val="both"/>
        <w:rPr>
          <w:rFonts w:ascii="Cambria" w:hAnsi="Cambria" w:cs="Arial"/>
          <w:sz w:val="20"/>
          <w:szCs w:val="20"/>
        </w:rPr>
      </w:pPr>
    </w:p>
    <w:p w14:paraId="7F6FBDDB" w14:textId="10CF49D4" w:rsidR="00BE301B" w:rsidRDefault="00F325F1" w:rsidP="00BE301B">
      <w:pPr>
        <w:spacing w:after="0" w:line="240" w:lineRule="auto"/>
        <w:jc w:val="both"/>
        <w:rPr>
          <w:rFonts w:ascii="Cambria" w:hAnsi="Cambria" w:cs="Arial"/>
          <w:sz w:val="20"/>
          <w:szCs w:val="20"/>
        </w:rPr>
      </w:pPr>
      <w:r>
        <w:rPr>
          <w:rFonts w:ascii="Cambria" w:hAnsi="Cambria" w:cs="Arial"/>
          <w:sz w:val="20"/>
          <w:szCs w:val="20"/>
        </w:rPr>
        <w:t>L</w:t>
      </w:r>
      <w:r w:rsidR="00BE301B" w:rsidRPr="00BE301B">
        <w:rPr>
          <w:rFonts w:ascii="Cambria" w:hAnsi="Cambria" w:cs="Arial"/>
          <w:sz w:val="20"/>
          <w:szCs w:val="20"/>
        </w:rPr>
        <w:t xml:space="preserve">es coûts incombant </w:t>
      </w:r>
      <w:r>
        <w:rPr>
          <w:rFonts w:ascii="Cambria" w:hAnsi="Cambria" w:cs="Arial"/>
          <w:sz w:val="20"/>
          <w:szCs w:val="20"/>
        </w:rPr>
        <w:t xml:space="preserve">respectivement </w:t>
      </w:r>
      <w:r w:rsidR="00BE301B" w:rsidRPr="00BE301B">
        <w:rPr>
          <w:rFonts w:ascii="Cambria" w:hAnsi="Cambria" w:cs="Arial"/>
          <w:sz w:val="20"/>
          <w:szCs w:val="20"/>
        </w:rPr>
        <w:t xml:space="preserve">aux Parties du fait de la réalisation de l’audit restent à la charge de chacune </w:t>
      </w:r>
      <w:r>
        <w:rPr>
          <w:rFonts w:ascii="Cambria" w:hAnsi="Cambria" w:cs="Arial"/>
          <w:sz w:val="20"/>
          <w:szCs w:val="20"/>
        </w:rPr>
        <w:t>d’entre elles</w:t>
      </w:r>
      <w:r w:rsidR="00BE301B" w:rsidRPr="00BE301B">
        <w:rPr>
          <w:rFonts w:ascii="Cambria" w:hAnsi="Cambria" w:cs="Arial"/>
          <w:sz w:val="20"/>
          <w:szCs w:val="20"/>
        </w:rPr>
        <w:t>, sauf si l’incident déclenchant l’audit exceptionnel est</w:t>
      </w:r>
      <w:r w:rsidR="008E1686">
        <w:rPr>
          <w:rFonts w:ascii="Cambria" w:hAnsi="Cambria" w:cs="Arial"/>
          <w:sz w:val="20"/>
          <w:szCs w:val="20"/>
        </w:rPr>
        <w:t xml:space="preserve"> entièrement</w:t>
      </w:r>
      <w:r w:rsidR="00BE301B" w:rsidRPr="00BE301B">
        <w:rPr>
          <w:rFonts w:ascii="Cambria" w:hAnsi="Cambria" w:cs="Arial"/>
          <w:sz w:val="20"/>
          <w:szCs w:val="20"/>
        </w:rPr>
        <w:t xml:space="preserve"> imputable </w:t>
      </w:r>
      <w:r w:rsidR="004E21F6">
        <w:rPr>
          <w:rFonts w:ascii="Cambria" w:hAnsi="Cambria" w:cs="Arial"/>
          <w:sz w:val="20"/>
          <w:szCs w:val="20"/>
        </w:rPr>
        <w:t>à l’Indicateur</w:t>
      </w:r>
      <w:r w:rsidR="00BE301B" w:rsidRPr="00BE301B">
        <w:rPr>
          <w:rFonts w:ascii="Cambria" w:hAnsi="Cambria" w:cs="Arial"/>
          <w:sz w:val="20"/>
          <w:szCs w:val="20"/>
        </w:rPr>
        <w:t xml:space="preserve">, et dans ce cas, les frais afférents resteront à la charge de ce dernier sans refacturation </w:t>
      </w:r>
      <w:r w:rsidR="004E21F6">
        <w:rPr>
          <w:rFonts w:ascii="Cambria" w:hAnsi="Cambria" w:cs="Arial"/>
          <w:sz w:val="20"/>
          <w:szCs w:val="20"/>
        </w:rPr>
        <w:t>à MONEXT</w:t>
      </w:r>
      <w:r w:rsidR="00BE301B" w:rsidRPr="00BE301B">
        <w:rPr>
          <w:rFonts w:ascii="Cambria" w:hAnsi="Cambria" w:cs="Arial"/>
          <w:sz w:val="20"/>
          <w:szCs w:val="20"/>
        </w:rPr>
        <w:t xml:space="preserve">. </w:t>
      </w:r>
    </w:p>
    <w:p w14:paraId="5B3A71E2" w14:textId="77777777" w:rsidR="00BE301B" w:rsidRPr="00BE301B" w:rsidRDefault="00BE301B" w:rsidP="00BE301B">
      <w:pPr>
        <w:spacing w:after="0" w:line="240" w:lineRule="auto"/>
        <w:jc w:val="both"/>
        <w:rPr>
          <w:rFonts w:ascii="Cambria" w:hAnsi="Cambria" w:cs="Arial"/>
          <w:sz w:val="20"/>
          <w:szCs w:val="20"/>
        </w:rPr>
      </w:pPr>
    </w:p>
    <w:p w14:paraId="7CD368DA" w14:textId="09F32A5F" w:rsidR="00BE301B" w:rsidRPr="00BE301B" w:rsidRDefault="00BE301B" w:rsidP="00BE301B">
      <w:pPr>
        <w:pStyle w:val="Paragraphedeliste"/>
        <w:keepNext/>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BE301B">
        <w:rPr>
          <w:rFonts w:ascii="Cambria" w:eastAsia="Arial" w:hAnsi="Cambria" w:cs="Segoe UI Light"/>
          <w:b/>
          <w:sz w:val="20"/>
        </w:rPr>
        <w:lastRenderedPageBreak/>
        <w:t xml:space="preserve">Audit des </w:t>
      </w:r>
      <w:r w:rsidR="00817121">
        <w:rPr>
          <w:rFonts w:ascii="Cambria" w:eastAsia="Arial" w:hAnsi="Cambria" w:cs="Segoe UI Light"/>
          <w:b/>
          <w:sz w:val="20"/>
        </w:rPr>
        <w:t>autorités</w:t>
      </w:r>
      <w:r w:rsidRPr="00BE301B">
        <w:rPr>
          <w:rFonts w:ascii="Cambria" w:eastAsia="Arial" w:hAnsi="Cambria" w:cs="Segoe UI Light"/>
          <w:b/>
          <w:sz w:val="20"/>
        </w:rPr>
        <w:t xml:space="preserve"> de tutelle</w:t>
      </w:r>
    </w:p>
    <w:p w14:paraId="6C2FCEE7" w14:textId="77777777" w:rsidR="00BE301B" w:rsidRDefault="00BE301B" w:rsidP="00BE301B">
      <w:pPr>
        <w:keepNext/>
        <w:spacing w:after="0" w:line="240" w:lineRule="auto"/>
        <w:jc w:val="both"/>
        <w:rPr>
          <w:rFonts w:ascii="Cambria" w:hAnsi="Cambria" w:cs="Arial"/>
          <w:sz w:val="20"/>
          <w:szCs w:val="20"/>
        </w:rPr>
      </w:pPr>
    </w:p>
    <w:p w14:paraId="3CB3F8D2" w14:textId="7C650E6E" w:rsidR="00BE301B" w:rsidRPr="00BE301B" w:rsidRDefault="004E21F6" w:rsidP="00BE301B">
      <w:pPr>
        <w:spacing w:after="0" w:line="240" w:lineRule="auto"/>
        <w:jc w:val="both"/>
        <w:rPr>
          <w:rFonts w:ascii="Cambria" w:hAnsi="Cambria" w:cs="Arial"/>
          <w:sz w:val="20"/>
          <w:szCs w:val="20"/>
        </w:rPr>
      </w:pPr>
      <w:r>
        <w:rPr>
          <w:rFonts w:ascii="Cambria" w:hAnsi="Cambria" w:cs="Arial"/>
          <w:sz w:val="20"/>
          <w:szCs w:val="20"/>
        </w:rPr>
        <w:t>L’Indicateur</w:t>
      </w:r>
      <w:r w:rsidR="00BE301B" w:rsidRPr="00BE301B">
        <w:rPr>
          <w:rFonts w:ascii="Cambria" w:hAnsi="Cambria" w:cs="Arial"/>
          <w:sz w:val="20"/>
          <w:szCs w:val="20"/>
        </w:rPr>
        <w:t xml:space="preserve"> autorise expressément les </w:t>
      </w:r>
      <w:r w:rsidR="00F325F1">
        <w:rPr>
          <w:rFonts w:ascii="Cambria" w:hAnsi="Cambria" w:cs="Arial"/>
          <w:sz w:val="20"/>
          <w:szCs w:val="20"/>
        </w:rPr>
        <w:t>autorités</w:t>
      </w:r>
      <w:r w:rsidR="00BE301B" w:rsidRPr="00BE301B">
        <w:rPr>
          <w:rFonts w:ascii="Cambria" w:hAnsi="Cambria" w:cs="Arial"/>
          <w:sz w:val="20"/>
          <w:szCs w:val="20"/>
        </w:rPr>
        <w:t xml:space="preserve"> de tutelle</w:t>
      </w:r>
      <w:r w:rsidR="00F325F1">
        <w:rPr>
          <w:rFonts w:ascii="Cambria" w:hAnsi="Cambria" w:cs="Arial"/>
          <w:sz w:val="20"/>
          <w:szCs w:val="20"/>
        </w:rPr>
        <w:t xml:space="preserve"> dont dépend MONEXT (telle que </w:t>
      </w:r>
      <w:r w:rsidR="00F325F1" w:rsidRPr="00F325F1">
        <w:rPr>
          <w:rFonts w:ascii="Cambria" w:hAnsi="Cambria" w:cs="Arial"/>
          <w:sz w:val="20"/>
          <w:szCs w:val="20"/>
        </w:rPr>
        <w:t>l’Autorité de Contrôle Prudentiel et de Résolution ou toute autre autorité française ou étrangère équivalente au sens des articles L. 632-7, L. 632-12 et L. 632-13 du Code monétaire et financier,</w:t>
      </w:r>
      <w:r w:rsidR="00F325F1">
        <w:rPr>
          <w:rFonts w:ascii="Cambria" w:hAnsi="Cambria" w:cs="Arial"/>
          <w:sz w:val="20"/>
          <w:szCs w:val="20"/>
        </w:rPr>
        <w:t>)</w:t>
      </w:r>
      <w:r w:rsidR="00BE301B" w:rsidRPr="00BE301B">
        <w:rPr>
          <w:rFonts w:ascii="Cambria" w:hAnsi="Cambria" w:cs="Arial"/>
          <w:sz w:val="20"/>
          <w:szCs w:val="20"/>
        </w:rPr>
        <w:t xml:space="preserve">, accompagnée(s) </w:t>
      </w:r>
      <w:r>
        <w:rPr>
          <w:rFonts w:ascii="Cambria" w:hAnsi="Cambria" w:cs="Arial"/>
          <w:sz w:val="20"/>
          <w:szCs w:val="20"/>
        </w:rPr>
        <w:t>de MONEXT</w:t>
      </w:r>
      <w:r w:rsidR="00BE301B" w:rsidRPr="00BE301B">
        <w:rPr>
          <w:rFonts w:ascii="Cambria" w:hAnsi="Cambria" w:cs="Arial"/>
          <w:sz w:val="20"/>
          <w:szCs w:val="20"/>
        </w:rPr>
        <w:t xml:space="preserve"> s’il le souhaite, à réaliser un audit des Prestations, afin de vérifier notamment que les conditions de fourniture des Prestations, et de manière générale, que le respect des obligations à la charge </w:t>
      </w:r>
      <w:r>
        <w:rPr>
          <w:rFonts w:ascii="Cambria" w:hAnsi="Cambria" w:cs="Arial"/>
          <w:sz w:val="20"/>
          <w:szCs w:val="20"/>
        </w:rPr>
        <w:t>de l’Indicateur</w:t>
      </w:r>
      <w:r w:rsidR="00BE301B" w:rsidRPr="00BE301B">
        <w:rPr>
          <w:rFonts w:ascii="Cambria" w:hAnsi="Cambria" w:cs="Arial"/>
          <w:sz w:val="20"/>
          <w:szCs w:val="20"/>
        </w:rPr>
        <w:t xml:space="preserve"> sont respectées. </w:t>
      </w:r>
    </w:p>
    <w:p w14:paraId="5F5D5599" w14:textId="63F2E32F" w:rsidR="00BE301B" w:rsidRP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Tout audit des </w:t>
      </w:r>
      <w:r w:rsidR="00817121">
        <w:rPr>
          <w:rFonts w:ascii="Cambria" w:hAnsi="Cambria" w:cs="Arial"/>
          <w:sz w:val="20"/>
          <w:szCs w:val="20"/>
        </w:rPr>
        <w:t>autorités</w:t>
      </w:r>
      <w:r w:rsidRPr="00BE301B">
        <w:rPr>
          <w:rFonts w:ascii="Cambria" w:hAnsi="Cambria" w:cs="Arial"/>
          <w:sz w:val="20"/>
          <w:szCs w:val="20"/>
        </w:rPr>
        <w:t xml:space="preserve"> de tutelle effectué à titre onéreux est à la charge </w:t>
      </w:r>
      <w:r w:rsidR="004E21F6">
        <w:rPr>
          <w:rFonts w:ascii="Cambria" w:hAnsi="Cambria" w:cs="Arial"/>
          <w:sz w:val="20"/>
          <w:szCs w:val="20"/>
        </w:rPr>
        <w:t>de l’Indicateur</w:t>
      </w:r>
      <w:r w:rsidRPr="00BE301B">
        <w:rPr>
          <w:rFonts w:ascii="Cambria" w:hAnsi="Cambria" w:cs="Arial"/>
          <w:sz w:val="20"/>
          <w:szCs w:val="20"/>
        </w:rPr>
        <w:t xml:space="preserve">. </w:t>
      </w:r>
    </w:p>
    <w:p w14:paraId="0312FC30" w14:textId="77777777" w:rsidR="00BE301B" w:rsidRPr="00BE301B" w:rsidRDefault="00BE301B" w:rsidP="00BE301B">
      <w:pPr>
        <w:spacing w:after="0" w:line="240" w:lineRule="auto"/>
        <w:jc w:val="both"/>
        <w:rPr>
          <w:rFonts w:ascii="Cambria" w:hAnsi="Cambria" w:cs="Arial"/>
          <w:sz w:val="20"/>
          <w:szCs w:val="20"/>
        </w:rPr>
      </w:pPr>
    </w:p>
    <w:p w14:paraId="6F782079" w14:textId="676105AA" w:rsidR="00BE301B" w:rsidRPr="00BE301B" w:rsidRDefault="00BE301B" w:rsidP="00BE301B">
      <w:pPr>
        <w:pStyle w:val="Paragraphedeliste"/>
        <w:numPr>
          <w:ilvl w:val="1"/>
          <w:numId w:val="3"/>
        </w:numPr>
        <w:tabs>
          <w:tab w:val="left" w:pos="426"/>
          <w:tab w:val="left" w:pos="567"/>
        </w:tabs>
        <w:spacing w:after="0" w:line="240" w:lineRule="auto"/>
        <w:ind w:left="8" w:right="38"/>
        <w:jc w:val="both"/>
        <w:rPr>
          <w:rFonts w:ascii="Cambria" w:eastAsia="Arial" w:hAnsi="Cambria" w:cs="Segoe UI Light"/>
          <w:b/>
          <w:sz w:val="20"/>
        </w:rPr>
      </w:pPr>
      <w:r w:rsidRPr="00BE301B">
        <w:rPr>
          <w:rFonts w:ascii="Cambria" w:eastAsia="Arial" w:hAnsi="Cambria" w:cs="Segoe UI Light"/>
          <w:b/>
          <w:sz w:val="20"/>
        </w:rPr>
        <w:t>Traitement des manquements</w:t>
      </w:r>
    </w:p>
    <w:p w14:paraId="4C950D15" w14:textId="77777777" w:rsidR="00BE301B" w:rsidRDefault="00BE301B" w:rsidP="00BE301B">
      <w:pPr>
        <w:spacing w:after="0" w:line="240" w:lineRule="auto"/>
        <w:jc w:val="both"/>
        <w:rPr>
          <w:rFonts w:ascii="Cambria" w:hAnsi="Cambria" w:cs="Arial"/>
          <w:sz w:val="20"/>
          <w:szCs w:val="20"/>
        </w:rPr>
      </w:pPr>
    </w:p>
    <w:p w14:paraId="6E82A60F" w14:textId="5A7A0E8B" w:rsid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Dans l'hypothèse où le rapport d'audit ferait apparaître un manquement </w:t>
      </w:r>
      <w:r w:rsidR="004E21F6">
        <w:rPr>
          <w:rFonts w:ascii="Cambria" w:hAnsi="Cambria" w:cs="Arial"/>
          <w:sz w:val="20"/>
          <w:szCs w:val="20"/>
        </w:rPr>
        <w:t>de l’Indicateur</w:t>
      </w:r>
      <w:r w:rsidRPr="00BE301B">
        <w:rPr>
          <w:rFonts w:ascii="Cambria" w:hAnsi="Cambria" w:cs="Arial"/>
          <w:sz w:val="20"/>
          <w:szCs w:val="20"/>
        </w:rPr>
        <w:t xml:space="preserve"> à ses obligations contractuelles, un </w:t>
      </w:r>
      <w:r w:rsidR="00817121">
        <w:rPr>
          <w:rFonts w:ascii="Cambria" w:hAnsi="Cambria" w:cs="Arial"/>
          <w:sz w:val="20"/>
          <w:szCs w:val="20"/>
        </w:rPr>
        <w:t>c</w:t>
      </w:r>
      <w:r w:rsidRPr="00BE301B">
        <w:rPr>
          <w:rFonts w:ascii="Cambria" w:hAnsi="Cambria" w:cs="Arial"/>
          <w:sz w:val="20"/>
          <w:szCs w:val="20"/>
        </w:rPr>
        <w:t xml:space="preserve">omité de </w:t>
      </w:r>
      <w:r w:rsidR="00817121">
        <w:rPr>
          <w:rFonts w:ascii="Cambria" w:hAnsi="Cambria" w:cs="Arial"/>
          <w:sz w:val="20"/>
          <w:szCs w:val="20"/>
        </w:rPr>
        <w:t>s</w:t>
      </w:r>
      <w:r w:rsidRPr="00BE301B">
        <w:rPr>
          <w:rFonts w:ascii="Cambria" w:hAnsi="Cambria" w:cs="Arial"/>
          <w:sz w:val="20"/>
          <w:szCs w:val="20"/>
        </w:rPr>
        <w:t xml:space="preserve">uivi composé de représentants </w:t>
      </w:r>
      <w:r w:rsidR="004E21F6">
        <w:rPr>
          <w:rFonts w:ascii="Cambria" w:hAnsi="Cambria" w:cs="Arial"/>
          <w:sz w:val="20"/>
          <w:szCs w:val="20"/>
        </w:rPr>
        <w:t>de MONEXT</w:t>
      </w:r>
      <w:r w:rsidRPr="00BE301B">
        <w:rPr>
          <w:rFonts w:ascii="Cambria" w:hAnsi="Cambria" w:cs="Arial"/>
          <w:sz w:val="20"/>
          <w:szCs w:val="20"/>
        </w:rPr>
        <w:t xml:space="preserve"> et </w:t>
      </w:r>
      <w:r w:rsidR="004E21F6">
        <w:rPr>
          <w:rFonts w:ascii="Cambria" w:hAnsi="Cambria" w:cs="Arial"/>
          <w:sz w:val="20"/>
          <w:szCs w:val="20"/>
        </w:rPr>
        <w:t>de l’Indicateur</w:t>
      </w:r>
      <w:r w:rsidRPr="00BE301B">
        <w:rPr>
          <w:rFonts w:ascii="Cambria" w:hAnsi="Cambria" w:cs="Arial"/>
          <w:sz w:val="20"/>
          <w:szCs w:val="20"/>
        </w:rPr>
        <w:t xml:space="preserve">, se réunira à l'initiative </w:t>
      </w:r>
      <w:r w:rsidR="004E21F6">
        <w:rPr>
          <w:rFonts w:ascii="Cambria" w:hAnsi="Cambria" w:cs="Arial"/>
          <w:sz w:val="20"/>
          <w:szCs w:val="20"/>
        </w:rPr>
        <w:t>de MONEXT</w:t>
      </w:r>
      <w:r w:rsidRPr="00BE301B">
        <w:rPr>
          <w:rFonts w:ascii="Cambria" w:hAnsi="Cambria" w:cs="Arial"/>
          <w:sz w:val="20"/>
          <w:szCs w:val="20"/>
        </w:rPr>
        <w:t xml:space="preserve">. L’objet du </w:t>
      </w:r>
      <w:r w:rsidR="00817121">
        <w:rPr>
          <w:rFonts w:ascii="Cambria" w:hAnsi="Cambria" w:cs="Arial"/>
          <w:sz w:val="20"/>
          <w:szCs w:val="20"/>
        </w:rPr>
        <w:t>c</w:t>
      </w:r>
      <w:r w:rsidRPr="00BE301B">
        <w:rPr>
          <w:rFonts w:ascii="Cambria" w:hAnsi="Cambria" w:cs="Arial"/>
          <w:sz w:val="20"/>
          <w:szCs w:val="20"/>
        </w:rPr>
        <w:t xml:space="preserve">omité de </w:t>
      </w:r>
      <w:r w:rsidR="00817121">
        <w:rPr>
          <w:rFonts w:ascii="Cambria" w:hAnsi="Cambria" w:cs="Arial"/>
          <w:sz w:val="20"/>
          <w:szCs w:val="20"/>
        </w:rPr>
        <w:t>s</w:t>
      </w:r>
      <w:r w:rsidRPr="00BE301B">
        <w:rPr>
          <w:rFonts w:ascii="Cambria" w:hAnsi="Cambria" w:cs="Arial"/>
          <w:sz w:val="20"/>
          <w:szCs w:val="20"/>
        </w:rPr>
        <w:t xml:space="preserve">uivi sera d’envisager ensemble les moyens destinés à traiter le manquement et les conditions dans lesquelles </w:t>
      </w:r>
      <w:r w:rsidR="004E21F6">
        <w:rPr>
          <w:rFonts w:ascii="Cambria" w:hAnsi="Cambria" w:cs="Arial"/>
          <w:sz w:val="20"/>
          <w:szCs w:val="20"/>
        </w:rPr>
        <w:t>l’Indicateur</w:t>
      </w:r>
      <w:r w:rsidRPr="00BE301B">
        <w:rPr>
          <w:rFonts w:ascii="Cambria" w:hAnsi="Cambria" w:cs="Arial"/>
          <w:sz w:val="20"/>
          <w:szCs w:val="20"/>
        </w:rPr>
        <w:t xml:space="preserve"> devra mettre en œuvre les mesures correctives jugées nécessaires par le </w:t>
      </w:r>
      <w:r w:rsidR="00817121">
        <w:rPr>
          <w:rFonts w:ascii="Cambria" w:hAnsi="Cambria" w:cs="Arial"/>
          <w:sz w:val="20"/>
          <w:szCs w:val="20"/>
        </w:rPr>
        <w:t>c</w:t>
      </w:r>
      <w:r w:rsidRPr="00BE301B">
        <w:rPr>
          <w:rFonts w:ascii="Cambria" w:hAnsi="Cambria" w:cs="Arial"/>
          <w:sz w:val="20"/>
          <w:szCs w:val="20"/>
        </w:rPr>
        <w:t>omité</w:t>
      </w:r>
      <w:r w:rsidR="00817121">
        <w:rPr>
          <w:rFonts w:ascii="Cambria" w:hAnsi="Cambria" w:cs="Arial"/>
          <w:sz w:val="20"/>
          <w:szCs w:val="20"/>
        </w:rPr>
        <w:t xml:space="preserve"> de suivi,</w:t>
      </w:r>
      <w:r w:rsidRPr="00BE301B">
        <w:rPr>
          <w:rFonts w:ascii="Cambria" w:hAnsi="Cambria" w:cs="Arial"/>
          <w:sz w:val="20"/>
          <w:szCs w:val="20"/>
        </w:rPr>
        <w:t xml:space="preserve"> dans les délais fixés par </w:t>
      </w:r>
      <w:r w:rsidR="00817121">
        <w:rPr>
          <w:rFonts w:ascii="Cambria" w:hAnsi="Cambria" w:cs="Arial"/>
          <w:sz w:val="20"/>
          <w:szCs w:val="20"/>
        </w:rPr>
        <w:t>ce dernier.</w:t>
      </w:r>
    </w:p>
    <w:p w14:paraId="7F1408C7" w14:textId="77777777" w:rsidR="00817121" w:rsidRPr="00BE301B" w:rsidRDefault="00817121" w:rsidP="00BE301B">
      <w:pPr>
        <w:spacing w:after="0" w:line="240" w:lineRule="auto"/>
        <w:jc w:val="both"/>
        <w:rPr>
          <w:rFonts w:ascii="Cambria" w:hAnsi="Cambria" w:cs="Arial"/>
          <w:sz w:val="20"/>
          <w:szCs w:val="20"/>
        </w:rPr>
      </w:pPr>
    </w:p>
    <w:p w14:paraId="25298111" w14:textId="1BCC89CD" w:rsidR="00BE301B" w:rsidRP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A défaut pour </w:t>
      </w:r>
      <w:r w:rsidR="004E21F6">
        <w:rPr>
          <w:rFonts w:ascii="Cambria" w:hAnsi="Cambria" w:cs="Arial"/>
          <w:sz w:val="20"/>
          <w:szCs w:val="20"/>
        </w:rPr>
        <w:t>l’Indicateur</w:t>
      </w:r>
      <w:r w:rsidRPr="00BE301B">
        <w:rPr>
          <w:rFonts w:ascii="Cambria" w:hAnsi="Cambria" w:cs="Arial"/>
          <w:sz w:val="20"/>
          <w:szCs w:val="20"/>
        </w:rPr>
        <w:t xml:space="preserve"> de présenter </w:t>
      </w:r>
      <w:r w:rsidR="004E21F6">
        <w:rPr>
          <w:rFonts w:ascii="Cambria" w:hAnsi="Cambria" w:cs="Arial"/>
          <w:sz w:val="20"/>
          <w:szCs w:val="20"/>
        </w:rPr>
        <w:t>à MONEXT</w:t>
      </w:r>
      <w:r w:rsidRPr="00BE301B">
        <w:rPr>
          <w:rFonts w:ascii="Cambria" w:hAnsi="Cambria" w:cs="Arial"/>
          <w:sz w:val="20"/>
          <w:szCs w:val="20"/>
        </w:rPr>
        <w:t xml:space="preserve"> des documents et justificatifs attestant de la mise en œuvre des mesures correctives requises, dans le délai convenu, </w:t>
      </w:r>
      <w:r w:rsidR="004E21F6">
        <w:rPr>
          <w:rFonts w:ascii="Cambria" w:hAnsi="Cambria" w:cs="Arial"/>
          <w:sz w:val="20"/>
          <w:szCs w:val="20"/>
        </w:rPr>
        <w:t>MONEXT</w:t>
      </w:r>
      <w:r w:rsidRPr="00BE301B">
        <w:rPr>
          <w:rFonts w:ascii="Cambria" w:hAnsi="Cambria" w:cs="Arial"/>
          <w:sz w:val="20"/>
          <w:szCs w:val="20"/>
        </w:rPr>
        <w:t xml:space="preserve"> pourra résilier le </w:t>
      </w:r>
      <w:r w:rsidR="004E21F6">
        <w:rPr>
          <w:rFonts w:ascii="Cambria" w:hAnsi="Cambria" w:cs="Arial"/>
          <w:sz w:val="20"/>
          <w:szCs w:val="20"/>
        </w:rPr>
        <w:t>Contrat</w:t>
      </w:r>
      <w:r w:rsidR="008E1686">
        <w:rPr>
          <w:rFonts w:ascii="Cambria" w:hAnsi="Cambria" w:cs="Arial"/>
          <w:sz w:val="20"/>
          <w:szCs w:val="20"/>
        </w:rPr>
        <w:t xml:space="preserve"> pour manquement</w:t>
      </w:r>
      <w:r w:rsidRPr="00BE301B">
        <w:rPr>
          <w:rFonts w:ascii="Cambria" w:hAnsi="Cambria" w:cs="Arial"/>
          <w:sz w:val="20"/>
          <w:szCs w:val="20"/>
        </w:rPr>
        <w:t xml:space="preserve"> da</w:t>
      </w:r>
      <w:r w:rsidR="00817121">
        <w:rPr>
          <w:rFonts w:ascii="Cambria" w:hAnsi="Cambria" w:cs="Arial"/>
          <w:sz w:val="20"/>
          <w:szCs w:val="20"/>
        </w:rPr>
        <w:t xml:space="preserve">ns les conditions </w:t>
      </w:r>
      <w:r w:rsidR="008E1686">
        <w:rPr>
          <w:rFonts w:ascii="Cambria" w:hAnsi="Cambria" w:cs="Arial"/>
          <w:sz w:val="20"/>
          <w:szCs w:val="20"/>
        </w:rPr>
        <w:t>définies à</w:t>
      </w:r>
      <w:r w:rsidR="00817121">
        <w:rPr>
          <w:rFonts w:ascii="Cambria" w:hAnsi="Cambria" w:cs="Arial"/>
          <w:sz w:val="20"/>
          <w:szCs w:val="20"/>
        </w:rPr>
        <w:t xml:space="preserve"> l’article « Durée – Résiliation »</w:t>
      </w:r>
      <w:r w:rsidRPr="00BE301B">
        <w:rPr>
          <w:rFonts w:ascii="Cambria" w:hAnsi="Cambria" w:cs="Arial"/>
          <w:sz w:val="20"/>
          <w:szCs w:val="20"/>
        </w:rPr>
        <w:t xml:space="preserve">. </w:t>
      </w:r>
    </w:p>
    <w:p w14:paraId="3EA1A66A" w14:textId="77777777" w:rsidR="00817121" w:rsidRDefault="00817121" w:rsidP="00BE301B">
      <w:pPr>
        <w:spacing w:after="0" w:line="240" w:lineRule="auto"/>
        <w:jc w:val="both"/>
        <w:rPr>
          <w:rFonts w:ascii="Cambria" w:hAnsi="Cambria" w:cs="Arial"/>
          <w:sz w:val="20"/>
          <w:szCs w:val="20"/>
        </w:rPr>
      </w:pPr>
    </w:p>
    <w:p w14:paraId="34851E2C" w14:textId="4CD9DA3F" w:rsidR="00BE301B" w:rsidRDefault="00BE301B" w:rsidP="00BE301B">
      <w:pPr>
        <w:spacing w:after="0" w:line="240" w:lineRule="auto"/>
        <w:jc w:val="both"/>
        <w:rPr>
          <w:rFonts w:ascii="Cambria" w:hAnsi="Cambria" w:cs="Arial"/>
          <w:sz w:val="20"/>
          <w:szCs w:val="20"/>
        </w:rPr>
      </w:pPr>
      <w:r w:rsidRPr="00BE301B">
        <w:rPr>
          <w:rFonts w:ascii="Cambria" w:hAnsi="Cambria" w:cs="Arial"/>
          <w:sz w:val="20"/>
          <w:szCs w:val="20"/>
        </w:rPr>
        <w:t xml:space="preserve">Les frais relatifs à la prise en compte desdites recommandations seront à la charge </w:t>
      </w:r>
      <w:r w:rsidR="004E21F6">
        <w:rPr>
          <w:rFonts w:ascii="Cambria" w:hAnsi="Cambria" w:cs="Arial"/>
          <w:sz w:val="20"/>
          <w:szCs w:val="20"/>
        </w:rPr>
        <w:t>de l’Indicateur</w:t>
      </w:r>
      <w:r w:rsidRPr="00BE301B">
        <w:rPr>
          <w:rFonts w:ascii="Cambria" w:hAnsi="Cambria" w:cs="Arial"/>
          <w:sz w:val="20"/>
          <w:szCs w:val="20"/>
        </w:rPr>
        <w:t xml:space="preserve">.  </w:t>
      </w:r>
    </w:p>
    <w:p w14:paraId="6A4A03EA" w14:textId="77777777" w:rsidR="00BE301B" w:rsidRPr="009A449F" w:rsidRDefault="00BE301B" w:rsidP="00841189">
      <w:pPr>
        <w:spacing w:after="0" w:line="240" w:lineRule="auto"/>
        <w:jc w:val="both"/>
        <w:rPr>
          <w:rFonts w:ascii="Cambria" w:hAnsi="Cambria" w:cs="Arial"/>
          <w:sz w:val="20"/>
          <w:szCs w:val="20"/>
        </w:rPr>
      </w:pPr>
    </w:p>
    <w:p w14:paraId="5FD707A8" w14:textId="706B75D7" w:rsidR="009A449F" w:rsidRPr="009A449F" w:rsidRDefault="006E2F39" w:rsidP="00841189">
      <w:pPr>
        <w:pStyle w:val="Titre1"/>
      </w:pPr>
      <w:r>
        <w:t>RESPONSABILITE</w:t>
      </w:r>
    </w:p>
    <w:p w14:paraId="574DB47C" w14:textId="77777777" w:rsidR="009A449F" w:rsidRPr="009A449F" w:rsidRDefault="009A449F" w:rsidP="00841189">
      <w:pPr>
        <w:widowControl w:val="0"/>
        <w:autoSpaceDE w:val="0"/>
        <w:autoSpaceDN w:val="0"/>
        <w:adjustRightInd w:val="0"/>
        <w:spacing w:after="0" w:line="240" w:lineRule="auto"/>
        <w:jc w:val="both"/>
        <w:rPr>
          <w:rFonts w:ascii="Cambria" w:hAnsi="Cambria"/>
          <w:sz w:val="20"/>
        </w:rPr>
      </w:pPr>
    </w:p>
    <w:p w14:paraId="472D0AA2" w14:textId="6821FEBB" w:rsidR="009A449F" w:rsidRPr="009A449F" w:rsidRDefault="009A449F" w:rsidP="00841189">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Chacune des Parties s'engage à veiller au respect des obligations légales, réglementaires, contractuelles ou autres applicables à ses </w:t>
      </w:r>
      <w:r w:rsidR="00BE301B">
        <w:rPr>
          <w:rFonts w:ascii="Cambria" w:eastAsia="Calibri" w:hAnsi="Cambria" w:cs="Arial"/>
          <w:sz w:val="20"/>
          <w:szCs w:val="20"/>
        </w:rPr>
        <w:t>Prestation</w:t>
      </w:r>
      <w:r w:rsidRPr="009A449F">
        <w:rPr>
          <w:rFonts w:ascii="Cambria" w:eastAsia="Calibri" w:hAnsi="Cambria" w:cs="Arial"/>
          <w:sz w:val="20"/>
          <w:szCs w:val="20"/>
        </w:rPr>
        <w:t xml:space="preserve">s et à ses activités. </w:t>
      </w:r>
    </w:p>
    <w:p w14:paraId="25FDCB3C" w14:textId="77777777" w:rsidR="009A449F" w:rsidRPr="009A449F" w:rsidRDefault="009A449F" w:rsidP="00841189">
      <w:pPr>
        <w:autoSpaceDE w:val="0"/>
        <w:autoSpaceDN w:val="0"/>
        <w:spacing w:after="0" w:line="240" w:lineRule="auto"/>
        <w:jc w:val="both"/>
        <w:rPr>
          <w:rFonts w:ascii="Cambria" w:eastAsia="Calibri" w:hAnsi="Cambria" w:cs="Arial"/>
          <w:sz w:val="20"/>
          <w:szCs w:val="20"/>
        </w:rPr>
      </w:pPr>
    </w:p>
    <w:p w14:paraId="146A833C" w14:textId="67B88A13" w:rsidR="009A449F" w:rsidRPr="009A449F" w:rsidRDefault="009A449F" w:rsidP="00841189">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Par ailleurs, chacune des Parties demeurera personnellement responsable de la bonne exécution des obligations mises à sa charge dans le cadre du Contrat et sera responsable à ce titre de ses actes, déclarations, omissions, obligations, </w:t>
      </w:r>
      <w:r w:rsidR="00BE301B">
        <w:rPr>
          <w:rFonts w:ascii="Cambria" w:eastAsia="Calibri" w:hAnsi="Cambria" w:cs="Arial"/>
          <w:sz w:val="20"/>
          <w:szCs w:val="20"/>
        </w:rPr>
        <w:t>Prestation</w:t>
      </w:r>
      <w:r w:rsidRPr="009A449F">
        <w:rPr>
          <w:rFonts w:ascii="Cambria" w:eastAsia="Calibri" w:hAnsi="Cambria" w:cs="Arial"/>
          <w:sz w:val="20"/>
          <w:szCs w:val="20"/>
        </w:rPr>
        <w:t>s, défaillances (et de ceux de ses personnels et de ses sous-traitants éventuels), et garantit expressément l’autre Partie intégralement de leurs conséquences quelle qu’en soit la nature, et notamment sans que cette liste revête de caractère limitatif, contractuelle, délictuelle ou quasi-délictuelle (en ce compris toute éventuelle indemnité et/ou pénalités).</w:t>
      </w:r>
    </w:p>
    <w:p w14:paraId="55393E62" w14:textId="77777777" w:rsidR="009A449F" w:rsidRPr="009A449F" w:rsidRDefault="009A449F" w:rsidP="00841189">
      <w:pPr>
        <w:autoSpaceDE w:val="0"/>
        <w:autoSpaceDN w:val="0"/>
        <w:spacing w:after="0" w:line="240" w:lineRule="auto"/>
        <w:jc w:val="both"/>
        <w:rPr>
          <w:rFonts w:ascii="Cambria" w:eastAsia="Calibri" w:hAnsi="Cambria" w:cs="Arial"/>
          <w:sz w:val="20"/>
          <w:szCs w:val="20"/>
        </w:rPr>
      </w:pPr>
    </w:p>
    <w:p w14:paraId="101B082D" w14:textId="77777777" w:rsidR="009A449F" w:rsidRPr="009A449F" w:rsidRDefault="009A449F" w:rsidP="00841189">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Chaque Partie est notamment personnellement responsable des données et contenus qu’elle communique à l’autre Partie ou qu’elle édite, sauf en ce qui concerne ceux qui lui sont fournis ou validés préalablement par l’autre Partie.</w:t>
      </w:r>
    </w:p>
    <w:p w14:paraId="78156044" w14:textId="77777777" w:rsidR="009A449F" w:rsidRPr="009A449F" w:rsidRDefault="009A449F" w:rsidP="00841189">
      <w:pPr>
        <w:autoSpaceDE w:val="0"/>
        <w:autoSpaceDN w:val="0"/>
        <w:spacing w:after="0" w:line="240" w:lineRule="auto"/>
        <w:jc w:val="both"/>
        <w:rPr>
          <w:rFonts w:ascii="Cambria" w:eastAsia="Calibri" w:hAnsi="Cambria" w:cs="Arial"/>
          <w:sz w:val="20"/>
          <w:szCs w:val="20"/>
        </w:rPr>
      </w:pPr>
    </w:p>
    <w:p w14:paraId="671AFA33" w14:textId="345D95C3" w:rsidR="009A449F" w:rsidRPr="009A449F" w:rsidRDefault="009A449F" w:rsidP="00841189">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Il est expressément précisé que la responsabilité </w:t>
      </w:r>
      <w:r>
        <w:rPr>
          <w:rFonts w:ascii="Cambria" w:eastAsia="Calibri" w:hAnsi="Cambria" w:cs="Arial"/>
          <w:sz w:val="20"/>
          <w:szCs w:val="20"/>
        </w:rPr>
        <w:t>de MONEXT</w:t>
      </w:r>
      <w:r w:rsidRPr="009A449F">
        <w:rPr>
          <w:rFonts w:ascii="Cambria" w:eastAsia="Calibri" w:hAnsi="Cambria" w:cs="Arial"/>
          <w:sz w:val="20"/>
          <w:szCs w:val="20"/>
        </w:rPr>
        <w:t xml:space="preserve"> ne saurait être engagée notamment en cas de dommages indirects, et sans que cette liste revête un caractère limitatif, notamment en cas de manque à gagner, perte d’exploitation, atteinte à l’image, et tout autre préjudice indirect tel que communément admis par la jurisprudence des tribunaux français.</w:t>
      </w:r>
    </w:p>
    <w:p w14:paraId="10FD6D24" w14:textId="77777777" w:rsidR="009A449F" w:rsidRPr="009A449F" w:rsidRDefault="009A449F" w:rsidP="00841189">
      <w:pPr>
        <w:spacing w:after="0" w:line="240" w:lineRule="auto"/>
        <w:jc w:val="both"/>
        <w:rPr>
          <w:rFonts w:ascii="Cambria" w:eastAsia="Calibri" w:hAnsi="Cambria" w:cs="Arial"/>
          <w:sz w:val="20"/>
          <w:szCs w:val="20"/>
        </w:rPr>
      </w:pPr>
    </w:p>
    <w:p w14:paraId="6550C628" w14:textId="42A8BB4D" w:rsidR="009A449F" w:rsidRPr="009A449F" w:rsidRDefault="009A449F" w:rsidP="00841189">
      <w:pPr>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Il est expressément entendu qu’en tout état de cause, en cas de mise en jeu de la responsabilité </w:t>
      </w:r>
      <w:r>
        <w:rPr>
          <w:rFonts w:ascii="Cambria" w:eastAsia="Calibri" w:hAnsi="Cambria" w:cs="Arial"/>
          <w:sz w:val="20"/>
          <w:szCs w:val="20"/>
        </w:rPr>
        <w:t>de MONEXT</w:t>
      </w:r>
      <w:r w:rsidRPr="009A449F">
        <w:rPr>
          <w:rFonts w:ascii="Cambria" w:eastAsia="Calibri" w:hAnsi="Cambria" w:cs="Arial"/>
          <w:sz w:val="20"/>
          <w:szCs w:val="20"/>
        </w:rPr>
        <w:t xml:space="preserve">, cette dernière ne saurait excéder le montant de la </w:t>
      </w:r>
      <w:r>
        <w:rPr>
          <w:rFonts w:ascii="Cambria" w:eastAsia="Calibri" w:hAnsi="Cambria" w:cs="Arial"/>
          <w:sz w:val="20"/>
          <w:szCs w:val="20"/>
        </w:rPr>
        <w:t>rémunération</w:t>
      </w:r>
      <w:r w:rsidRPr="009A449F">
        <w:rPr>
          <w:rFonts w:ascii="Cambria" w:eastAsia="Calibri" w:hAnsi="Cambria" w:cs="Arial"/>
          <w:sz w:val="20"/>
          <w:szCs w:val="20"/>
        </w:rPr>
        <w:t xml:space="preserve"> versée à </w:t>
      </w:r>
      <w:r w:rsidR="006E2F39">
        <w:rPr>
          <w:rFonts w:ascii="Cambria" w:eastAsia="Calibri" w:hAnsi="Cambria" w:cs="Arial"/>
          <w:sz w:val="20"/>
          <w:szCs w:val="20"/>
        </w:rPr>
        <w:t>l’Indicateur</w:t>
      </w:r>
      <w:r w:rsidRPr="009A449F">
        <w:rPr>
          <w:rFonts w:ascii="Cambria" w:eastAsia="Calibri" w:hAnsi="Cambria" w:cs="Arial"/>
          <w:sz w:val="20"/>
          <w:szCs w:val="20"/>
        </w:rPr>
        <w:t xml:space="preserve"> au titre du Contrat, par </w:t>
      </w:r>
      <w:r w:rsidR="00F36293">
        <w:rPr>
          <w:rFonts w:ascii="Cambria" w:eastAsia="Calibri" w:hAnsi="Cambria" w:cs="Arial"/>
          <w:sz w:val="20"/>
          <w:szCs w:val="20"/>
        </w:rPr>
        <w:t>année</w:t>
      </w:r>
      <w:r w:rsidRPr="009A449F">
        <w:rPr>
          <w:rFonts w:ascii="Cambria" w:eastAsia="Calibri" w:hAnsi="Cambria" w:cs="Arial"/>
          <w:sz w:val="20"/>
          <w:szCs w:val="20"/>
        </w:rPr>
        <w:t xml:space="preserve"> contractuel</w:t>
      </w:r>
      <w:r w:rsidR="00F36293">
        <w:rPr>
          <w:rFonts w:ascii="Cambria" w:eastAsia="Calibri" w:hAnsi="Cambria" w:cs="Arial"/>
          <w:sz w:val="20"/>
          <w:szCs w:val="20"/>
        </w:rPr>
        <w:t>le</w:t>
      </w:r>
      <w:r w:rsidRPr="009A449F">
        <w:rPr>
          <w:rFonts w:ascii="Cambria" w:eastAsia="Calibri" w:hAnsi="Cambria" w:cs="Arial"/>
          <w:sz w:val="20"/>
          <w:szCs w:val="20"/>
        </w:rPr>
        <w:t>.</w:t>
      </w:r>
    </w:p>
    <w:p w14:paraId="323410C1" w14:textId="77777777" w:rsidR="00841189" w:rsidRPr="009A449F" w:rsidRDefault="00841189" w:rsidP="00841189">
      <w:pPr>
        <w:spacing w:after="0" w:line="240" w:lineRule="auto"/>
        <w:jc w:val="both"/>
        <w:rPr>
          <w:rFonts w:ascii="Cambria" w:hAnsi="Cambria" w:cs="Arial"/>
          <w:sz w:val="20"/>
          <w:szCs w:val="20"/>
        </w:rPr>
      </w:pPr>
    </w:p>
    <w:p w14:paraId="29DB8B4D" w14:textId="3B8D00CC" w:rsidR="009A449F" w:rsidRPr="009A449F" w:rsidRDefault="009A449F" w:rsidP="00841189">
      <w:pPr>
        <w:pStyle w:val="Titre1"/>
      </w:pPr>
      <w:r w:rsidRPr="009A449F">
        <w:t>FORCE MAJEURE</w:t>
      </w:r>
    </w:p>
    <w:p w14:paraId="667BCB22" w14:textId="77777777" w:rsidR="009A449F" w:rsidRPr="009A449F" w:rsidRDefault="009A449F" w:rsidP="00841189">
      <w:pPr>
        <w:spacing w:after="0" w:line="240" w:lineRule="auto"/>
        <w:jc w:val="both"/>
        <w:rPr>
          <w:rFonts w:ascii="Cambria" w:hAnsi="Cambria" w:cs="Arial"/>
          <w:sz w:val="20"/>
          <w:szCs w:val="20"/>
        </w:rPr>
      </w:pPr>
    </w:p>
    <w:p w14:paraId="362CC01A" w14:textId="27337575" w:rsidR="009A449F" w:rsidRPr="009A449F" w:rsidRDefault="009A449F" w:rsidP="00841189">
      <w:pPr>
        <w:spacing w:after="0" w:line="240" w:lineRule="auto"/>
        <w:jc w:val="both"/>
        <w:rPr>
          <w:rFonts w:ascii="Cambria" w:hAnsi="Cambria" w:cs="Arial"/>
          <w:sz w:val="20"/>
          <w:szCs w:val="20"/>
        </w:rPr>
      </w:pPr>
      <w:r w:rsidRPr="009A449F">
        <w:rPr>
          <w:rFonts w:ascii="Cambria" w:hAnsi="Cambria" w:cs="Arial"/>
          <w:sz w:val="20"/>
          <w:szCs w:val="20"/>
        </w:rPr>
        <w:t xml:space="preserve">Les Parties ne pourront être tenues responsables d’un manquement à l’une quelconque de leurs obligations au titre du Contrat qui résulterait de la survenance d’un événement de force majeure, tel que définis par le code civil. </w:t>
      </w:r>
    </w:p>
    <w:p w14:paraId="6DD27CBC" w14:textId="77777777" w:rsidR="009A449F" w:rsidRPr="009A449F" w:rsidRDefault="009A449F" w:rsidP="00841189">
      <w:pPr>
        <w:spacing w:after="0" w:line="240" w:lineRule="auto"/>
        <w:jc w:val="both"/>
        <w:rPr>
          <w:rFonts w:ascii="Cambria" w:hAnsi="Cambria" w:cs="Arial"/>
          <w:sz w:val="20"/>
          <w:szCs w:val="20"/>
        </w:rPr>
      </w:pPr>
    </w:p>
    <w:p w14:paraId="3F082997" w14:textId="77777777" w:rsidR="009A449F" w:rsidRPr="009A449F" w:rsidRDefault="009A449F" w:rsidP="00841189">
      <w:pPr>
        <w:spacing w:after="0" w:line="240" w:lineRule="auto"/>
        <w:jc w:val="both"/>
        <w:rPr>
          <w:rFonts w:ascii="Cambria" w:hAnsi="Cambria" w:cs="Arial"/>
          <w:sz w:val="20"/>
          <w:szCs w:val="20"/>
        </w:rPr>
      </w:pPr>
      <w:r w:rsidRPr="009A449F">
        <w:rPr>
          <w:rFonts w:ascii="Cambria" w:hAnsi="Cambria" w:cs="Arial"/>
          <w:sz w:val="20"/>
          <w:szCs w:val="20"/>
        </w:rPr>
        <w:t xml:space="preserve">La Partie qui invoque un cas de force majeure doit, dès la survenance d’un tel événement, le notifier à l’autre Partie par lettre recommandée avec accusé de réception. Elle justifiera le caractère extérieur, imprévisible et irrésistible de l’événement la mettant, selon elle, dans l’impossibilité d’entreprendre ou de poursuivre l’exécution de ses obligations et démontrera l’impact dudit événement sur l’inexécution de ses obligations. Toutefois, la Partie affectée par le cas de force majeure fera tous ses efforts afin d’éviter, d’éliminer ou de réduire les causes du retard et reprendre l’exécution de ses obligations dès que l’événement invoqué aura disparu. Les obligations du Contrat seront suspendues pendant la durée de la suspension due à ce cas de force majeure. </w:t>
      </w:r>
    </w:p>
    <w:p w14:paraId="373051E9" w14:textId="77777777" w:rsidR="009A449F" w:rsidRPr="009A449F" w:rsidRDefault="009A449F" w:rsidP="00841189">
      <w:pPr>
        <w:spacing w:after="0" w:line="240" w:lineRule="auto"/>
        <w:jc w:val="both"/>
        <w:rPr>
          <w:rFonts w:ascii="Cambria" w:hAnsi="Cambria" w:cs="Arial"/>
          <w:sz w:val="20"/>
          <w:szCs w:val="20"/>
        </w:rPr>
      </w:pPr>
    </w:p>
    <w:p w14:paraId="53C31922" w14:textId="77777777" w:rsidR="009A449F" w:rsidRPr="009A449F" w:rsidRDefault="009A449F" w:rsidP="00841189">
      <w:pPr>
        <w:spacing w:after="0" w:line="240" w:lineRule="auto"/>
        <w:jc w:val="both"/>
        <w:rPr>
          <w:rFonts w:ascii="Cambria" w:hAnsi="Cambria" w:cs="Arial"/>
          <w:sz w:val="20"/>
          <w:szCs w:val="20"/>
        </w:rPr>
      </w:pPr>
      <w:r w:rsidRPr="009A449F">
        <w:rPr>
          <w:rFonts w:ascii="Cambria" w:hAnsi="Cambria" w:cs="Arial"/>
          <w:sz w:val="20"/>
          <w:szCs w:val="20"/>
        </w:rPr>
        <w:lastRenderedPageBreak/>
        <w:t>Dans la mesure où de telles circonstances se poursuivraient pendant une durée supérieure à quinze (15) jours ouvrés, les Parties conviennent d’engager des discussions en vue de modifier les termes de leurs engagements respectifs. Si aucun accord n’était possible dans un délai raisonnable, le Contrat pourra alors être résilié immédiatement par la Partie dont les obligations ne sont pas affectées par l’événement de force majeure, sur notification écrite par lettre recommandée avec accusé de réception.</w:t>
      </w:r>
    </w:p>
    <w:p w14:paraId="12738C4A" w14:textId="77777777" w:rsidR="00841189" w:rsidRPr="009A449F" w:rsidRDefault="00841189" w:rsidP="00841189">
      <w:pPr>
        <w:spacing w:after="0" w:line="240" w:lineRule="auto"/>
        <w:jc w:val="both"/>
        <w:rPr>
          <w:rFonts w:ascii="Cambria" w:hAnsi="Cambria" w:cs="Arial"/>
          <w:sz w:val="20"/>
          <w:szCs w:val="20"/>
        </w:rPr>
      </w:pPr>
    </w:p>
    <w:p w14:paraId="0DBE84C5" w14:textId="41A973F2" w:rsidR="009A449F" w:rsidRPr="009A449F" w:rsidRDefault="009A449F" w:rsidP="00841189">
      <w:pPr>
        <w:pStyle w:val="Titre1"/>
      </w:pPr>
      <w:r>
        <w:t>ASSURANCES</w:t>
      </w:r>
    </w:p>
    <w:p w14:paraId="60F8411F" w14:textId="77777777" w:rsidR="009A449F" w:rsidRPr="009A449F" w:rsidRDefault="009A449F" w:rsidP="00841189">
      <w:pPr>
        <w:spacing w:after="0" w:line="240" w:lineRule="auto"/>
        <w:jc w:val="both"/>
        <w:rPr>
          <w:rFonts w:ascii="Cambria" w:hAnsi="Cambria" w:cs="Arial"/>
          <w:sz w:val="20"/>
          <w:szCs w:val="20"/>
        </w:rPr>
      </w:pPr>
    </w:p>
    <w:p w14:paraId="2EE72E03" w14:textId="77777777" w:rsidR="009A449F" w:rsidRPr="009A449F" w:rsidRDefault="009A449F" w:rsidP="00841189">
      <w:pPr>
        <w:spacing w:after="0" w:line="240" w:lineRule="auto"/>
        <w:jc w:val="both"/>
        <w:rPr>
          <w:rFonts w:ascii="Cambria" w:hAnsi="Cambria" w:cs="Arial"/>
          <w:sz w:val="20"/>
          <w:szCs w:val="20"/>
        </w:rPr>
      </w:pPr>
      <w:r w:rsidRPr="009A449F">
        <w:rPr>
          <w:rFonts w:ascii="Cambria" w:hAnsi="Cambria" w:cs="Arial"/>
          <w:sz w:val="20"/>
          <w:szCs w:val="20"/>
        </w:rPr>
        <w:t>Chaque Partie déclare être titulaire, et s’engage à maintenir pendant l’exécution du Contrat, une police d’assurance garantissant l’ensemble des conséquences (notamment pécuniaires) de la responsabilité civile exploitation, professionnelle, délictuelle et/ou contractuelle pouvant lui incomber au titre de tout préjudice, corporel ou matériel et immatériel, causé à l’autre Partie ou aux tiers dans le cadre de l’exécution du Contrat et de ses activités faisant l’objet du Contrat.</w:t>
      </w:r>
    </w:p>
    <w:p w14:paraId="5548AB0D" w14:textId="77777777" w:rsidR="009A449F" w:rsidRDefault="009A449F" w:rsidP="00841189">
      <w:pPr>
        <w:spacing w:after="0" w:line="240" w:lineRule="auto"/>
        <w:jc w:val="both"/>
        <w:rPr>
          <w:rFonts w:ascii="Cambria" w:hAnsi="Cambria" w:cs="Arial"/>
          <w:sz w:val="20"/>
          <w:szCs w:val="20"/>
        </w:rPr>
      </w:pPr>
    </w:p>
    <w:p w14:paraId="2455EF50" w14:textId="1E757F3A" w:rsidR="007024FC" w:rsidRPr="007024FC" w:rsidRDefault="007024FC" w:rsidP="00841189">
      <w:pPr>
        <w:pStyle w:val="Titre1"/>
      </w:pPr>
      <w:r>
        <w:t>RESPECT DU DROIT DU TRAVAIL</w:t>
      </w:r>
    </w:p>
    <w:p w14:paraId="0FCA844A" w14:textId="77777777" w:rsidR="007024FC" w:rsidRPr="007024FC" w:rsidRDefault="007024FC" w:rsidP="00841189">
      <w:pPr>
        <w:spacing w:after="0" w:line="240" w:lineRule="auto"/>
        <w:jc w:val="both"/>
        <w:rPr>
          <w:rFonts w:ascii="Cambria" w:hAnsi="Cambria" w:cs="Arial"/>
          <w:sz w:val="20"/>
          <w:szCs w:val="20"/>
        </w:rPr>
      </w:pPr>
    </w:p>
    <w:p w14:paraId="6741D582" w14:textId="77777777" w:rsidR="007024FC" w:rsidRPr="008254B7" w:rsidRDefault="007024FC"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254B7">
        <w:rPr>
          <w:rFonts w:ascii="Cambria" w:eastAsia="Arial" w:hAnsi="Cambria" w:cs="Segoe UI Light"/>
          <w:sz w:val="20"/>
        </w:rPr>
        <w:t>Chaque Partie conserve en permanence l’autorité hiérarchique et le contrôle exclusif sur ses salariés. Chaque Partie déclare satisfaire à l’ensemble des dispositions légales et règlementaires qui lui sont applicables notamment en matière de droit du travail, d’hygiène et de sécurité, de droit des étrangers, de fiscalité et de sécurité sociale.</w:t>
      </w:r>
    </w:p>
    <w:p w14:paraId="63A8D921" w14:textId="77777777" w:rsidR="007024FC" w:rsidRPr="007024FC" w:rsidRDefault="007024FC" w:rsidP="00841189">
      <w:pPr>
        <w:tabs>
          <w:tab w:val="left" w:pos="567"/>
        </w:tabs>
        <w:spacing w:after="0" w:line="240" w:lineRule="auto"/>
        <w:jc w:val="both"/>
        <w:rPr>
          <w:rFonts w:ascii="Cambria" w:hAnsi="Cambria" w:cs="Arial"/>
          <w:sz w:val="20"/>
          <w:szCs w:val="20"/>
        </w:rPr>
      </w:pPr>
    </w:p>
    <w:p w14:paraId="5F9EBF52" w14:textId="69627F6F" w:rsidR="007024FC" w:rsidRPr="008254B7" w:rsidRDefault="007024FC"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254B7">
        <w:rPr>
          <w:rFonts w:ascii="Cambria" w:eastAsia="Arial" w:hAnsi="Cambria" w:cs="Segoe UI Light"/>
          <w:sz w:val="20"/>
        </w:rPr>
        <w:t xml:space="preserve">En particulier, chaque Partie certifie que ses </w:t>
      </w:r>
      <w:r w:rsidR="00BE301B">
        <w:rPr>
          <w:rFonts w:ascii="Cambria" w:eastAsia="Arial" w:hAnsi="Cambria" w:cs="Segoe UI Light"/>
          <w:sz w:val="20"/>
        </w:rPr>
        <w:t>Prestation</w:t>
      </w:r>
      <w:r w:rsidRPr="008254B7">
        <w:rPr>
          <w:rFonts w:ascii="Cambria" w:eastAsia="Arial" w:hAnsi="Cambria" w:cs="Segoe UI Light"/>
          <w:sz w:val="20"/>
        </w:rPr>
        <w:t>s objets du Contrat sont réalisées par et/ou avec des salariés employés régulièrement au regard du Code du Travail et notamment, sans que cette liste revête de caractère limitatif, des articles L.8211-1, 8221-1 et 8222 dudit Code ou des règles d’effet équivalent dans le pays auquel la Partie concernée et/ou ses éventuels prestataires externes ou sous-traitants sont rattachés.</w:t>
      </w:r>
    </w:p>
    <w:p w14:paraId="681EA20D" w14:textId="77777777" w:rsidR="007024FC" w:rsidRPr="007024FC" w:rsidRDefault="007024FC" w:rsidP="00841189">
      <w:pPr>
        <w:tabs>
          <w:tab w:val="left" w:pos="567"/>
        </w:tabs>
        <w:spacing w:after="0" w:line="240" w:lineRule="auto"/>
        <w:jc w:val="both"/>
        <w:rPr>
          <w:rFonts w:ascii="Cambria" w:hAnsi="Cambria" w:cs="Arial"/>
          <w:sz w:val="20"/>
          <w:szCs w:val="20"/>
        </w:rPr>
      </w:pPr>
    </w:p>
    <w:p w14:paraId="71C14F08" w14:textId="0E15CB3E" w:rsidR="007024FC" w:rsidRPr="008254B7" w:rsidRDefault="007024FC" w:rsidP="00A04773">
      <w:pPr>
        <w:pStyle w:val="Paragraphedeliste"/>
        <w:numPr>
          <w:ilvl w:val="1"/>
          <w:numId w:val="3"/>
        </w:numPr>
        <w:tabs>
          <w:tab w:val="left" w:pos="567"/>
        </w:tabs>
        <w:spacing w:after="0" w:line="240" w:lineRule="auto"/>
        <w:ind w:right="38"/>
        <w:jc w:val="both"/>
        <w:rPr>
          <w:rFonts w:ascii="Cambria" w:hAnsi="Cambria" w:cs="Arial"/>
          <w:sz w:val="20"/>
          <w:szCs w:val="20"/>
        </w:rPr>
      </w:pPr>
      <w:r w:rsidRPr="008254B7">
        <w:rPr>
          <w:rFonts w:ascii="Cambria" w:eastAsia="Arial" w:hAnsi="Cambria" w:cs="Segoe UI Light"/>
          <w:sz w:val="20"/>
        </w:rPr>
        <w:t>Conformément au Code du Travail, chacune des Parties s’engage, si elle devait faire appel pour l’exécution du Contrat en France, à des salariés de nationalité étrangère, à ce que ces salariés soient autorisés à exercer une activité professionnelle en France.</w:t>
      </w:r>
      <w:r w:rsidR="008254B7">
        <w:rPr>
          <w:rFonts w:ascii="Cambria" w:eastAsia="Arial" w:hAnsi="Cambria" w:cs="Segoe UI Light"/>
          <w:sz w:val="20"/>
        </w:rPr>
        <w:t xml:space="preserve"> </w:t>
      </w:r>
      <w:r w:rsidRPr="008254B7">
        <w:rPr>
          <w:rFonts w:ascii="Cambria" w:hAnsi="Cambria" w:cs="Arial"/>
          <w:sz w:val="20"/>
          <w:szCs w:val="20"/>
        </w:rPr>
        <w:t xml:space="preserve">De la même façon, au cas où l’une des Parties réaliserait ou ferait réaliser des </w:t>
      </w:r>
      <w:r w:rsidR="00BE301B">
        <w:rPr>
          <w:rFonts w:ascii="Cambria" w:hAnsi="Cambria" w:cs="Arial"/>
          <w:sz w:val="20"/>
          <w:szCs w:val="20"/>
        </w:rPr>
        <w:t>Prestation</w:t>
      </w:r>
      <w:r w:rsidRPr="008254B7">
        <w:rPr>
          <w:rFonts w:ascii="Cambria" w:hAnsi="Cambria" w:cs="Arial"/>
          <w:sz w:val="20"/>
          <w:szCs w:val="20"/>
        </w:rPr>
        <w:t>s hors de France, elle s’engage à respecter la législation sociale locale.</w:t>
      </w:r>
    </w:p>
    <w:p w14:paraId="2001C811" w14:textId="77777777" w:rsidR="007024FC" w:rsidRPr="007024FC" w:rsidRDefault="007024FC" w:rsidP="00841189">
      <w:pPr>
        <w:tabs>
          <w:tab w:val="left" w:pos="567"/>
        </w:tabs>
        <w:spacing w:after="0" w:line="240" w:lineRule="auto"/>
        <w:jc w:val="both"/>
        <w:rPr>
          <w:rFonts w:ascii="Cambria" w:hAnsi="Cambria" w:cs="Arial"/>
          <w:sz w:val="20"/>
          <w:szCs w:val="20"/>
        </w:rPr>
      </w:pPr>
    </w:p>
    <w:p w14:paraId="7F64E5B3" w14:textId="77777777" w:rsidR="007024FC" w:rsidRPr="008254B7" w:rsidRDefault="007024FC"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254B7">
        <w:rPr>
          <w:rFonts w:ascii="Cambria" w:eastAsia="Arial" w:hAnsi="Cambria" w:cs="Segoe UI Light"/>
          <w:sz w:val="20"/>
        </w:rPr>
        <w:t>En tout état de cause, aucune solidarité ne saurait exister en cette matière entre les Parties, au cas où l’une d’entre elles contreviendrait aux dispositions du Droit du Travail.</w:t>
      </w:r>
    </w:p>
    <w:p w14:paraId="5CCD06B3" w14:textId="77777777" w:rsidR="007024FC" w:rsidRPr="007024FC" w:rsidRDefault="007024FC" w:rsidP="00841189">
      <w:pPr>
        <w:tabs>
          <w:tab w:val="left" w:pos="567"/>
        </w:tabs>
        <w:spacing w:after="0" w:line="240" w:lineRule="auto"/>
        <w:jc w:val="both"/>
        <w:rPr>
          <w:rFonts w:ascii="Cambria" w:hAnsi="Cambria" w:cs="Arial"/>
          <w:sz w:val="20"/>
          <w:szCs w:val="20"/>
        </w:rPr>
      </w:pPr>
    </w:p>
    <w:p w14:paraId="4086F8D7" w14:textId="44FCC7E5" w:rsidR="007024FC" w:rsidRDefault="007024FC"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254B7">
        <w:rPr>
          <w:rFonts w:ascii="Cambria" w:eastAsia="Arial" w:hAnsi="Cambria" w:cs="Segoe UI Light"/>
          <w:sz w:val="20"/>
        </w:rPr>
        <w:t xml:space="preserve">En conséquence de ce qui précède et en tout état de cause, chaque Partie dégage expressément l’autre Partie de toute responsabilité en cas de non-respect, par elle et/ou par tout prestataire extérieur ou sous-traitant auquel elle aurait recours, des dispositions applicables au </w:t>
      </w:r>
      <w:r w:rsidR="008254B7" w:rsidRPr="008254B7">
        <w:rPr>
          <w:rFonts w:ascii="Cambria" w:eastAsia="Arial" w:hAnsi="Cambria" w:cs="Segoe UI Light"/>
          <w:sz w:val="20"/>
        </w:rPr>
        <w:t>respect du droit du travail</w:t>
      </w:r>
      <w:r w:rsidRPr="008254B7">
        <w:rPr>
          <w:rFonts w:ascii="Cambria" w:eastAsia="Arial" w:hAnsi="Cambria" w:cs="Segoe UI Light"/>
          <w:sz w:val="20"/>
        </w:rPr>
        <w:t>.</w:t>
      </w:r>
    </w:p>
    <w:p w14:paraId="3BDB118F" w14:textId="77777777" w:rsidR="00841189" w:rsidRDefault="00841189" w:rsidP="00841189">
      <w:pPr>
        <w:spacing w:after="0" w:line="240" w:lineRule="auto"/>
        <w:rPr>
          <w:rFonts w:ascii="Cambria" w:eastAsia="Arial" w:hAnsi="Cambria" w:cs="Segoe UI Light"/>
          <w:sz w:val="20"/>
        </w:rPr>
      </w:pPr>
    </w:p>
    <w:p w14:paraId="5EB63F60" w14:textId="77777777" w:rsidR="001B4AD1" w:rsidRPr="001B4AD1" w:rsidRDefault="001B4AD1" w:rsidP="00841189">
      <w:pPr>
        <w:pStyle w:val="Titre1"/>
        <w:keepNext w:val="0"/>
        <w:keepLines w:val="0"/>
      </w:pPr>
      <w:bookmarkStart w:id="2" w:name="_Toc14364011"/>
      <w:bookmarkStart w:id="3" w:name="_Toc22837615"/>
      <w:r w:rsidRPr="00B17B9B">
        <w:t>ETHIQUE ET LUTTE CONTRE LA CORRUPTION</w:t>
      </w:r>
      <w:bookmarkEnd w:id="2"/>
      <w:bookmarkEnd w:id="3"/>
      <w:r w:rsidRPr="00B17B9B">
        <w:t xml:space="preserve"> </w:t>
      </w:r>
    </w:p>
    <w:p w14:paraId="42251219" w14:textId="77777777" w:rsidR="001B4AD1" w:rsidRPr="001B4AD1" w:rsidRDefault="001B4AD1" w:rsidP="00841189">
      <w:pPr>
        <w:spacing w:after="0" w:line="240" w:lineRule="auto"/>
        <w:jc w:val="both"/>
        <w:rPr>
          <w:rFonts w:ascii="Cambria" w:hAnsi="Cambria"/>
          <w:sz w:val="20"/>
          <w:szCs w:val="20"/>
        </w:rPr>
      </w:pPr>
    </w:p>
    <w:p w14:paraId="10AA1CF2" w14:textId="331BC1C7" w:rsidR="001B4AD1" w:rsidRPr="001B4AD1" w:rsidRDefault="001B4AD1" w:rsidP="00841189">
      <w:pPr>
        <w:spacing w:after="0" w:line="240" w:lineRule="auto"/>
        <w:jc w:val="both"/>
        <w:rPr>
          <w:rFonts w:ascii="Cambria" w:hAnsi="Cambria"/>
          <w:sz w:val="20"/>
          <w:szCs w:val="20"/>
        </w:rPr>
      </w:pPr>
      <w:r w:rsidRPr="001B4AD1">
        <w:rPr>
          <w:rFonts w:ascii="Cambria" w:hAnsi="Cambria"/>
          <w:sz w:val="20"/>
          <w:szCs w:val="20"/>
        </w:rPr>
        <w:t>Chaque Partie déclare respecter l’ensemble des lois et règlementations applicable en matière de lutte contre la corruption, responsabilité Sociale et Environnementale (RSE), le</w:t>
      </w:r>
      <w:r w:rsidR="00F7233A">
        <w:rPr>
          <w:rFonts w:ascii="Cambria" w:hAnsi="Cambria"/>
          <w:sz w:val="20"/>
          <w:szCs w:val="20"/>
        </w:rPr>
        <w:t>s principes</w:t>
      </w:r>
      <w:r w:rsidRPr="001B4AD1">
        <w:rPr>
          <w:rFonts w:ascii="Cambria" w:hAnsi="Cambria"/>
          <w:sz w:val="20"/>
          <w:szCs w:val="20"/>
        </w:rPr>
        <w:t xml:space="preserve"> énoncés par l’Organisation Internationale du Travail (notamment en ce qui concerne la prohibition du travail des enfants et du travail forcé) et par l’OCDE</w:t>
      </w:r>
      <w:r w:rsidR="005707AE">
        <w:rPr>
          <w:rFonts w:ascii="Cambria" w:hAnsi="Cambria"/>
          <w:sz w:val="20"/>
          <w:szCs w:val="20"/>
        </w:rPr>
        <w:t>,</w:t>
      </w:r>
      <w:r w:rsidRPr="001B4AD1">
        <w:rPr>
          <w:rFonts w:ascii="Cambria" w:hAnsi="Cambria"/>
          <w:sz w:val="20"/>
          <w:szCs w:val="20"/>
        </w:rPr>
        <w:t xml:space="preserve"> et mettre en œuvre l’ensemble des mesures nécessaires au respect de ladite règlementation.</w:t>
      </w:r>
    </w:p>
    <w:p w14:paraId="42D94D97" w14:textId="77777777" w:rsidR="00F7233A" w:rsidRDefault="00F7233A" w:rsidP="00841189">
      <w:pPr>
        <w:spacing w:after="0" w:line="240" w:lineRule="auto"/>
        <w:jc w:val="both"/>
        <w:rPr>
          <w:rFonts w:ascii="Cambria" w:hAnsi="Cambria"/>
          <w:sz w:val="20"/>
          <w:szCs w:val="20"/>
        </w:rPr>
      </w:pPr>
    </w:p>
    <w:p w14:paraId="692525EF" w14:textId="7907FF47" w:rsidR="001B4AD1" w:rsidRDefault="001B4AD1" w:rsidP="00841189">
      <w:pPr>
        <w:spacing w:after="0" w:line="240" w:lineRule="auto"/>
        <w:jc w:val="both"/>
        <w:rPr>
          <w:rFonts w:ascii="Cambria" w:hAnsi="Cambria"/>
          <w:sz w:val="20"/>
          <w:szCs w:val="20"/>
        </w:rPr>
      </w:pPr>
      <w:r w:rsidRPr="001B4AD1">
        <w:rPr>
          <w:rFonts w:ascii="Cambria" w:hAnsi="Cambria"/>
          <w:sz w:val="20"/>
          <w:szCs w:val="20"/>
        </w:rPr>
        <w:t xml:space="preserve">En cas de modification du cadre législatif et réglementaire, </w:t>
      </w:r>
      <w:r w:rsidR="00F7233A">
        <w:rPr>
          <w:rFonts w:ascii="Cambria" w:hAnsi="Cambria"/>
          <w:sz w:val="20"/>
          <w:szCs w:val="20"/>
        </w:rPr>
        <w:t>c</w:t>
      </w:r>
      <w:r w:rsidRPr="001B4AD1">
        <w:rPr>
          <w:rFonts w:ascii="Cambria" w:hAnsi="Cambria"/>
          <w:sz w:val="20"/>
          <w:szCs w:val="20"/>
        </w:rPr>
        <w:t>haque Partie s’engage à mettre à jour sa politique déontologique aux fins de respecter la règlementation applicable.</w:t>
      </w:r>
    </w:p>
    <w:p w14:paraId="2DD83A64" w14:textId="77777777" w:rsidR="00F7233A" w:rsidRPr="001B4AD1" w:rsidRDefault="00F7233A" w:rsidP="00841189">
      <w:pPr>
        <w:spacing w:after="0" w:line="240" w:lineRule="auto"/>
        <w:jc w:val="both"/>
        <w:rPr>
          <w:rFonts w:ascii="Cambria" w:hAnsi="Cambria"/>
          <w:sz w:val="20"/>
          <w:szCs w:val="20"/>
        </w:rPr>
      </w:pPr>
    </w:p>
    <w:p w14:paraId="512D409A" w14:textId="00A814A1" w:rsidR="001B4AD1" w:rsidRPr="001B4AD1" w:rsidRDefault="001B4AD1" w:rsidP="00841189">
      <w:pPr>
        <w:spacing w:after="0" w:line="240" w:lineRule="auto"/>
        <w:jc w:val="both"/>
        <w:rPr>
          <w:rFonts w:ascii="Cambria" w:hAnsi="Cambria"/>
          <w:sz w:val="20"/>
          <w:szCs w:val="20"/>
        </w:rPr>
      </w:pPr>
      <w:r w:rsidRPr="001B4AD1">
        <w:rPr>
          <w:rFonts w:ascii="Cambria" w:hAnsi="Cambria"/>
          <w:sz w:val="20"/>
          <w:szCs w:val="20"/>
        </w:rPr>
        <w:t xml:space="preserve">Pendant toute la durée du Contrat, chaque Partie s’engage à faire droit à tout moment aux demandes de l’autre Partie tendant à obtenir l’ensemble des éléments justifiant de sa conformité </w:t>
      </w:r>
      <w:r w:rsidR="005707AE">
        <w:rPr>
          <w:rFonts w:ascii="Cambria" w:hAnsi="Cambria"/>
          <w:sz w:val="20"/>
          <w:szCs w:val="20"/>
        </w:rPr>
        <w:t>à</w:t>
      </w:r>
      <w:r w:rsidR="005707AE" w:rsidRPr="001B4AD1">
        <w:rPr>
          <w:rFonts w:ascii="Cambria" w:hAnsi="Cambria"/>
          <w:sz w:val="20"/>
          <w:szCs w:val="20"/>
        </w:rPr>
        <w:t xml:space="preserve"> la règlementation applicable</w:t>
      </w:r>
      <w:r w:rsidRPr="001B4AD1">
        <w:rPr>
          <w:rFonts w:ascii="Cambria" w:hAnsi="Cambria"/>
          <w:sz w:val="20"/>
          <w:szCs w:val="20"/>
        </w:rPr>
        <w:t xml:space="preserve">. </w:t>
      </w:r>
    </w:p>
    <w:p w14:paraId="50143AAC" w14:textId="77777777" w:rsidR="001B4AD1" w:rsidRPr="001B4AD1" w:rsidRDefault="001B4AD1" w:rsidP="00841189">
      <w:pPr>
        <w:spacing w:after="0" w:line="240" w:lineRule="auto"/>
        <w:jc w:val="both"/>
        <w:rPr>
          <w:rFonts w:ascii="Cambria" w:hAnsi="Cambria"/>
          <w:sz w:val="20"/>
          <w:szCs w:val="20"/>
        </w:rPr>
      </w:pPr>
    </w:p>
    <w:p w14:paraId="331BB373" w14:textId="77777777" w:rsidR="001B4AD1" w:rsidRPr="001B4AD1" w:rsidRDefault="001B4AD1" w:rsidP="00A04773">
      <w:pPr>
        <w:pStyle w:val="Paragraphedeliste"/>
        <w:numPr>
          <w:ilvl w:val="1"/>
          <w:numId w:val="3"/>
        </w:numPr>
        <w:tabs>
          <w:tab w:val="left" w:pos="567"/>
        </w:tabs>
        <w:spacing w:after="0" w:line="240" w:lineRule="auto"/>
        <w:ind w:left="8" w:right="38"/>
        <w:jc w:val="both"/>
        <w:rPr>
          <w:rFonts w:ascii="Cambria" w:eastAsia="Arial" w:hAnsi="Cambria" w:cs="Segoe UI Light"/>
          <w:b/>
          <w:sz w:val="20"/>
        </w:rPr>
      </w:pPr>
      <w:r w:rsidRPr="001B4AD1">
        <w:rPr>
          <w:rFonts w:ascii="Cambria" w:eastAsia="Arial" w:hAnsi="Cambria" w:cs="Segoe UI Light"/>
          <w:b/>
          <w:sz w:val="20"/>
        </w:rPr>
        <w:t xml:space="preserve">Mise en place d’un dispositif interne de prévention de la corruption </w:t>
      </w:r>
    </w:p>
    <w:p w14:paraId="3A7B9B33" w14:textId="77777777" w:rsidR="001B4AD1" w:rsidRDefault="001B4AD1" w:rsidP="00841189">
      <w:pPr>
        <w:spacing w:after="0" w:line="240" w:lineRule="auto"/>
        <w:jc w:val="both"/>
        <w:rPr>
          <w:rFonts w:ascii="Cambria" w:hAnsi="Cambria" w:cs="Arial"/>
          <w:sz w:val="20"/>
          <w:szCs w:val="20"/>
        </w:rPr>
      </w:pPr>
    </w:p>
    <w:p w14:paraId="48C009E2" w14:textId="1802C9AA" w:rsidR="001B4AD1" w:rsidRPr="001B4AD1" w:rsidRDefault="001B4AD1" w:rsidP="00841189">
      <w:pPr>
        <w:spacing w:after="0" w:line="240" w:lineRule="auto"/>
        <w:jc w:val="both"/>
        <w:rPr>
          <w:rFonts w:ascii="Cambria" w:hAnsi="Cambria" w:cs="Arial"/>
          <w:sz w:val="20"/>
          <w:szCs w:val="20"/>
        </w:rPr>
      </w:pPr>
      <w:r w:rsidRPr="001B4AD1">
        <w:rPr>
          <w:rFonts w:ascii="Cambria" w:hAnsi="Cambria" w:cs="Arial"/>
          <w:sz w:val="20"/>
          <w:szCs w:val="20"/>
        </w:rPr>
        <w:t>Chaque Partie reconnait avoir mis en œuvre au sein de son entreprise, ou, le cas échéant, s’engage à mett</w:t>
      </w:r>
      <w:r w:rsidR="005707AE">
        <w:rPr>
          <w:rFonts w:ascii="Cambria" w:hAnsi="Cambria" w:cs="Arial"/>
          <w:sz w:val="20"/>
          <w:szCs w:val="20"/>
        </w:rPr>
        <w:t>r</w:t>
      </w:r>
      <w:r w:rsidRPr="001B4AD1">
        <w:rPr>
          <w:rFonts w:ascii="Cambria" w:hAnsi="Cambria" w:cs="Arial"/>
          <w:sz w:val="20"/>
          <w:szCs w:val="20"/>
        </w:rPr>
        <w:t xml:space="preserve">e en œuvre au plus tard dans un délai de trois (3) mois suivant la signature du Contrat, un dispositif (composé de règles, systèmes, procédures et contrôles appropriés) visant à prévenir la commission de faits de corruption, de trafic d’influence, de concussion, de prise illégale d’intérêt, de détournement de fonds publics, de favoritisme ou de tout autre manquement à la probité. </w:t>
      </w:r>
    </w:p>
    <w:p w14:paraId="559F5F1F" w14:textId="77777777" w:rsidR="001B4AD1" w:rsidRPr="001B4AD1" w:rsidRDefault="001B4AD1" w:rsidP="00841189">
      <w:pPr>
        <w:spacing w:after="0" w:line="240" w:lineRule="auto"/>
        <w:jc w:val="both"/>
        <w:rPr>
          <w:rFonts w:ascii="Cambria" w:hAnsi="Cambria" w:cs="Arial"/>
          <w:sz w:val="20"/>
          <w:szCs w:val="20"/>
        </w:rPr>
      </w:pPr>
    </w:p>
    <w:p w14:paraId="0A480B68" w14:textId="77777777" w:rsidR="001B4AD1" w:rsidRPr="001B4AD1" w:rsidRDefault="001B4AD1" w:rsidP="00841189">
      <w:pPr>
        <w:spacing w:after="0" w:line="240" w:lineRule="auto"/>
        <w:jc w:val="both"/>
        <w:rPr>
          <w:rFonts w:ascii="Cambria" w:hAnsi="Cambria" w:cs="Arial"/>
          <w:sz w:val="20"/>
          <w:szCs w:val="20"/>
        </w:rPr>
      </w:pPr>
      <w:r w:rsidRPr="001B4AD1">
        <w:rPr>
          <w:rFonts w:ascii="Cambria" w:hAnsi="Cambria" w:cs="Arial"/>
          <w:sz w:val="20"/>
          <w:szCs w:val="20"/>
        </w:rPr>
        <w:t>Ce dispositif devra en outre s’adapter aux évolutions de la réglementation visée au présent article.</w:t>
      </w:r>
    </w:p>
    <w:p w14:paraId="08EA4244" w14:textId="69CA3F61" w:rsidR="001B4AD1" w:rsidRPr="001B4AD1" w:rsidRDefault="004E21F6" w:rsidP="00841189">
      <w:pPr>
        <w:spacing w:after="0" w:line="240" w:lineRule="auto"/>
        <w:jc w:val="both"/>
        <w:rPr>
          <w:rFonts w:ascii="Cambria" w:hAnsi="Cambria" w:cs="Arial"/>
          <w:sz w:val="20"/>
          <w:szCs w:val="20"/>
        </w:rPr>
      </w:pPr>
      <w:r>
        <w:rPr>
          <w:rFonts w:ascii="Cambria" w:hAnsi="Cambria" w:cs="Arial"/>
          <w:sz w:val="20"/>
          <w:szCs w:val="20"/>
        </w:rPr>
        <w:t>L’Indicateur</w:t>
      </w:r>
      <w:r w:rsidR="001B4AD1" w:rsidRPr="001B4AD1">
        <w:rPr>
          <w:rFonts w:ascii="Cambria" w:hAnsi="Cambria" w:cs="Arial"/>
          <w:sz w:val="20"/>
          <w:szCs w:val="20"/>
        </w:rPr>
        <w:t xml:space="preserve"> s’engage à maintenir ce dispositif sans suspension pendant toute la durée d’exécution du </w:t>
      </w:r>
      <w:r>
        <w:rPr>
          <w:rFonts w:ascii="Cambria" w:hAnsi="Cambria" w:cs="Arial"/>
          <w:sz w:val="20"/>
          <w:szCs w:val="20"/>
        </w:rPr>
        <w:t>Contrat</w:t>
      </w:r>
      <w:r w:rsidR="001B4AD1" w:rsidRPr="001B4AD1">
        <w:rPr>
          <w:rFonts w:ascii="Cambria" w:hAnsi="Cambria" w:cs="Arial"/>
          <w:sz w:val="20"/>
          <w:szCs w:val="20"/>
        </w:rPr>
        <w:t>.</w:t>
      </w:r>
    </w:p>
    <w:p w14:paraId="1DFCE7FF" w14:textId="77777777" w:rsidR="001B4AD1" w:rsidRPr="001B4AD1" w:rsidRDefault="001B4AD1" w:rsidP="00841189">
      <w:pPr>
        <w:pStyle w:val="Paragraphedeliste"/>
        <w:tabs>
          <w:tab w:val="left" w:pos="426"/>
        </w:tabs>
        <w:spacing w:after="0" w:line="240" w:lineRule="auto"/>
        <w:ind w:left="8" w:right="38"/>
        <w:jc w:val="both"/>
        <w:rPr>
          <w:rFonts w:ascii="Cambria" w:eastAsia="Arial" w:hAnsi="Cambria" w:cs="Segoe UI Light"/>
          <w:b/>
          <w:sz w:val="20"/>
        </w:rPr>
      </w:pPr>
    </w:p>
    <w:p w14:paraId="0A5CEB72" w14:textId="77777777" w:rsidR="001B4AD1" w:rsidRPr="001B4AD1" w:rsidRDefault="001B4AD1" w:rsidP="00A04773">
      <w:pPr>
        <w:pStyle w:val="Paragraphedeliste"/>
        <w:numPr>
          <w:ilvl w:val="1"/>
          <w:numId w:val="3"/>
        </w:numPr>
        <w:tabs>
          <w:tab w:val="left" w:pos="567"/>
        </w:tabs>
        <w:spacing w:after="0" w:line="240" w:lineRule="auto"/>
        <w:ind w:left="8" w:right="38"/>
        <w:jc w:val="both"/>
        <w:rPr>
          <w:rFonts w:ascii="Cambria" w:eastAsia="Arial" w:hAnsi="Cambria" w:cs="Segoe UI Light"/>
          <w:b/>
          <w:sz w:val="20"/>
        </w:rPr>
      </w:pPr>
      <w:r w:rsidRPr="001B4AD1">
        <w:rPr>
          <w:rFonts w:ascii="Cambria" w:eastAsia="Arial" w:hAnsi="Cambria" w:cs="Segoe UI Light"/>
          <w:b/>
          <w:sz w:val="20"/>
        </w:rPr>
        <w:lastRenderedPageBreak/>
        <w:t>Obligation d’information</w:t>
      </w:r>
    </w:p>
    <w:p w14:paraId="32FDCCEB" w14:textId="77777777" w:rsidR="001B4AD1" w:rsidRDefault="001B4AD1" w:rsidP="00841189">
      <w:pPr>
        <w:spacing w:after="0" w:line="240" w:lineRule="auto"/>
        <w:jc w:val="both"/>
        <w:rPr>
          <w:rFonts w:ascii="Cambria" w:hAnsi="Cambria" w:cs="Arial"/>
          <w:sz w:val="20"/>
          <w:szCs w:val="20"/>
        </w:rPr>
      </w:pPr>
    </w:p>
    <w:p w14:paraId="29C124AB" w14:textId="676D6EA4" w:rsidR="001B4AD1" w:rsidRPr="001B4AD1" w:rsidRDefault="001B4AD1" w:rsidP="00841189">
      <w:pPr>
        <w:spacing w:after="0" w:line="240" w:lineRule="auto"/>
        <w:jc w:val="both"/>
        <w:rPr>
          <w:rFonts w:ascii="Cambria" w:hAnsi="Cambria" w:cs="Arial"/>
          <w:sz w:val="20"/>
          <w:szCs w:val="20"/>
        </w:rPr>
      </w:pPr>
      <w:r w:rsidRPr="001B4AD1">
        <w:rPr>
          <w:rFonts w:ascii="Cambria" w:hAnsi="Cambria" w:cs="Arial"/>
          <w:sz w:val="20"/>
          <w:szCs w:val="20"/>
        </w:rPr>
        <w:t xml:space="preserve">Pendant toute la durée d’exécution du </w:t>
      </w:r>
      <w:r w:rsidR="004E21F6">
        <w:rPr>
          <w:rFonts w:ascii="Cambria" w:hAnsi="Cambria" w:cs="Arial"/>
          <w:sz w:val="20"/>
          <w:szCs w:val="20"/>
        </w:rPr>
        <w:t>Contrat</w:t>
      </w:r>
      <w:r w:rsidRPr="001B4AD1">
        <w:rPr>
          <w:rFonts w:ascii="Cambria" w:hAnsi="Cambria" w:cs="Arial"/>
          <w:sz w:val="20"/>
          <w:szCs w:val="20"/>
        </w:rPr>
        <w:t xml:space="preserve">, </w:t>
      </w:r>
      <w:r w:rsidR="004E21F6">
        <w:rPr>
          <w:rFonts w:ascii="Cambria" w:hAnsi="Cambria" w:cs="Arial"/>
          <w:sz w:val="20"/>
          <w:szCs w:val="20"/>
        </w:rPr>
        <w:t>l’Indicateur</w:t>
      </w:r>
      <w:r w:rsidRPr="001B4AD1">
        <w:rPr>
          <w:rFonts w:ascii="Cambria" w:hAnsi="Cambria" w:cs="Arial"/>
          <w:sz w:val="20"/>
          <w:szCs w:val="20"/>
        </w:rPr>
        <w:t xml:space="preserve"> s'engage à faire preuve d’une parfaite transparence en informant immédiatement </w:t>
      </w:r>
      <w:r w:rsidR="004E21F6">
        <w:rPr>
          <w:rFonts w:ascii="Cambria" w:hAnsi="Cambria" w:cs="Arial"/>
          <w:sz w:val="20"/>
          <w:szCs w:val="20"/>
        </w:rPr>
        <w:t>MONEXT</w:t>
      </w:r>
      <w:r w:rsidRPr="001B4AD1">
        <w:rPr>
          <w:rFonts w:ascii="Cambria" w:hAnsi="Cambria" w:cs="Arial"/>
          <w:sz w:val="20"/>
          <w:szCs w:val="20"/>
        </w:rPr>
        <w:t xml:space="preserve"> et par écrit en cas de survenance d’un des situations suivantes, qu’elle concerne </w:t>
      </w:r>
      <w:r w:rsidR="004E21F6">
        <w:rPr>
          <w:rFonts w:ascii="Cambria" w:hAnsi="Cambria" w:cs="Arial"/>
          <w:sz w:val="20"/>
          <w:szCs w:val="20"/>
        </w:rPr>
        <w:t>l’Indicateur</w:t>
      </w:r>
      <w:r w:rsidRPr="001B4AD1">
        <w:rPr>
          <w:rFonts w:ascii="Cambria" w:hAnsi="Cambria" w:cs="Arial"/>
          <w:sz w:val="20"/>
          <w:szCs w:val="20"/>
        </w:rPr>
        <w:t xml:space="preserve"> directement ou l’une des personnes qui lui est associé (notamment associé, salarié, sociétaire, prestataire, sous-traitant) :</w:t>
      </w:r>
    </w:p>
    <w:p w14:paraId="71A88D0F" w14:textId="77777777" w:rsidR="001B4AD1" w:rsidRPr="001B4AD1" w:rsidRDefault="001B4AD1" w:rsidP="00A04773">
      <w:pPr>
        <w:pStyle w:val="Corpsdetexte"/>
        <w:numPr>
          <w:ilvl w:val="0"/>
          <w:numId w:val="5"/>
        </w:numPr>
        <w:spacing w:after="0" w:afterAutospacing="0"/>
        <w:jc w:val="both"/>
        <w:rPr>
          <w:rFonts w:ascii="Cambria" w:hAnsi="Cambria" w:cs="Arial"/>
          <w:b/>
          <w:sz w:val="20"/>
          <w:szCs w:val="20"/>
        </w:rPr>
      </w:pPr>
      <w:r w:rsidRPr="001B4AD1">
        <w:rPr>
          <w:rFonts w:ascii="Cambria" w:hAnsi="Cambria" w:cs="Arial"/>
          <w:sz w:val="20"/>
          <w:szCs w:val="20"/>
        </w:rPr>
        <w:t>commission avérée ou soupçonnée d’actes de corruption, de trafic d’influence, de concussion, de prise illégale d’intérêt, de détournement de fonds publics, de favoritisme ;</w:t>
      </w:r>
    </w:p>
    <w:p w14:paraId="6A386997" w14:textId="77777777" w:rsidR="001B4AD1" w:rsidRPr="001B4AD1" w:rsidRDefault="001B4AD1" w:rsidP="00A04773">
      <w:pPr>
        <w:pStyle w:val="Corpsdetexte"/>
        <w:numPr>
          <w:ilvl w:val="0"/>
          <w:numId w:val="5"/>
        </w:numPr>
        <w:spacing w:after="0" w:afterAutospacing="0"/>
        <w:jc w:val="both"/>
        <w:rPr>
          <w:rFonts w:ascii="Cambria" w:hAnsi="Cambria" w:cs="Arial"/>
          <w:b/>
          <w:sz w:val="20"/>
          <w:szCs w:val="20"/>
        </w:rPr>
      </w:pPr>
      <w:r w:rsidRPr="001B4AD1">
        <w:rPr>
          <w:rFonts w:ascii="Cambria" w:hAnsi="Cambria" w:cs="Arial"/>
          <w:sz w:val="20"/>
          <w:szCs w:val="20"/>
        </w:rPr>
        <w:t>condamnation ou ouverture d’une enquête pour des faits de corruption, de trafic d’influence, de concussion, de prise illégale d’intérêt, de détournement de fonds publics, de favoritisme ou de tout autre manquement à la probité ; et</w:t>
      </w:r>
    </w:p>
    <w:p w14:paraId="1137AA56" w14:textId="7120B477" w:rsidR="001B4AD1" w:rsidRPr="001B4AD1" w:rsidRDefault="001B4AD1" w:rsidP="00A04773">
      <w:pPr>
        <w:pStyle w:val="Corpsdetexte"/>
        <w:numPr>
          <w:ilvl w:val="0"/>
          <w:numId w:val="5"/>
        </w:numPr>
        <w:spacing w:after="0" w:afterAutospacing="0"/>
        <w:jc w:val="both"/>
        <w:rPr>
          <w:rFonts w:ascii="Cambria" w:hAnsi="Cambria" w:cs="Arial"/>
          <w:b/>
          <w:sz w:val="20"/>
          <w:szCs w:val="20"/>
        </w:rPr>
      </w:pPr>
      <w:r w:rsidRPr="001B4AD1">
        <w:rPr>
          <w:rFonts w:ascii="Cambria" w:hAnsi="Cambria" w:cs="Arial"/>
          <w:sz w:val="20"/>
          <w:szCs w:val="20"/>
        </w:rPr>
        <w:t xml:space="preserve">plus généralement de tout autre manquement à la probité, soupçonné ou avéré, mettant en cause </w:t>
      </w:r>
      <w:r w:rsidR="004E21F6">
        <w:rPr>
          <w:rFonts w:ascii="Cambria" w:hAnsi="Cambria" w:cs="Arial"/>
          <w:sz w:val="20"/>
          <w:szCs w:val="20"/>
        </w:rPr>
        <w:t>l’Indicateur</w:t>
      </w:r>
      <w:r w:rsidRPr="001B4AD1">
        <w:rPr>
          <w:rFonts w:ascii="Cambria" w:hAnsi="Cambria" w:cs="Arial"/>
          <w:sz w:val="20"/>
          <w:szCs w:val="20"/>
        </w:rPr>
        <w:t>.</w:t>
      </w:r>
    </w:p>
    <w:p w14:paraId="0CD6A196" w14:textId="77777777" w:rsidR="001B4AD1" w:rsidRPr="001B4AD1" w:rsidRDefault="001B4AD1" w:rsidP="00841189">
      <w:pPr>
        <w:spacing w:after="0" w:line="240" w:lineRule="auto"/>
        <w:jc w:val="both"/>
        <w:rPr>
          <w:rFonts w:ascii="Cambria" w:hAnsi="Cambria" w:cs="Arial"/>
          <w:sz w:val="20"/>
          <w:szCs w:val="20"/>
        </w:rPr>
      </w:pPr>
    </w:p>
    <w:p w14:paraId="2101B66F" w14:textId="199FB38B" w:rsidR="001B4AD1" w:rsidRPr="001B4AD1" w:rsidRDefault="001B4AD1" w:rsidP="00A04773">
      <w:pPr>
        <w:pStyle w:val="Paragraphedeliste"/>
        <w:numPr>
          <w:ilvl w:val="1"/>
          <w:numId w:val="3"/>
        </w:numPr>
        <w:tabs>
          <w:tab w:val="left" w:pos="567"/>
        </w:tabs>
        <w:spacing w:after="0" w:line="240" w:lineRule="auto"/>
        <w:ind w:left="8" w:right="38"/>
        <w:jc w:val="both"/>
        <w:rPr>
          <w:rFonts w:ascii="Cambria" w:eastAsia="Arial" w:hAnsi="Cambria" w:cs="Segoe UI Light"/>
          <w:sz w:val="20"/>
        </w:rPr>
      </w:pPr>
      <w:r w:rsidRPr="001B4AD1">
        <w:rPr>
          <w:rFonts w:ascii="Cambria" w:eastAsia="Arial" w:hAnsi="Cambria" w:cs="Segoe UI Light"/>
          <w:sz w:val="20"/>
        </w:rPr>
        <w:t xml:space="preserve">Chaque Partie peut résilier le présent Contrat avec effet immédiat après notification écrite - de plein droit et sans qu’aucune formalité judiciaire soit nécessaire - si, pendant la durée du </w:t>
      </w:r>
      <w:r w:rsidR="004E21F6">
        <w:rPr>
          <w:rFonts w:ascii="Cambria" w:eastAsia="Arial" w:hAnsi="Cambria" w:cs="Segoe UI Light"/>
          <w:sz w:val="20"/>
        </w:rPr>
        <w:t>Contrat</w:t>
      </w:r>
      <w:r w:rsidRPr="001B4AD1">
        <w:rPr>
          <w:rFonts w:ascii="Cambria" w:eastAsia="Arial" w:hAnsi="Cambria" w:cs="Segoe UI Light"/>
          <w:sz w:val="20"/>
        </w:rPr>
        <w:t xml:space="preserve">, l’autre Partie  est reconnue responsable d’un acte de corruption ou est en violation avec le présent article ou les lois et réglementations anti-corruption, que cela soit ou non en lien avec le présent Contrat. </w:t>
      </w:r>
    </w:p>
    <w:p w14:paraId="648C90D9" w14:textId="77777777" w:rsidR="00841189" w:rsidRPr="00841189" w:rsidRDefault="00841189" w:rsidP="00841189">
      <w:pPr>
        <w:spacing w:after="0" w:line="240" w:lineRule="auto"/>
        <w:rPr>
          <w:lang w:eastAsia="fr-FR"/>
        </w:rPr>
      </w:pPr>
    </w:p>
    <w:p w14:paraId="28B48C84" w14:textId="77777777" w:rsidR="007024FC" w:rsidRPr="00327467" w:rsidRDefault="007024FC" w:rsidP="00841189">
      <w:pPr>
        <w:pStyle w:val="Titre1"/>
        <w:jc w:val="both"/>
        <w:rPr>
          <w:szCs w:val="20"/>
        </w:rPr>
      </w:pPr>
      <w:r w:rsidRPr="00327467">
        <w:rPr>
          <w:szCs w:val="20"/>
        </w:rPr>
        <w:t>INDEPENDANCE DES PARTIES</w:t>
      </w:r>
    </w:p>
    <w:p w14:paraId="317F6FB5" w14:textId="77777777" w:rsidR="007024FC" w:rsidRPr="00327467" w:rsidRDefault="007024FC" w:rsidP="00841189">
      <w:pPr>
        <w:spacing w:after="0" w:line="240" w:lineRule="auto"/>
        <w:jc w:val="both"/>
        <w:rPr>
          <w:rFonts w:ascii="Cambria" w:hAnsi="Cambria" w:cs="Arial"/>
          <w:b/>
          <w:bCs/>
          <w:sz w:val="20"/>
          <w:szCs w:val="20"/>
          <w:u w:val="single"/>
        </w:rPr>
      </w:pPr>
    </w:p>
    <w:p w14:paraId="00ED3EBC" w14:textId="77777777" w:rsidR="007024FC" w:rsidRPr="00327467" w:rsidRDefault="007024FC" w:rsidP="00841189">
      <w:pPr>
        <w:pStyle w:val="Paragraphedeliste"/>
        <w:tabs>
          <w:tab w:val="left" w:pos="567"/>
        </w:tabs>
        <w:spacing w:after="0" w:line="240" w:lineRule="auto"/>
        <w:ind w:left="0" w:right="38"/>
        <w:jc w:val="both"/>
        <w:rPr>
          <w:rFonts w:ascii="Cambria" w:eastAsia="Arial" w:hAnsi="Cambria" w:cs="Segoe UI Light"/>
          <w:sz w:val="20"/>
        </w:rPr>
      </w:pPr>
      <w:r w:rsidRPr="00327467">
        <w:rPr>
          <w:rFonts w:ascii="Cambria" w:eastAsia="Arial" w:hAnsi="Cambria" w:cs="Segoe UI Light"/>
          <w:sz w:val="20"/>
        </w:rPr>
        <w:t>Chaque Partie aux présentes est une personne morale indépendante, tant juridiquement que financièrement, laquelle agit en son nom et sous sa seule responsabilité.</w:t>
      </w:r>
    </w:p>
    <w:p w14:paraId="288C6CD1" w14:textId="77777777" w:rsidR="007024FC" w:rsidRPr="00327467" w:rsidRDefault="007024FC" w:rsidP="00841189">
      <w:pPr>
        <w:pStyle w:val="Paragraphedeliste"/>
        <w:tabs>
          <w:tab w:val="left" w:pos="426"/>
        </w:tabs>
        <w:spacing w:after="0" w:line="240" w:lineRule="auto"/>
        <w:ind w:left="0" w:right="38"/>
        <w:jc w:val="both"/>
        <w:rPr>
          <w:rFonts w:ascii="Cambria" w:eastAsia="Arial" w:hAnsi="Cambria" w:cs="Segoe UI Light"/>
          <w:sz w:val="20"/>
        </w:rPr>
      </w:pPr>
    </w:p>
    <w:p w14:paraId="2E376273" w14:textId="677BC32E" w:rsidR="007024FC" w:rsidRPr="00327467" w:rsidRDefault="007024FC" w:rsidP="00841189">
      <w:pPr>
        <w:pStyle w:val="Paragraphedeliste"/>
        <w:tabs>
          <w:tab w:val="left" w:pos="567"/>
        </w:tabs>
        <w:spacing w:after="0" w:line="240" w:lineRule="auto"/>
        <w:ind w:left="0" w:right="38"/>
        <w:jc w:val="both"/>
        <w:rPr>
          <w:rFonts w:ascii="Cambria" w:eastAsia="Arial" w:hAnsi="Cambria" w:cs="Segoe UI Light"/>
          <w:sz w:val="20"/>
        </w:rPr>
      </w:pPr>
      <w:r w:rsidRPr="00327467">
        <w:rPr>
          <w:rFonts w:ascii="Cambria" w:eastAsia="Arial" w:hAnsi="Cambria" w:cs="Segoe UI Light"/>
          <w:sz w:val="20"/>
        </w:rPr>
        <w:t>Il est expressément convenu qu’aucune des stipulations du présent Contrat ne pourra être interprétée comme créatrice d’une association, d’une société commune, d’un contrat d’agence commerciale ou d’un mandat quelconque entre les Parties, dont les Parties excluent spécifiquement et renoncent irrévocablement à se prévaloir (notamment et sans</w:t>
      </w:r>
      <w:r w:rsidR="006C7AF1">
        <w:rPr>
          <w:rFonts w:ascii="Cambria" w:eastAsia="Arial" w:hAnsi="Cambria" w:cs="Segoe UI Light"/>
          <w:sz w:val="20"/>
        </w:rPr>
        <w:t xml:space="preserve"> caractère limitatif, les dispositions du Code de commerce relatifs aux agents commerciaux</w:t>
      </w:r>
      <w:r w:rsidRPr="00327467">
        <w:rPr>
          <w:rFonts w:ascii="Cambria" w:eastAsia="Arial" w:hAnsi="Cambria" w:cs="Segoe UI Light"/>
          <w:sz w:val="20"/>
        </w:rPr>
        <w:t>).</w:t>
      </w:r>
    </w:p>
    <w:p w14:paraId="7F9DB3B0" w14:textId="77777777" w:rsidR="00841189" w:rsidRPr="00395E69" w:rsidRDefault="00841189" w:rsidP="00841189">
      <w:pPr>
        <w:spacing w:after="0" w:line="240" w:lineRule="auto"/>
        <w:ind w:right="41"/>
        <w:jc w:val="both"/>
        <w:rPr>
          <w:rFonts w:ascii="Cambria" w:hAnsi="Cambria" w:cs="Segoe UI Light"/>
        </w:rPr>
      </w:pPr>
    </w:p>
    <w:p w14:paraId="49750826" w14:textId="44F8C758" w:rsidR="00F13AFE" w:rsidRPr="00395E69" w:rsidRDefault="00E353C6" w:rsidP="00841189">
      <w:pPr>
        <w:pStyle w:val="Titre1"/>
      </w:pPr>
      <w:r w:rsidRPr="00D86A86">
        <w:rPr>
          <w:szCs w:val="20"/>
        </w:rPr>
        <w:t>INTEGRALITE DU</w:t>
      </w:r>
      <w:r>
        <w:rPr>
          <w:szCs w:val="20"/>
        </w:rPr>
        <w:t xml:space="preserve"> CONTRAT</w:t>
      </w:r>
      <w:r w:rsidR="00F13AFE" w:rsidRPr="00395E69">
        <w:t xml:space="preserve"> - NON RENONCIATION</w:t>
      </w:r>
      <w:r w:rsidR="001B4AD1">
        <w:t xml:space="preserve"> - NULLITE</w:t>
      </w:r>
      <w:r w:rsidR="00F13AFE" w:rsidRPr="00F94F95">
        <w:t xml:space="preserve"> </w:t>
      </w:r>
    </w:p>
    <w:p w14:paraId="29C68747" w14:textId="77777777" w:rsidR="00F13AFE" w:rsidRPr="00395E69" w:rsidRDefault="00F13AFE" w:rsidP="00841189">
      <w:pPr>
        <w:keepNext/>
        <w:spacing w:after="0" w:line="240" w:lineRule="auto"/>
        <w:rPr>
          <w:rFonts w:ascii="Cambria" w:hAnsi="Cambria" w:cs="Segoe UI Light"/>
        </w:rPr>
      </w:pPr>
      <w:r w:rsidRPr="00395E69">
        <w:rPr>
          <w:rFonts w:ascii="Cambria" w:eastAsia="Arial" w:hAnsi="Cambria" w:cs="Segoe UI Light"/>
          <w:b/>
          <w:sz w:val="20"/>
        </w:rPr>
        <w:t xml:space="preserve"> </w:t>
      </w:r>
    </w:p>
    <w:p w14:paraId="033189C8" w14:textId="635795C1" w:rsidR="00F13AFE" w:rsidRPr="00F94F95" w:rsidRDefault="00F13AFE" w:rsidP="00A04773">
      <w:pPr>
        <w:pStyle w:val="Paragraphedeliste"/>
        <w:keepNext/>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Le Contrat et ses Annexes, réputées en faire partie intégrante, représentent l’entière volonté des Parties portant sur l’objet des présentes. En cas de contradiction, les dispositions contenues dans</w:t>
      </w:r>
      <w:r w:rsidR="007024FC">
        <w:rPr>
          <w:rFonts w:ascii="Cambria" w:eastAsia="Arial" w:hAnsi="Cambria" w:cs="Segoe UI Light"/>
          <w:sz w:val="20"/>
        </w:rPr>
        <w:t xml:space="preserve"> les corps du Contrat prévalent sur </w:t>
      </w:r>
      <w:r w:rsidRPr="00395E69">
        <w:rPr>
          <w:rFonts w:ascii="Cambria" w:eastAsia="Arial" w:hAnsi="Cambria" w:cs="Segoe UI Light"/>
          <w:sz w:val="20"/>
        </w:rPr>
        <w:t xml:space="preserve">les </w:t>
      </w:r>
      <w:r w:rsidR="007024FC">
        <w:rPr>
          <w:rFonts w:ascii="Cambria" w:eastAsia="Arial" w:hAnsi="Cambria" w:cs="Segoe UI Light"/>
          <w:sz w:val="20"/>
        </w:rPr>
        <w:t>annexes</w:t>
      </w:r>
      <w:r w:rsidRPr="00395E69">
        <w:rPr>
          <w:rFonts w:ascii="Cambria" w:eastAsia="Arial" w:hAnsi="Cambria" w:cs="Segoe UI Light"/>
          <w:sz w:val="20"/>
        </w:rPr>
        <w:t>.</w:t>
      </w:r>
      <w:r w:rsidRPr="00F94F95">
        <w:rPr>
          <w:rFonts w:ascii="Cambria" w:eastAsia="Arial" w:hAnsi="Cambria" w:cs="Segoe UI Light"/>
          <w:sz w:val="20"/>
        </w:rPr>
        <w:t xml:space="preserve"> </w:t>
      </w:r>
    </w:p>
    <w:p w14:paraId="1E7F7AF3" w14:textId="1D53AD60" w:rsidR="00F13AFE" w:rsidRPr="00F94F95" w:rsidRDefault="00F13AFE" w:rsidP="00841189">
      <w:pPr>
        <w:pStyle w:val="Paragraphedeliste"/>
        <w:tabs>
          <w:tab w:val="left" w:pos="567"/>
        </w:tabs>
        <w:spacing w:after="0" w:line="240" w:lineRule="auto"/>
        <w:ind w:left="0" w:right="38"/>
        <w:jc w:val="both"/>
        <w:rPr>
          <w:rFonts w:ascii="Cambria" w:eastAsia="Arial" w:hAnsi="Cambria" w:cs="Segoe UI Light"/>
          <w:sz w:val="20"/>
        </w:rPr>
      </w:pPr>
    </w:p>
    <w:p w14:paraId="0AED44CE" w14:textId="7363E5BD" w:rsidR="001D4840" w:rsidRDefault="001B4AD1" w:rsidP="00A04773">
      <w:pPr>
        <w:pStyle w:val="Paragraphedeliste"/>
        <w:keepNext/>
        <w:numPr>
          <w:ilvl w:val="1"/>
          <w:numId w:val="3"/>
        </w:numPr>
        <w:tabs>
          <w:tab w:val="left" w:pos="567"/>
        </w:tabs>
        <w:spacing w:after="0" w:line="240" w:lineRule="auto"/>
        <w:ind w:right="38"/>
        <w:jc w:val="both"/>
        <w:rPr>
          <w:rFonts w:ascii="Cambria" w:eastAsia="Arial" w:hAnsi="Cambria" w:cs="Segoe UI Light"/>
          <w:sz w:val="20"/>
        </w:rPr>
      </w:pPr>
      <w:r w:rsidRPr="001B4AD1">
        <w:rPr>
          <w:rFonts w:ascii="Cambria" w:eastAsia="Arial" w:hAnsi="Cambria" w:cs="Segoe UI Light"/>
          <w:sz w:val="20"/>
        </w:rPr>
        <w:t>Sauf dispositions contraires, le fait que l'une des Parties n'ait pas exigé l'application d'une clause quelconque du présent Contrat Cadre ne pourra en aucun cas être considéré comme une renonciation aux droits de cette Partie découlant de ladite clause.</w:t>
      </w:r>
      <w:r>
        <w:rPr>
          <w:rFonts w:ascii="Cambria" w:eastAsia="Arial" w:hAnsi="Cambria" w:cs="Segoe UI Light"/>
          <w:sz w:val="20"/>
        </w:rPr>
        <w:t xml:space="preserve"> </w:t>
      </w:r>
      <w:r w:rsidRPr="001B4AD1">
        <w:rPr>
          <w:rFonts w:ascii="Cambria" w:eastAsia="Arial" w:hAnsi="Cambria" w:cs="Segoe UI Light"/>
          <w:sz w:val="20"/>
        </w:rPr>
        <w:t>La nullité éventuelle de l’une quelconque des dispositions du Contrat Cadre ou d’une partie d’entre elles ne modifiera en rien la validité des autres clauses.</w:t>
      </w:r>
    </w:p>
    <w:p w14:paraId="115D5F6D" w14:textId="4D0DBECD" w:rsidR="001D4840" w:rsidRPr="00395E69" w:rsidRDefault="001D4840" w:rsidP="00841189">
      <w:pPr>
        <w:spacing w:after="0" w:line="240" w:lineRule="auto"/>
        <w:rPr>
          <w:rFonts w:ascii="Cambria" w:hAnsi="Cambria"/>
        </w:rPr>
      </w:pPr>
    </w:p>
    <w:p w14:paraId="34FD36BE" w14:textId="24C7A335" w:rsidR="001D4840" w:rsidRPr="00841189" w:rsidRDefault="001D4840" w:rsidP="00A04773">
      <w:pPr>
        <w:pStyle w:val="Paragraphedeliste"/>
        <w:keepNext/>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Dans le cas où l'une des clauses du Contrat viendrait à être déclarée nulle ou sans objet en tout ou partie, cette clause serait réputée non écrite et ne saurait entraîner la nullité du Contrat dans son ensemble. Les Parties s'efforceront alors de négocier de bonne foi une clause de remplacement équivalente, correspondant à l'esprit et à l'objet du Contrat.</w:t>
      </w:r>
      <w:r w:rsidRPr="00F94F95">
        <w:rPr>
          <w:rFonts w:ascii="Cambria" w:eastAsia="Arial" w:hAnsi="Cambria" w:cs="Segoe UI Light"/>
          <w:sz w:val="20"/>
        </w:rPr>
        <w:t xml:space="preserve">  </w:t>
      </w:r>
    </w:p>
    <w:p w14:paraId="19CCEF70" w14:textId="77777777" w:rsidR="00841189" w:rsidRPr="00395E69" w:rsidRDefault="00841189" w:rsidP="00841189">
      <w:pPr>
        <w:spacing w:after="0" w:line="240" w:lineRule="auto"/>
        <w:rPr>
          <w:rFonts w:ascii="Cambria" w:hAnsi="Cambria"/>
        </w:rPr>
      </w:pPr>
    </w:p>
    <w:p w14:paraId="4DFD95CB" w14:textId="77777777" w:rsidR="00841189" w:rsidRPr="00471460" w:rsidRDefault="00841189" w:rsidP="00841189">
      <w:pPr>
        <w:pStyle w:val="Titre1"/>
        <w:keepLines w:val="0"/>
        <w:rPr>
          <w:szCs w:val="20"/>
        </w:rPr>
      </w:pPr>
      <w:r>
        <w:rPr>
          <w:szCs w:val="20"/>
        </w:rPr>
        <w:t>INTUITU PERSONAE</w:t>
      </w:r>
    </w:p>
    <w:p w14:paraId="146867F0" w14:textId="77777777" w:rsidR="00841189" w:rsidRDefault="00841189" w:rsidP="00841189">
      <w:pPr>
        <w:keepNext/>
        <w:spacing w:after="0" w:line="240" w:lineRule="auto"/>
        <w:jc w:val="both"/>
        <w:rPr>
          <w:rFonts w:ascii="Cambria" w:eastAsia="Arial" w:hAnsi="Cambria" w:cs="Arial"/>
          <w:sz w:val="20"/>
          <w:szCs w:val="20"/>
        </w:rPr>
      </w:pPr>
    </w:p>
    <w:p w14:paraId="046817D7" w14:textId="72B1B243" w:rsidR="00841189" w:rsidRPr="00841189" w:rsidRDefault="00841189" w:rsidP="00A04773">
      <w:pPr>
        <w:pStyle w:val="Paragraphedeliste"/>
        <w:keepNext/>
        <w:numPr>
          <w:ilvl w:val="1"/>
          <w:numId w:val="3"/>
        </w:numPr>
        <w:tabs>
          <w:tab w:val="left" w:pos="567"/>
        </w:tabs>
        <w:spacing w:after="0" w:line="240" w:lineRule="auto"/>
        <w:ind w:right="38"/>
        <w:jc w:val="both"/>
        <w:rPr>
          <w:rFonts w:ascii="Cambria" w:eastAsia="Arial" w:hAnsi="Cambria" w:cs="Segoe UI Light"/>
          <w:sz w:val="20"/>
        </w:rPr>
      </w:pPr>
      <w:r w:rsidRPr="00841189">
        <w:rPr>
          <w:rFonts w:ascii="Cambria" w:eastAsia="Arial" w:hAnsi="Cambria" w:cs="Segoe UI Light"/>
          <w:sz w:val="20"/>
        </w:rPr>
        <w:t xml:space="preserve">La sous-traitance totale des </w:t>
      </w:r>
      <w:r w:rsidR="00BE301B">
        <w:rPr>
          <w:rFonts w:ascii="Cambria" w:eastAsia="Arial" w:hAnsi="Cambria" w:cs="Segoe UI Light"/>
          <w:sz w:val="20"/>
        </w:rPr>
        <w:t>Prestation</w:t>
      </w:r>
      <w:r w:rsidRPr="00841189">
        <w:rPr>
          <w:rFonts w:ascii="Cambria" w:eastAsia="Arial" w:hAnsi="Cambria" w:cs="Segoe UI Light"/>
          <w:sz w:val="20"/>
        </w:rPr>
        <w:t xml:space="preserve">s objet du présent </w:t>
      </w:r>
      <w:r>
        <w:rPr>
          <w:rFonts w:ascii="Cambria" w:eastAsia="Arial" w:hAnsi="Cambria" w:cs="Segoe UI Light"/>
          <w:sz w:val="20"/>
        </w:rPr>
        <w:t>Contrat</w:t>
      </w:r>
      <w:r w:rsidRPr="00841189">
        <w:rPr>
          <w:rFonts w:ascii="Cambria" w:eastAsia="Arial" w:hAnsi="Cambria" w:cs="Segoe UI Light"/>
          <w:sz w:val="20"/>
        </w:rPr>
        <w:t xml:space="preserve"> est interdite. En cas de sous-traitance partielle, </w:t>
      </w:r>
      <w:r>
        <w:rPr>
          <w:rFonts w:ascii="Cambria" w:eastAsia="Arial" w:hAnsi="Cambria" w:cs="Segoe UI Light"/>
          <w:sz w:val="20"/>
        </w:rPr>
        <w:t>l’Indicateur</w:t>
      </w:r>
      <w:r w:rsidRPr="00841189">
        <w:rPr>
          <w:rFonts w:ascii="Cambria" w:eastAsia="Arial" w:hAnsi="Cambria" w:cs="Segoe UI Light"/>
          <w:sz w:val="20"/>
        </w:rPr>
        <w:t xml:space="preserve"> devra en informer préalablement MONEXT et recueillir son accord écrit avant de mettre en place ladite sous-traitance. </w:t>
      </w:r>
      <w:r>
        <w:rPr>
          <w:rFonts w:ascii="Cambria" w:eastAsia="Arial" w:hAnsi="Cambria" w:cs="Segoe UI Light"/>
          <w:sz w:val="20"/>
        </w:rPr>
        <w:t>L’Indicateur</w:t>
      </w:r>
      <w:r w:rsidRPr="00841189">
        <w:rPr>
          <w:rFonts w:ascii="Cambria" w:eastAsia="Arial" w:hAnsi="Cambria" w:cs="Segoe UI Light"/>
          <w:sz w:val="20"/>
        </w:rPr>
        <w:t xml:space="preserve"> demeure l’unique responsable de l’exécution de la totalité du </w:t>
      </w:r>
      <w:r>
        <w:rPr>
          <w:rFonts w:ascii="Cambria" w:eastAsia="Arial" w:hAnsi="Cambria" w:cs="Segoe UI Light"/>
          <w:sz w:val="20"/>
        </w:rPr>
        <w:t>Contrat</w:t>
      </w:r>
      <w:r w:rsidRPr="00841189">
        <w:rPr>
          <w:rFonts w:ascii="Cambria" w:eastAsia="Arial" w:hAnsi="Cambria" w:cs="Segoe UI Light"/>
          <w:sz w:val="20"/>
        </w:rPr>
        <w:t xml:space="preserve"> et plus spécifiquement du respect du niveau de qualité, de sécurité, et de confidentialité. Ainsi, </w:t>
      </w:r>
      <w:r>
        <w:rPr>
          <w:rFonts w:ascii="Cambria" w:eastAsia="Arial" w:hAnsi="Cambria" w:cs="Segoe UI Light"/>
          <w:sz w:val="20"/>
        </w:rPr>
        <w:t>l’Indicateur</w:t>
      </w:r>
      <w:r w:rsidRPr="00841189">
        <w:rPr>
          <w:rFonts w:ascii="Cambria" w:eastAsia="Arial" w:hAnsi="Cambria" w:cs="Segoe UI Light"/>
          <w:sz w:val="20"/>
        </w:rPr>
        <w:t xml:space="preserve"> s’engage à insérer dans tout contrat de sous-traitance, toutes les obligations nécessaires figurant au présent </w:t>
      </w:r>
      <w:r>
        <w:rPr>
          <w:rFonts w:ascii="Cambria" w:eastAsia="Arial" w:hAnsi="Cambria" w:cs="Segoe UI Light"/>
          <w:sz w:val="20"/>
        </w:rPr>
        <w:t>Contrat</w:t>
      </w:r>
      <w:r w:rsidRPr="00841189">
        <w:rPr>
          <w:rFonts w:ascii="Cambria" w:eastAsia="Arial" w:hAnsi="Cambria" w:cs="Segoe UI Light"/>
          <w:sz w:val="20"/>
        </w:rPr>
        <w:t xml:space="preserve"> et à y intégrer des stipulations offrant une protection au moins équivalente.</w:t>
      </w:r>
    </w:p>
    <w:p w14:paraId="286748AE" w14:textId="77777777" w:rsidR="00841189" w:rsidRPr="00841189" w:rsidRDefault="00841189" w:rsidP="00841189">
      <w:pPr>
        <w:pStyle w:val="Paragraphedeliste"/>
        <w:tabs>
          <w:tab w:val="left" w:pos="567"/>
        </w:tabs>
        <w:spacing w:after="0" w:line="240" w:lineRule="auto"/>
        <w:ind w:left="0" w:right="38"/>
        <w:jc w:val="both"/>
        <w:rPr>
          <w:rFonts w:ascii="Cambria" w:eastAsia="Arial" w:hAnsi="Cambria" w:cs="Segoe UI Light"/>
          <w:sz w:val="20"/>
        </w:rPr>
      </w:pPr>
    </w:p>
    <w:p w14:paraId="1D5C102F" w14:textId="21036047" w:rsidR="00841189" w:rsidRPr="00841189" w:rsidRDefault="00841189"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41189">
        <w:rPr>
          <w:rFonts w:ascii="Cambria" w:eastAsia="Arial" w:hAnsi="Cambria" w:cs="Segoe UI Light"/>
          <w:sz w:val="20"/>
        </w:rPr>
        <w:t xml:space="preserve">Sauf en cas de cession forcée intervenant dans le cadre d'une procédure collective, </w:t>
      </w:r>
      <w:r>
        <w:rPr>
          <w:rFonts w:ascii="Cambria" w:eastAsia="Arial" w:hAnsi="Cambria" w:cs="Segoe UI Light"/>
          <w:sz w:val="20"/>
        </w:rPr>
        <w:t>l’Indicateur</w:t>
      </w:r>
      <w:r w:rsidRPr="00841189">
        <w:rPr>
          <w:rFonts w:ascii="Cambria" w:eastAsia="Arial" w:hAnsi="Cambria" w:cs="Segoe UI Light"/>
          <w:sz w:val="20"/>
        </w:rPr>
        <w:t xml:space="preserve"> ne pourra céder, transférer ou transmettre à un tiers, à quelque titre et par quelque moyen que ce soit, y compris dans le cadre d'une opération entraînant la transmission universelle de tout ou partie de son patrimoine, les obligations qui lui incombent en vertu du </w:t>
      </w:r>
      <w:r>
        <w:rPr>
          <w:rFonts w:ascii="Cambria" w:eastAsia="Arial" w:hAnsi="Cambria" w:cs="Segoe UI Light"/>
          <w:sz w:val="20"/>
        </w:rPr>
        <w:t>Contrat</w:t>
      </w:r>
      <w:r w:rsidRPr="00841189">
        <w:rPr>
          <w:rFonts w:ascii="Cambria" w:eastAsia="Arial" w:hAnsi="Cambria" w:cs="Segoe UI Light"/>
          <w:sz w:val="20"/>
        </w:rPr>
        <w:t xml:space="preserve"> sans l'accord écrit préalable de MONEXT.</w:t>
      </w:r>
    </w:p>
    <w:p w14:paraId="6FE58DCC" w14:textId="77777777" w:rsidR="00841189" w:rsidRPr="00841189" w:rsidRDefault="00841189" w:rsidP="00841189">
      <w:pPr>
        <w:pStyle w:val="Paragraphedeliste"/>
        <w:tabs>
          <w:tab w:val="left" w:pos="567"/>
        </w:tabs>
        <w:spacing w:after="0" w:line="240" w:lineRule="auto"/>
        <w:ind w:left="0" w:right="38"/>
        <w:jc w:val="both"/>
        <w:rPr>
          <w:rFonts w:ascii="Cambria" w:eastAsia="Arial" w:hAnsi="Cambria" w:cs="Segoe UI Light"/>
          <w:sz w:val="20"/>
        </w:rPr>
      </w:pPr>
    </w:p>
    <w:p w14:paraId="547DCA30" w14:textId="6FF18B8E" w:rsidR="00841189" w:rsidRPr="00841189" w:rsidRDefault="00841189"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Pr>
          <w:rFonts w:ascii="Cambria" w:eastAsia="Arial" w:hAnsi="Cambria" w:cs="Segoe UI Light"/>
          <w:sz w:val="20"/>
        </w:rPr>
        <w:lastRenderedPageBreak/>
        <w:t>L’Indicateur</w:t>
      </w:r>
      <w:r w:rsidRPr="00841189">
        <w:rPr>
          <w:rFonts w:ascii="Cambria" w:eastAsia="Arial" w:hAnsi="Cambria" w:cs="Segoe UI Light"/>
          <w:sz w:val="20"/>
        </w:rPr>
        <w:t xml:space="preserve"> devra notifier à MONEXT tout changement de contrôle (au sens de l'article L.233-3 du Code de commerce) dont il ferait l'objet dans le mois qui suivra ce changement de contrôle. A compter de cette notification, MONEXT disposera d'un délai de deux (2) mois pour notifier son intention de résilier le </w:t>
      </w:r>
      <w:r>
        <w:rPr>
          <w:rFonts w:ascii="Cambria" w:eastAsia="Arial" w:hAnsi="Cambria" w:cs="Segoe UI Light"/>
          <w:sz w:val="20"/>
        </w:rPr>
        <w:t>Contrat</w:t>
      </w:r>
      <w:r w:rsidRPr="00841189">
        <w:rPr>
          <w:rFonts w:ascii="Cambria" w:eastAsia="Arial" w:hAnsi="Cambria" w:cs="Segoe UI Light"/>
          <w:sz w:val="20"/>
        </w:rPr>
        <w:t xml:space="preserve">. La résiliation du </w:t>
      </w:r>
      <w:r>
        <w:rPr>
          <w:rFonts w:ascii="Cambria" w:eastAsia="Arial" w:hAnsi="Cambria" w:cs="Segoe UI Light"/>
          <w:sz w:val="20"/>
        </w:rPr>
        <w:t>Contrat</w:t>
      </w:r>
      <w:r w:rsidRPr="00841189">
        <w:rPr>
          <w:rFonts w:ascii="Cambria" w:eastAsia="Arial" w:hAnsi="Cambria" w:cs="Segoe UI Light"/>
          <w:sz w:val="20"/>
        </w:rPr>
        <w:t xml:space="preserve"> prendra effet dix (10) jours calendaires après la notification faite </w:t>
      </w:r>
      <w:r w:rsidR="00C81618">
        <w:rPr>
          <w:rFonts w:ascii="Cambria" w:eastAsia="Arial" w:hAnsi="Cambria" w:cs="Segoe UI Light"/>
          <w:sz w:val="20"/>
        </w:rPr>
        <w:t>à l’Indicateur</w:t>
      </w:r>
      <w:r w:rsidRPr="00841189">
        <w:rPr>
          <w:rFonts w:ascii="Cambria" w:eastAsia="Arial" w:hAnsi="Cambria" w:cs="Segoe UI Light"/>
          <w:sz w:val="20"/>
        </w:rPr>
        <w:t>.</w:t>
      </w:r>
    </w:p>
    <w:p w14:paraId="78C26FAC" w14:textId="77777777" w:rsidR="00841189" w:rsidRPr="00841189" w:rsidRDefault="00841189" w:rsidP="00841189">
      <w:pPr>
        <w:pStyle w:val="Paragraphedeliste"/>
        <w:tabs>
          <w:tab w:val="left" w:pos="567"/>
        </w:tabs>
        <w:spacing w:after="0" w:line="240" w:lineRule="auto"/>
        <w:ind w:left="0" w:right="38"/>
        <w:jc w:val="both"/>
        <w:rPr>
          <w:rFonts w:ascii="Cambria" w:eastAsia="Arial" w:hAnsi="Cambria" w:cs="Segoe UI Light"/>
          <w:sz w:val="20"/>
        </w:rPr>
      </w:pPr>
    </w:p>
    <w:p w14:paraId="56430A53" w14:textId="483B5B31" w:rsidR="00841189" w:rsidRPr="00841189" w:rsidRDefault="00841189"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841189">
        <w:rPr>
          <w:rFonts w:ascii="Cambria" w:eastAsia="Arial" w:hAnsi="Cambria" w:cs="Segoe UI Light"/>
          <w:sz w:val="20"/>
        </w:rPr>
        <w:t xml:space="preserve">Dans l’hypothèse où </w:t>
      </w:r>
      <w:r>
        <w:rPr>
          <w:rFonts w:ascii="Cambria" w:eastAsia="Arial" w:hAnsi="Cambria" w:cs="Segoe UI Light"/>
          <w:sz w:val="20"/>
        </w:rPr>
        <w:t>l’Indicateur</w:t>
      </w:r>
      <w:r w:rsidRPr="00841189">
        <w:rPr>
          <w:rFonts w:ascii="Cambria" w:eastAsia="Arial" w:hAnsi="Cambria" w:cs="Segoe UI Light"/>
          <w:sz w:val="20"/>
        </w:rPr>
        <w:t xml:space="preserve"> manquerait à son obligation d’information conformément au présent article, MONEXT pourra résilier en tout ou partie le </w:t>
      </w:r>
      <w:r>
        <w:rPr>
          <w:rFonts w:ascii="Cambria" w:eastAsia="Arial" w:hAnsi="Cambria" w:cs="Segoe UI Light"/>
          <w:sz w:val="20"/>
        </w:rPr>
        <w:t>Contrat</w:t>
      </w:r>
      <w:r w:rsidRPr="00841189">
        <w:rPr>
          <w:rFonts w:ascii="Cambria" w:eastAsia="Arial" w:hAnsi="Cambria" w:cs="Segoe UI Light"/>
          <w:sz w:val="20"/>
        </w:rPr>
        <w:t xml:space="preserve">, de plein droit, sans intervention judiciaire et sans préavis, en le notifiant </w:t>
      </w:r>
      <w:r w:rsidR="00C81618">
        <w:rPr>
          <w:rFonts w:ascii="Cambria" w:eastAsia="Arial" w:hAnsi="Cambria" w:cs="Segoe UI Light"/>
          <w:sz w:val="20"/>
        </w:rPr>
        <w:t>à l’Indicateur</w:t>
      </w:r>
      <w:r w:rsidRPr="00841189">
        <w:rPr>
          <w:rFonts w:ascii="Cambria" w:eastAsia="Arial" w:hAnsi="Cambria" w:cs="Segoe UI Light"/>
          <w:sz w:val="20"/>
        </w:rPr>
        <w:t xml:space="preserve">. </w:t>
      </w:r>
    </w:p>
    <w:p w14:paraId="514A2F86" w14:textId="37C1EAF1" w:rsidR="00B83354" w:rsidRDefault="00B83354" w:rsidP="00841189">
      <w:pPr>
        <w:spacing w:after="0" w:line="240" w:lineRule="auto"/>
        <w:rPr>
          <w:rFonts w:ascii="Cambria" w:eastAsia="Arial" w:hAnsi="Cambria" w:cs="Arial"/>
          <w:b/>
          <w:sz w:val="20"/>
          <w:szCs w:val="20"/>
        </w:rPr>
      </w:pPr>
    </w:p>
    <w:p w14:paraId="2FBD84FE" w14:textId="7602CE11" w:rsidR="00B21401" w:rsidRPr="00395E69" w:rsidRDefault="00B21401" w:rsidP="00841189">
      <w:pPr>
        <w:pStyle w:val="Titre1"/>
      </w:pPr>
      <w:r w:rsidRPr="00395E69">
        <w:t>NOTIFICATION</w:t>
      </w:r>
      <w:r w:rsidRPr="00F94F95">
        <w:t xml:space="preserve"> </w:t>
      </w:r>
    </w:p>
    <w:p w14:paraId="14A3C6F6" w14:textId="59B17AD6" w:rsidR="00B21401" w:rsidRPr="00395E69" w:rsidRDefault="00B21401" w:rsidP="00841189">
      <w:pPr>
        <w:keepNext/>
        <w:spacing w:after="0" w:line="240" w:lineRule="auto"/>
        <w:rPr>
          <w:rFonts w:ascii="Cambria" w:hAnsi="Cambria"/>
        </w:rPr>
      </w:pPr>
    </w:p>
    <w:p w14:paraId="6A14982B" w14:textId="799E9675" w:rsidR="00B21401" w:rsidRPr="00F94F95" w:rsidRDefault="00B21401" w:rsidP="00A04773">
      <w:pPr>
        <w:pStyle w:val="Paragraphedeliste"/>
        <w:keepNext/>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Sauf disposition contraire décidée d’un commun accord entre les Parties, toute notification résultant des termes et conditions du Contrat est faite à l’adresse de chacune des Parties, telle qu’indiquée en tête des présentes, où à toute adresse que peut désigner à cette fin l’une des Parties, par notification écrite adressée à l’autre partie. </w:t>
      </w:r>
    </w:p>
    <w:p w14:paraId="331E8A6E" w14:textId="5D029A0C" w:rsidR="00B21401" w:rsidRPr="00F94F95" w:rsidRDefault="00B21401" w:rsidP="00841189">
      <w:pPr>
        <w:pStyle w:val="Paragraphedeliste"/>
        <w:tabs>
          <w:tab w:val="left" w:pos="426"/>
        </w:tabs>
        <w:spacing w:after="0" w:line="240" w:lineRule="auto"/>
        <w:ind w:left="0" w:right="38"/>
        <w:jc w:val="both"/>
        <w:rPr>
          <w:rFonts w:ascii="Cambria" w:eastAsia="Arial" w:hAnsi="Cambria" w:cs="Segoe UI Light"/>
          <w:sz w:val="20"/>
        </w:rPr>
      </w:pPr>
    </w:p>
    <w:p w14:paraId="35B16B83" w14:textId="47DCB87E" w:rsidR="00B21401" w:rsidRPr="00F94F95" w:rsidRDefault="00B21401"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Toute notification sera réputée avoir été valablement effectuée par courrier recommandé, télécopie ou remise en mains propres. </w:t>
      </w:r>
    </w:p>
    <w:p w14:paraId="255F0395" w14:textId="77777777" w:rsidR="00841189" w:rsidRPr="00327467" w:rsidRDefault="00841189" w:rsidP="00841189">
      <w:pPr>
        <w:spacing w:after="0" w:line="240" w:lineRule="auto"/>
        <w:rPr>
          <w:rFonts w:ascii="Cambria" w:hAnsi="Cambria"/>
        </w:rPr>
      </w:pPr>
    </w:p>
    <w:p w14:paraId="11705DE7" w14:textId="4225DFA2" w:rsidR="00410D1B" w:rsidRPr="00395E69" w:rsidRDefault="00410D1B" w:rsidP="00841189">
      <w:pPr>
        <w:pStyle w:val="Titre1"/>
      </w:pPr>
      <w:r w:rsidRPr="00395E69">
        <w:t xml:space="preserve">LOI APPLICABLE </w:t>
      </w:r>
      <w:r w:rsidR="00044202">
        <w:t>– LANGUE - JURIDICTIONS</w:t>
      </w:r>
    </w:p>
    <w:p w14:paraId="1ECF0F15" w14:textId="79407CBB" w:rsidR="00410D1B" w:rsidRPr="00395E69" w:rsidRDefault="00410D1B" w:rsidP="00841189">
      <w:pPr>
        <w:spacing w:after="0" w:line="240" w:lineRule="auto"/>
        <w:ind w:right="51"/>
        <w:jc w:val="both"/>
        <w:rPr>
          <w:rFonts w:ascii="Cambria" w:hAnsi="Cambria"/>
        </w:rPr>
      </w:pPr>
    </w:p>
    <w:p w14:paraId="088259E5" w14:textId="77777777" w:rsidR="00410D1B" w:rsidRPr="00F94F95" w:rsidRDefault="00410D1B"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Le Contrat est en toutes ses dispositions régi et interprété conformément au droit français. </w:t>
      </w:r>
    </w:p>
    <w:p w14:paraId="4550596D" w14:textId="649D89F5" w:rsidR="00B21401" w:rsidRPr="00395E69" w:rsidRDefault="00B21401" w:rsidP="00841189">
      <w:pPr>
        <w:spacing w:after="0" w:line="240" w:lineRule="auto"/>
        <w:rPr>
          <w:rFonts w:ascii="Cambria" w:hAnsi="Cambria"/>
        </w:rPr>
      </w:pPr>
    </w:p>
    <w:p w14:paraId="36837F6B" w14:textId="257BD5A4" w:rsidR="00B21401" w:rsidRPr="00F94F95" w:rsidRDefault="00B21401"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 xml:space="preserve">Le Contrat est rédigé en langue française. Dans le cas où il serait traduit en une ou plusieurs langues étrangères, seul le texte français ferait foi en cas de litige. </w:t>
      </w:r>
    </w:p>
    <w:p w14:paraId="6DBBF706" w14:textId="0AC270AC" w:rsidR="00B21401" w:rsidRPr="00F94F95" w:rsidRDefault="00B21401" w:rsidP="00841189">
      <w:pPr>
        <w:pStyle w:val="Paragraphedeliste"/>
        <w:tabs>
          <w:tab w:val="left" w:pos="426"/>
        </w:tabs>
        <w:spacing w:after="0" w:line="240" w:lineRule="auto"/>
        <w:ind w:left="0" w:right="38"/>
        <w:jc w:val="both"/>
        <w:rPr>
          <w:rFonts w:ascii="Cambria" w:eastAsia="Arial" w:hAnsi="Cambria" w:cs="Segoe UI Light"/>
          <w:sz w:val="20"/>
        </w:rPr>
      </w:pPr>
    </w:p>
    <w:p w14:paraId="5F008223" w14:textId="37429A72" w:rsidR="00B21401" w:rsidRPr="00F94F95" w:rsidRDefault="00B21401" w:rsidP="00A04773">
      <w:pPr>
        <w:pStyle w:val="Paragraphedeliste"/>
        <w:numPr>
          <w:ilvl w:val="1"/>
          <w:numId w:val="3"/>
        </w:numPr>
        <w:tabs>
          <w:tab w:val="left" w:pos="567"/>
        </w:tabs>
        <w:spacing w:after="0" w:line="240" w:lineRule="auto"/>
        <w:ind w:right="38"/>
        <w:jc w:val="both"/>
        <w:rPr>
          <w:rFonts w:ascii="Cambria" w:eastAsia="Arial" w:hAnsi="Cambria" w:cs="Segoe UI Light"/>
          <w:sz w:val="20"/>
        </w:rPr>
      </w:pPr>
      <w:r w:rsidRPr="00395E69">
        <w:rPr>
          <w:rFonts w:ascii="Cambria" w:eastAsia="Arial" w:hAnsi="Cambria" w:cs="Segoe UI Light"/>
          <w:sz w:val="20"/>
        </w:rPr>
        <w:t>Tout litige ou toute contestation né</w:t>
      </w:r>
      <w:r w:rsidR="00217A78" w:rsidRPr="00395E69">
        <w:rPr>
          <w:rFonts w:ascii="Cambria" w:eastAsia="Arial" w:hAnsi="Cambria" w:cs="Segoe UI Light"/>
          <w:sz w:val="20"/>
        </w:rPr>
        <w:t>(e)</w:t>
      </w:r>
      <w:r w:rsidRPr="00395E69">
        <w:rPr>
          <w:rFonts w:ascii="Cambria" w:eastAsia="Arial" w:hAnsi="Cambria" w:cs="Segoe UI Light"/>
          <w:sz w:val="20"/>
        </w:rPr>
        <w:t xml:space="preserve"> de l’interprétation et/ou de l’exécution du Contrat relève de la </w:t>
      </w:r>
      <w:r w:rsidRPr="00F94F95">
        <w:rPr>
          <w:rFonts w:ascii="Cambria" w:eastAsia="Arial" w:hAnsi="Cambria" w:cs="Segoe UI Light"/>
          <w:sz w:val="20"/>
        </w:rPr>
        <w:t xml:space="preserve">compétence exclusive </w:t>
      </w:r>
      <w:r w:rsidR="00D92157" w:rsidRPr="00F94F95">
        <w:rPr>
          <w:rFonts w:ascii="Cambria" w:eastAsia="Arial" w:hAnsi="Cambria" w:cs="Segoe UI Light"/>
          <w:sz w:val="20"/>
        </w:rPr>
        <w:t>des tribunaux compétents du ressort de la Cour d’appel d’Aix-en-Provence</w:t>
      </w:r>
      <w:r w:rsidRPr="00F94F95">
        <w:rPr>
          <w:rFonts w:ascii="Cambria" w:eastAsia="Arial" w:hAnsi="Cambria" w:cs="Segoe UI Light"/>
          <w:sz w:val="20"/>
        </w:rPr>
        <w:t xml:space="preserve">. </w:t>
      </w:r>
    </w:p>
    <w:p w14:paraId="3C6A8053" w14:textId="77777777" w:rsidR="00EF57B0" w:rsidRDefault="00EF57B0" w:rsidP="00841189">
      <w:pPr>
        <w:autoSpaceDE w:val="0"/>
        <w:autoSpaceDN w:val="0"/>
        <w:adjustRightInd w:val="0"/>
        <w:spacing w:after="0" w:line="240" w:lineRule="auto"/>
        <w:jc w:val="both"/>
        <w:rPr>
          <w:rFonts w:ascii="Cambria" w:hAnsi="Cambria" w:cs="Segoe UI Light"/>
          <w:color w:val="000000"/>
          <w:sz w:val="20"/>
          <w:szCs w:val="20"/>
        </w:rPr>
      </w:pPr>
    </w:p>
    <w:p w14:paraId="41EF0EAA" w14:textId="77777777" w:rsidR="00CC4293" w:rsidRPr="00700F48" w:rsidRDefault="00CC4293" w:rsidP="00CC4293">
      <w:pPr>
        <w:pStyle w:val="Titre1"/>
        <w:rPr>
          <w:szCs w:val="20"/>
        </w:rPr>
      </w:pPr>
      <w:r w:rsidRPr="00700F48">
        <w:rPr>
          <w:szCs w:val="20"/>
        </w:rPr>
        <w:t>L</w:t>
      </w:r>
      <w:r>
        <w:rPr>
          <w:szCs w:val="20"/>
        </w:rPr>
        <w:t>ISTE DES DOCUMENTS CONTRACTUELS</w:t>
      </w:r>
    </w:p>
    <w:p w14:paraId="0B125F2F" w14:textId="77777777" w:rsidR="00CC4293" w:rsidRPr="002A0DD9" w:rsidRDefault="00CC4293" w:rsidP="00CC4293">
      <w:pPr>
        <w:spacing w:after="0" w:line="240" w:lineRule="auto"/>
        <w:rPr>
          <w:rFonts w:ascii="Cambria" w:hAnsi="Cambria"/>
          <w:sz w:val="20"/>
          <w:szCs w:val="20"/>
        </w:rPr>
      </w:pPr>
    </w:p>
    <w:p w14:paraId="5ADA563B" w14:textId="796E9A2C" w:rsidR="00CC4293" w:rsidRPr="002A0DD9" w:rsidRDefault="00CC4293" w:rsidP="00CC4293">
      <w:pPr>
        <w:pStyle w:val="Titre2"/>
        <w:spacing w:before="0"/>
        <w:rPr>
          <w:rFonts w:ascii="Cambria" w:hAnsi="Cambria" w:cs="Arial"/>
          <w:color w:val="auto"/>
          <w:sz w:val="20"/>
          <w:szCs w:val="20"/>
        </w:rPr>
      </w:pPr>
      <w:r w:rsidRPr="002A0DD9">
        <w:rPr>
          <w:rFonts w:ascii="Cambria" w:hAnsi="Cambria" w:cs="Arial"/>
          <w:color w:val="auto"/>
          <w:sz w:val="20"/>
          <w:szCs w:val="20"/>
        </w:rPr>
        <w:t xml:space="preserve">Le </w:t>
      </w:r>
      <w:r>
        <w:rPr>
          <w:rFonts w:ascii="Cambria" w:hAnsi="Cambria" w:cs="Arial"/>
          <w:color w:val="auto"/>
          <w:sz w:val="20"/>
          <w:szCs w:val="20"/>
        </w:rPr>
        <w:t>Contrat</w:t>
      </w:r>
      <w:r w:rsidRPr="002A0DD9">
        <w:rPr>
          <w:rFonts w:ascii="Cambria" w:hAnsi="Cambria" w:cs="Arial"/>
          <w:color w:val="auto"/>
          <w:sz w:val="20"/>
          <w:szCs w:val="20"/>
        </w:rPr>
        <w:t xml:space="preserve"> est constitué des documents suivants</w:t>
      </w:r>
      <w:r>
        <w:rPr>
          <w:rFonts w:ascii="Cambria" w:hAnsi="Cambria" w:cs="Arial"/>
          <w:color w:val="auto"/>
          <w:sz w:val="20"/>
          <w:szCs w:val="20"/>
        </w:rPr>
        <w:t>, cités par ordre de prévalence</w:t>
      </w:r>
      <w:r w:rsidRPr="002A0DD9">
        <w:rPr>
          <w:rFonts w:ascii="Cambria" w:hAnsi="Cambria" w:cs="Arial"/>
          <w:color w:val="auto"/>
          <w:sz w:val="20"/>
          <w:szCs w:val="20"/>
        </w:rPr>
        <w:t xml:space="preserve"> :</w:t>
      </w:r>
    </w:p>
    <w:p w14:paraId="052AEC34" w14:textId="77777777" w:rsidR="00CC4293" w:rsidRPr="002A0DD9" w:rsidRDefault="00CC4293" w:rsidP="00CC4293">
      <w:pPr>
        <w:pStyle w:val="Retraitnormal"/>
        <w:jc w:val="both"/>
        <w:rPr>
          <w:rFonts w:ascii="Cambria" w:hAnsi="Cambria"/>
          <w:lang w:eastAsia="en-US"/>
        </w:rPr>
      </w:pPr>
    </w:p>
    <w:p w14:paraId="5AB44767" w14:textId="35FD1789" w:rsidR="00CC4293" w:rsidRPr="00122FE1" w:rsidRDefault="00CC4293" w:rsidP="00A04773">
      <w:pPr>
        <w:pStyle w:val="Retraitnormal"/>
        <w:numPr>
          <w:ilvl w:val="0"/>
          <w:numId w:val="6"/>
        </w:numPr>
        <w:tabs>
          <w:tab w:val="left" w:pos="142"/>
          <w:tab w:val="left" w:pos="284"/>
        </w:tabs>
        <w:ind w:left="0" w:firstLine="0"/>
        <w:jc w:val="both"/>
        <w:rPr>
          <w:rFonts w:ascii="Cambria" w:hAnsi="Cambria" w:cs="Arial"/>
          <w:sz w:val="20"/>
          <w:szCs w:val="20"/>
          <w:lang w:eastAsia="en-US"/>
        </w:rPr>
      </w:pPr>
      <w:r>
        <w:rPr>
          <w:rFonts w:ascii="Cambria" w:hAnsi="Cambria" w:cs="Arial"/>
          <w:sz w:val="20"/>
          <w:szCs w:val="20"/>
          <w:lang w:eastAsia="en-US"/>
        </w:rPr>
        <w:t>Le présents Contrat d’Indicateur</w:t>
      </w:r>
      <w:r w:rsidRPr="00122FE1">
        <w:rPr>
          <w:rFonts w:ascii="Cambria" w:hAnsi="Cambria" w:cs="Arial"/>
          <w:sz w:val="20"/>
          <w:szCs w:val="20"/>
          <w:lang w:eastAsia="en-US"/>
        </w:rPr>
        <w:t xml:space="preserve"> ;</w:t>
      </w:r>
    </w:p>
    <w:p w14:paraId="51242351" w14:textId="77777777" w:rsidR="00CC4293" w:rsidRPr="00122FE1" w:rsidRDefault="00CC4293" w:rsidP="00A04773">
      <w:pPr>
        <w:pStyle w:val="Retraitnormal"/>
        <w:numPr>
          <w:ilvl w:val="0"/>
          <w:numId w:val="6"/>
        </w:numPr>
        <w:tabs>
          <w:tab w:val="left" w:pos="142"/>
          <w:tab w:val="left" w:pos="284"/>
        </w:tabs>
        <w:ind w:left="0" w:firstLine="0"/>
        <w:jc w:val="both"/>
        <w:rPr>
          <w:rFonts w:ascii="Cambria" w:hAnsi="Cambria" w:cs="Arial"/>
          <w:sz w:val="20"/>
          <w:szCs w:val="20"/>
          <w:lang w:eastAsia="en-US"/>
        </w:rPr>
      </w:pPr>
      <w:r w:rsidRPr="00122FE1">
        <w:rPr>
          <w:rFonts w:ascii="Cambria" w:hAnsi="Cambria" w:cs="Arial"/>
          <w:sz w:val="20"/>
          <w:szCs w:val="20"/>
          <w:lang w:eastAsia="en-US"/>
        </w:rPr>
        <w:t>Ses annexes :</w:t>
      </w:r>
    </w:p>
    <w:p w14:paraId="726BBFA7" w14:textId="77777777" w:rsidR="00CC4293" w:rsidRPr="00122FE1" w:rsidRDefault="00CC4293" w:rsidP="00A04773">
      <w:pPr>
        <w:pStyle w:val="Retraitnormal"/>
        <w:numPr>
          <w:ilvl w:val="0"/>
          <w:numId w:val="7"/>
        </w:numPr>
        <w:tabs>
          <w:tab w:val="left" w:pos="1276"/>
        </w:tabs>
        <w:ind w:left="142" w:firstLine="0"/>
        <w:jc w:val="both"/>
        <w:rPr>
          <w:rFonts w:ascii="Cambria" w:hAnsi="Cambria" w:cs="Arial"/>
          <w:sz w:val="20"/>
          <w:szCs w:val="20"/>
          <w:lang w:eastAsia="en-US"/>
        </w:rPr>
      </w:pPr>
      <w:r>
        <w:rPr>
          <w:rFonts w:ascii="Cambria" w:hAnsi="Cambria" w:cs="Arial"/>
          <w:sz w:val="20"/>
          <w:szCs w:val="20"/>
          <w:lang w:eastAsia="en-US"/>
        </w:rPr>
        <w:t> L</w:t>
      </w:r>
      <w:r w:rsidRPr="00122FE1">
        <w:rPr>
          <w:rFonts w:ascii="Cambria" w:hAnsi="Cambria" w:cs="Arial"/>
          <w:sz w:val="20"/>
          <w:szCs w:val="20"/>
          <w:lang w:eastAsia="en-US"/>
        </w:rPr>
        <w:t xml:space="preserve">iste des activités de MONEXT dans le domaine des </w:t>
      </w:r>
      <w:r>
        <w:rPr>
          <w:rFonts w:ascii="Cambria" w:hAnsi="Cambria" w:cs="Arial"/>
          <w:sz w:val="20"/>
          <w:szCs w:val="20"/>
          <w:lang w:eastAsia="en-US"/>
        </w:rPr>
        <w:t>s</w:t>
      </w:r>
      <w:r w:rsidRPr="00122FE1">
        <w:rPr>
          <w:rFonts w:ascii="Cambria" w:hAnsi="Cambria" w:cs="Arial"/>
          <w:sz w:val="20"/>
          <w:szCs w:val="20"/>
          <w:lang w:eastAsia="en-US"/>
        </w:rPr>
        <w:t>ervices de paiement</w:t>
      </w:r>
      <w:r>
        <w:rPr>
          <w:rFonts w:ascii="Cambria" w:hAnsi="Cambria" w:cs="Arial"/>
          <w:sz w:val="20"/>
          <w:szCs w:val="20"/>
          <w:lang w:eastAsia="en-US"/>
        </w:rPr>
        <w:t> ;</w:t>
      </w:r>
    </w:p>
    <w:p w14:paraId="2AA452B8" w14:textId="19FD69DA" w:rsidR="00CC4293" w:rsidRPr="002A0DD9" w:rsidRDefault="00CC4293" w:rsidP="00A04773">
      <w:pPr>
        <w:pStyle w:val="Retraitnormal"/>
        <w:numPr>
          <w:ilvl w:val="0"/>
          <w:numId w:val="7"/>
        </w:numPr>
        <w:tabs>
          <w:tab w:val="left" w:pos="1276"/>
        </w:tabs>
        <w:ind w:left="142" w:firstLine="0"/>
        <w:jc w:val="both"/>
        <w:rPr>
          <w:rFonts w:ascii="Cambria" w:hAnsi="Cambria" w:cs="Arial"/>
          <w:sz w:val="20"/>
          <w:szCs w:val="20"/>
          <w:lang w:eastAsia="en-US"/>
        </w:rPr>
      </w:pPr>
      <w:r>
        <w:rPr>
          <w:rFonts w:ascii="Cambria" w:hAnsi="Cambria" w:cs="Arial"/>
          <w:sz w:val="20"/>
          <w:szCs w:val="20"/>
          <w:lang w:eastAsia="en-US"/>
        </w:rPr>
        <w:t> Ré</w:t>
      </w:r>
      <w:r w:rsidRPr="00122FE1">
        <w:rPr>
          <w:rFonts w:ascii="Cambria" w:hAnsi="Cambria" w:cs="Arial"/>
          <w:sz w:val="20"/>
          <w:szCs w:val="20"/>
          <w:lang w:eastAsia="en-US"/>
        </w:rPr>
        <w:t>mun</w:t>
      </w:r>
      <w:r>
        <w:rPr>
          <w:rFonts w:ascii="Cambria" w:hAnsi="Cambria" w:cs="Arial"/>
          <w:sz w:val="20"/>
          <w:szCs w:val="20"/>
          <w:lang w:eastAsia="en-US"/>
        </w:rPr>
        <w:t>é</w:t>
      </w:r>
      <w:r w:rsidRPr="00122FE1">
        <w:rPr>
          <w:rFonts w:ascii="Cambria" w:hAnsi="Cambria" w:cs="Arial"/>
          <w:sz w:val="20"/>
          <w:szCs w:val="20"/>
          <w:lang w:eastAsia="en-US"/>
        </w:rPr>
        <w:t xml:space="preserve">ration </w:t>
      </w:r>
      <w:r>
        <w:rPr>
          <w:rFonts w:ascii="Cambria" w:hAnsi="Cambria" w:cs="Arial"/>
          <w:sz w:val="20"/>
          <w:szCs w:val="20"/>
          <w:lang w:eastAsia="en-US"/>
        </w:rPr>
        <w:t>de l’Indicateur ;</w:t>
      </w:r>
    </w:p>
    <w:p w14:paraId="42EA67DE" w14:textId="77777777" w:rsidR="00CC4293" w:rsidRDefault="00CC4293" w:rsidP="00841189">
      <w:pPr>
        <w:autoSpaceDE w:val="0"/>
        <w:autoSpaceDN w:val="0"/>
        <w:adjustRightInd w:val="0"/>
        <w:spacing w:after="0" w:line="240" w:lineRule="auto"/>
        <w:jc w:val="both"/>
        <w:rPr>
          <w:rFonts w:ascii="Cambria" w:hAnsi="Cambria" w:cs="Segoe UI Light"/>
          <w:color w:val="000000"/>
          <w:sz w:val="20"/>
          <w:szCs w:val="20"/>
        </w:rPr>
      </w:pPr>
    </w:p>
    <w:p w14:paraId="29D29E1F" w14:textId="77777777" w:rsidR="00CC4293" w:rsidRPr="00395E69" w:rsidRDefault="00CC4293" w:rsidP="00841189">
      <w:pPr>
        <w:autoSpaceDE w:val="0"/>
        <w:autoSpaceDN w:val="0"/>
        <w:adjustRightInd w:val="0"/>
        <w:spacing w:after="0" w:line="240" w:lineRule="auto"/>
        <w:jc w:val="both"/>
        <w:rPr>
          <w:rFonts w:ascii="Cambria" w:hAnsi="Cambria" w:cs="Segoe UI Light"/>
          <w:color w:val="000000"/>
          <w:sz w:val="20"/>
          <w:szCs w:val="20"/>
        </w:rPr>
      </w:pPr>
    </w:p>
    <w:p w14:paraId="26496755" w14:textId="7ED3574F" w:rsidR="00F61238" w:rsidRPr="00395E69" w:rsidRDefault="00410D1B" w:rsidP="00841189">
      <w:pPr>
        <w:spacing w:after="0" w:line="240" w:lineRule="auto"/>
        <w:ind w:right="41"/>
        <w:jc w:val="both"/>
        <w:rPr>
          <w:rFonts w:ascii="Cambria" w:hAnsi="Cambria" w:cs="Segoe UI Light"/>
        </w:rPr>
      </w:pPr>
      <w:r>
        <w:rPr>
          <w:rFonts w:ascii="Cambria" w:eastAsia="Arial" w:hAnsi="Cambria" w:cs="Segoe UI Light"/>
          <w:sz w:val="20"/>
        </w:rPr>
        <w:t xml:space="preserve">Fait </w:t>
      </w:r>
      <w:r w:rsidR="00F61238" w:rsidRPr="00395E69">
        <w:rPr>
          <w:rFonts w:ascii="Cambria" w:eastAsia="Arial" w:hAnsi="Cambria" w:cs="Segoe UI Light"/>
          <w:sz w:val="20"/>
        </w:rPr>
        <w:t xml:space="preserve">en deux </w:t>
      </w:r>
      <w:r>
        <w:rPr>
          <w:rFonts w:ascii="Cambria" w:eastAsia="Arial" w:hAnsi="Cambria" w:cs="Segoe UI Light"/>
          <w:sz w:val="20"/>
        </w:rPr>
        <w:t xml:space="preserve">exemplaires </w:t>
      </w:r>
      <w:r w:rsidR="00F61238" w:rsidRPr="00395E69">
        <w:rPr>
          <w:rFonts w:ascii="Cambria" w:eastAsia="Arial" w:hAnsi="Cambria" w:cs="Segoe UI Light"/>
          <w:sz w:val="20"/>
        </w:rPr>
        <w:t xml:space="preserve">originaux, </w:t>
      </w:r>
      <w:r>
        <w:rPr>
          <w:rFonts w:ascii="Cambria" w:eastAsia="Arial" w:hAnsi="Cambria" w:cs="Segoe UI Light"/>
          <w:sz w:val="20"/>
        </w:rPr>
        <w:t>dont un remis à chaque Partie.</w:t>
      </w:r>
      <w:r w:rsidR="0044365F" w:rsidRPr="00395E69">
        <w:rPr>
          <w:rFonts w:ascii="Cambria" w:hAnsi="Cambria" w:cs="Segoe UI Light"/>
        </w:rPr>
        <w:tab/>
      </w:r>
      <w:r w:rsidR="0044365F" w:rsidRPr="00395E69">
        <w:rPr>
          <w:rFonts w:ascii="Cambria" w:hAnsi="Cambria" w:cs="Segoe UI Light"/>
        </w:rPr>
        <w:tab/>
      </w:r>
    </w:p>
    <w:p w14:paraId="643E10FC" w14:textId="5CC9D168" w:rsidR="00F94F95" w:rsidRPr="00395E69" w:rsidRDefault="00F94F95" w:rsidP="00841189">
      <w:pPr>
        <w:spacing w:after="0" w:line="240" w:lineRule="auto"/>
        <w:rPr>
          <w:rFonts w:ascii="Cambria" w:hAnsi="Cambria" w:cs="Segoe UI Light"/>
        </w:rPr>
      </w:pPr>
    </w:p>
    <w:tbl>
      <w:tblPr>
        <w:tblW w:w="9639" w:type="dxa"/>
        <w:tblInd w:w="70" w:type="dxa"/>
        <w:tblLayout w:type="fixed"/>
        <w:tblCellMar>
          <w:left w:w="70" w:type="dxa"/>
          <w:right w:w="70" w:type="dxa"/>
        </w:tblCellMar>
        <w:tblLook w:val="0000" w:firstRow="0" w:lastRow="0" w:firstColumn="0" w:lastColumn="0" w:noHBand="0" w:noVBand="0"/>
      </w:tblPr>
      <w:tblGrid>
        <w:gridCol w:w="4819"/>
        <w:gridCol w:w="4820"/>
      </w:tblGrid>
      <w:tr w:rsidR="00F94F95" w:rsidRPr="003A5E13" w14:paraId="0A4ED21B" w14:textId="77777777" w:rsidTr="003A5E13">
        <w:trPr>
          <w:trHeight w:val="1799"/>
        </w:trPr>
        <w:tc>
          <w:tcPr>
            <w:tcW w:w="4819" w:type="dxa"/>
          </w:tcPr>
          <w:p w14:paraId="0CDF0368" w14:textId="6F0EDA60" w:rsidR="00F94F95" w:rsidRPr="003A5E13" w:rsidRDefault="00F94F95" w:rsidP="00841189">
            <w:pPr>
              <w:spacing w:after="0" w:line="240" w:lineRule="auto"/>
              <w:ind w:left="-68"/>
              <w:rPr>
                <w:rFonts w:ascii="Cambria" w:hAnsi="Cambria"/>
                <w:b/>
                <w:sz w:val="20"/>
                <w:szCs w:val="20"/>
              </w:rPr>
            </w:pPr>
            <w:r w:rsidRPr="003A5E13">
              <w:rPr>
                <w:rFonts w:ascii="Cambria" w:hAnsi="Cambria"/>
                <w:b/>
                <w:sz w:val="20"/>
                <w:szCs w:val="20"/>
              </w:rPr>
              <w:t>Pour l’INDICATEUR</w:t>
            </w:r>
          </w:p>
          <w:p w14:paraId="3C1E8690" w14:textId="77777777" w:rsidR="00F94F95" w:rsidRPr="003A5E13" w:rsidRDefault="00F94F95" w:rsidP="00841189">
            <w:pPr>
              <w:spacing w:after="0" w:line="240" w:lineRule="auto"/>
              <w:ind w:left="-68"/>
              <w:rPr>
                <w:rFonts w:ascii="Cambria" w:hAnsi="Cambria"/>
                <w:sz w:val="20"/>
                <w:szCs w:val="20"/>
              </w:rPr>
            </w:pPr>
            <w:r w:rsidRPr="003A5E13">
              <w:rPr>
                <w:rFonts w:ascii="Cambria" w:hAnsi="Cambria"/>
                <w:sz w:val="20"/>
                <w:szCs w:val="20"/>
              </w:rPr>
              <w:t>Signature :</w:t>
            </w:r>
          </w:p>
          <w:p w14:paraId="48C281DE" w14:textId="77777777" w:rsidR="00F94F95" w:rsidRPr="003A5E13" w:rsidRDefault="00F94F95" w:rsidP="00841189">
            <w:pPr>
              <w:spacing w:after="0" w:line="240" w:lineRule="auto"/>
              <w:ind w:left="-68"/>
              <w:rPr>
                <w:rFonts w:ascii="Cambria" w:hAnsi="Cambria"/>
                <w:sz w:val="20"/>
                <w:szCs w:val="20"/>
              </w:rPr>
            </w:pPr>
          </w:p>
          <w:p w14:paraId="4C2BFD60" w14:textId="77777777" w:rsidR="00F94F95" w:rsidRPr="003A5E13" w:rsidRDefault="00F94F95" w:rsidP="00841189">
            <w:pPr>
              <w:spacing w:after="0" w:line="240" w:lineRule="auto"/>
              <w:ind w:left="-68"/>
              <w:rPr>
                <w:rFonts w:ascii="Cambria" w:hAnsi="Cambria"/>
                <w:sz w:val="20"/>
                <w:szCs w:val="20"/>
              </w:rPr>
            </w:pPr>
          </w:p>
          <w:p w14:paraId="37B29F98" w14:textId="77777777" w:rsidR="00F94F95" w:rsidRPr="003A5E13" w:rsidRDefault="00F94F95" w:rsidP="00841189">
            <w:pPr>
              <w:spacing w:after="0" w:line="240" w:lineRule="auto"/>
              <w:ind w:left="-68"/>
              <w:rPr>
                <w:rFonts w:ascii="Cambria" w:hAnsi="Cambria"/>
                <w:sz w:val="20"/>
                <w:szCs w:val="20"/>
              </w:rPr>
            </w:pPr>
          </w:p>
          <w:p w14:paraId="4EA4281C" w14:textId="77777777" w:rsidR="00F94F95" w:rsidRDefault="00F94F95" w:rsidP="00841189">
            <w:pPr>
              <w:spacing w:after="0" w:line="240" w:lineRule="auto"/>
              <w:ind w:left="-68"/>
              <w:rPr>
                <w:rFonts w:ascii="Cambria" w:hAnsi="Cambria"/>
                <w:sz w:val="20"/>
                <w:szCs w:val="20"/>
              </w:rPr>
            </w:pPr>
          </w:p>
          <w:p w14:paraId="18033E3A" w14:textId="77777777" w:rsidR="003A5E13" w:rsidRDefault="003A5E13" w:rsidP="00841189">
            <w:pPr>
              <w:spacing w:after="0" w:line="240" w:lineRule="auto"/>
              <w:ind w:left="-68"/>
              <w:rPr>
                <w:rFonts w:ascii="Cambria" w:hAnsi="Cambria"/>
                <w:sz w:val="20"/>
                <w:szCs w:val="20"/>
              </w:rPr>
            </w:pPr>
          </w:p>
          <w:p w14:paraId="4F7705E5" w14:textId="77777777" w:rsidR="003A5E13" w:rsidRDefault="003A5E13" w:rsidP="00841189">
            <w:pPr>
              <w:spacing w:after="0" w:line="240" w:lineRule="auto"/>
              <w:ind w:left="-68"/>
              <w:rPr>
                <w:rFonts w:ascii="Cambria" w:hAnsi="Cambria"/>
                <w:sz w:val="20"/>
                <w:szCs w:val="20"/>
              </w:rPr>
            </w:pPr>
          </w:p>
          <w:p w14:paraId="5FEF8A58" w14:textId="77777777" w:rsidR="003A5E13" w:rsidRPr="003A5E13" w:rsidRDefault="003A5E13" w:rsidP="00841189">
            <w:pPr>
              <w:spacing w:after="0" w:line="240" w:lineRule="auto"/>
              <w:ind w:left="-68"/>
              <w:rPr>
                <w:rFonts w:ascii="Cambria" w:hAnsi="Cambria"/>
                <w:sz w:val="20"/>
                <w:szCs w:val="20"/>
              </w:rPr>
            </w:pPr>
          </w:p>
          <w:p w14:paraId="0AA3AB04" w14:textId="77777777" w:rsidR="00F94F95" w:rsidRPr="003A5E13" w:rsidRDefault="00F94F95" w:rsidP="00841189">
            <w:pPr>
              <w:spacing w:after="0" w:line="240" w:lineRule="auto"/>
              <w:ind w:left="-68"/>
              <w:rPr>
                <w:rFonts w:ascii="Cambria" w:hAnsi="Cambria"/>
                <w:sz w:val="20"/>
                <w:szCs w:val="20"/>
              </w:rPr>
            </w:pPr>
          </w:p>
          <w:p w14:paraId="43E4810F" w14:textId="77777777" w:rsidR="00F94F95" w:rsidRPr="003A5E13" w:rsidRDefault="00F94F95" w:rsidP="00841189">
            <w:pPr>
              <w:spacing w:after="0" w:line="240" w:lineRule="auto"/>
              <w:ind w:left="-68"/>
              <w:rPr>
                <w:rFonts w:ascii="Cambria" w:eastAsia="Calibri" w:hAnsi="Cambria" w:cs="Calibri"/>
                <w:sz w:val="20"/>
                <w:szCs w:val="20"/>
              </w:rPr>
            </w:pPr>
            <w:r w:rsidRPr="003A5E13">
              <w:rPr>
                <w:rFonts w:ascii="Cambria" w:hAnsi="Cambria"/>
                <w:sz w:val="20"/>
                <w:szCs w:val="20"/>
              </w:rPr>
              <w:t>Date : ………………………………………………………………</w:t>
            </w:r>
          </w:p>
        </w:tc>
        <w:tc>
          <w:tcPr>
            <w:tcW w:w="4820" w:type="dxa"/>
          </w:tcPr>
          <w:p w14:paraId="27DC7C5A" w14:textId="6FDBC088" w:rsidR="00F94F95" w:rsidRPr="003A5E13" w:rsidRDefault="00F94F95" w:rsidP="00841189">
            <w:pPr>
              <w:spacing w:after="0" w:line="240" w:lineRule="auto"/>
              <w:ind w:left="-68"/>
              <w:rPr>
                <w:rFonts w:ascii="Cambria" w:hAnsi="Cambria"/>
                <w:b/>
                <w:sz w:val="20"/>
                <w:szCs w:val="20"/>
              </w:rPr>
            </w:pPr>
            <w:r w:rsidRPr="003A5E13">
              <w:rPr>
                <w:rFonts w:ascii="Cambria" w:hAnsi="Cambria"/>
                <w:b/>
                <w:sz w:val="20"/>
                <w:szCs w:val="20"/>
              </w:rPr>
              <w:t xml:space="preserve">Pour </w:t>
            </w:r>
            <w:r w:rsidRPr="003A5E13">
              <w:rPr>
                <w:rFonts w:ascii="Cambria" w:eastAsia="Arial" w:hAnsi="Cambria" w:cs="Segoe UI Light"/>
                <w:b/>
                <w:sz w:val="20"/>
                <w:szCs w:val="20"/>
              </w:rPr>
              <w:t>MONEXT</w:t>
            </w:r>
          </w:p>
          <w:p w14:paraId="3037F6AA" w14:textId="77777777" w:rsidR="00F94F95" w:rsidRPr="003A5E13" w:rsidRDefault="00F94F95" w:rsidP="00841189">
            <w:pPr>
              <w:spacing w:after="0" w:line="240" w:lineRule="auto"/>
              <w:ind w:left="-68"/>
              <w:rPr>
                <w:rFonts w:ascii="Cambria" w:hAnsi="Cambria"/>
                <w:sz w:val="20"/>
                <w:szCs w:val="20"/>
              </w:rPr>
            </w:pPr>
            <w:r w:rsidRPr="003A5E13">
              <w:rPr>
                <w:rFonts w:ascii="Cambria" w:hAnsi="Cambria"/>
                <w:sz w:val="20"/>
                <w:szCs w:val="20"/>
              </w:rPr>
              <w:t>Signature :</w:t>
            </w:r>
          </w:p>
          <w:p w14:paraId="6DFEA5E8" w14:textId="77777777" w:rsidR="00F94F95" w:rsidRPr="003A5E13" w:rsidRDefault="00F94F95" w:rsidP="00841189">
            <w:pPr>
              <w:spacing w:after="0" w:line="240" w:lineRule="auto"/>
              <w:ind w:left="-68"/>
              <w:rPr>
                <w:rFonts w:ascii="Cambria" w:hAnsi="Cambria"/>
                <w:sz w:val="20"/>
                <w:szCs w:val="20"/>
              </w:rPr>
            </w:pPr>
          </w:p>
          <w:p w14:paraId="01805BF6" w14:textId="77777777" w:rsidR="00F94F95" w:rsidRPr="003A5E13" w:rsidRDefault="00F94F95" w:rsidP="00841189">
            <w:pPr>
              <w:spacing w:after="0" w:line="240" w:lineRule="auto"/>
              <w:ind w:left="-68"/>
              <w:rPr>
                <w:rFonts w:ascii="Cambria" w:hAnsi="Cambria"/>
                <w:sz w:val="20"/>
                <w:szCs w:val="20"/>
              </w:rPr>
            </w:pPr>
          </w:p>
          <w:p w14:paraId="5AA14F00" w14:textId="77777777" w:rsidR="00F94F95" w:rsidRDefault="00F94F95" w:rsidP="00841189">
            <w:pPr>
              <w:spacing w:after="0" w:line="240" w:lineRule="auto"/>
              <w:ind w:left="-68"/>
              <w:rPr>
                <w:rFonts w:ascii="Cambria" w:hAnsi="Cambria"/>
                <w:sz w:val="20"/>
                <w:szCs w:val="20"/>
              </w:rPr>
            </w:pPr>
          </w:p>
          <w:p w14:paraId="2429FF54" w14:textId="77777777" w:rsidR="003A5E13" w:rsidRDefault="003A5E13" w:rsidP="00841189">
            <w:pPr>
              <w:spacing w:after="0" w:line="240" w:lineRule="auto"/>
              <w:ind w:left="-68"/>
              <w:rPr>
                <w:rFonts w:ascii="Cambria" w:hAnsi="Cambria"/>
                <w:sz w:val="20"/>
                <w:szCs w:val="20"/>
              </w:rPr>
            </w:pPr>
          </w:p>
          <w:p w14:paraId="039B30C2" w14:textId="77777777" w:rsidR="003A5E13" w:rsidRDefault="003A5E13" w:rsidP="00841189">
            <w:pPr>
              <w:spacing w:after="0" w:line="240" w:lineRule="auto"/>
              <w:ind w:left="-68"/>
              <w:rPr>
                <w:rFonts w:ascii="Cambria" w:hAnsi="Cambria"/>
                <w:sz w:val="20"/>
                <w:szCs w:val="20"/>
              </w:rPr>
            </w:pPr>
          </w:p>
          <w:p w14:paraId="7A350AE2" w14:textId="77777777" w:rsidR="003A5E13" w:rsidRPr="003A5E13" w:rsidRDefault="003A5E13" w:rsidP="00841189">
            <w:pPr>
              <w:spacing w:after="0" w:line="240" w:lineRule="auto"/>
              <w:ind w:left="-68"/>
              <w:rPr>
                <w:rFonts w:ascii="Cambria" w:hAnsi="Cambria"/>
                <w:sz w:val="20"/>
                <w:szCs w:val="20"/>
              </w:rPr>
            </w:pPr>
          </w:p>
          <w:p w14:paraId="34549E0C" w14:textId="77777777" w:rsidR="00F94F95" w:rsidRPr="003A5E13" w:rsidRDefault="00F94F95" w:rsidP="00841189">
            <w:pPr>
              <w:spacing w:after="0" w:line="240" w:lineRule="auto"/>
              <w:ind w:left="-68"/>
              <w:rPr>
                <w:rFonts w:ascii="Cambria" w:hAnsi="Cambria"/>
                <w:sz w:val="20"/>
                <w:szCs w:val="20"/>
              </w:rPr>
            </w:pPr>
          </w:p>
          <w:p w14:paraId="2D3FF63F" w14:textId="77777777" w:rsidR="00F94F95" w:rsidRPr="003A5E13" w:rsidRDefault="00F94F95" w:rsidP="00841189">
            <w:pPr>
              <w:spacing w:after="0" w:line="240" w:lineRule="auto"/>
              <w:ind w:left="-68"/>
              <w:rPr>
                <w:rFonts w:ascii="Cambria" w:hAnsi="Cambria"/>
                <w:sz w:val="20"/>
                <w:szCs w:val="20"/>
              </w:rPr>
            </w:pPr>
          </w:p>
          <w:p w14:paraId="09D6A399" w14:textId="77777777" w:rsidR="00F94F95" w:rsidRPr="003A5E13" w:rsidRDefault="00F94F95" w:rsidP="00841189">
            <w:pPr>
              <w:spacing w:after="0" w:line="240" w:lineRule="auto"/>
              <w:ind w:left="-68"/>
              <w:rPr>
                <w:rFonts w:ascii="Cambria" w:eastAsia="Calibri" w:hAnsi="Cambria" w:cs="Calibri"/>
                <w:sz w:val="20"/>
                <w:szCs w:val="20"/>
              </w:rPr>
            </w:pPr>
            <w:r w:rsidRPr="003A5E13">
              <w:rPr>
                <w:rFonts w:ascii="Cambria" w:hAnsi="Cambria"/>
                <w:sz w:val="20"/>
                <w:szCs w:val="20"/>
              </w:rPr>
              <w:t>Date : ………………………………………………………………</w:t>
            </w:r>
          </w:p>
        </w:tc>
      </w:tr>
    </w:tbl>
    <w:p w14:paraId="206BF581" w14:textId="22748056" w:rsidR="001D4840" w:rsidRPr="00395E69" w:rsidRDefault="009A1ADC" w:rsidP="00841189">
      <w:pPr>
        <w:autoSpaceDE w:val="0"/>
        <w:autoSpaceDN w:val="0"/>
        <w:adjustRightInd w:val="0"/>
        <w:spacing w:after="0" w:line="240" w:lineRule="auto"/>
        <w:jc w:val="both"/>
        <w:rPr>
          <w:rFonts w:ascii="Cambria" w:hAnsi="Cambria" w:cs="Segoe UI Light"/>
          <w:color w:val="000000"/>
          <w:sz w:val="20"/>
          <w:szCs w:val="20"/>
        </w:rPr>
      </w:pPr>
      <w:r>
        <w:rPr>
          <w:rFonts w:ascii="Calibri" w:eastAsia="Calibri" w:hAnsi="Calibri" w:cs="Arial"/>
          <w:b/>
          <w:noProof/>
          <w:sz w:val="13"/>
          <w:szCs w:val="13"/>
          <w:u w:val="single"/>
          <w:lang w:eastAsia="fr-FR"/>
        </w:rPr>
        <mc:AlternateContent>
          <mc:Choice Requires="wps">
            <w:drawing>
              <wp:anchor distT="0" distB="0" distL="114300" distR="114300" simplePos="0" relativeHeight="251661312" behindDoc="0" locked="0" layoutInCell="1" allowOverlap="1" wp14:anchorId="3D59D82C" wp14:editId="1106164E">
                <wp:simplePos x="0" y="0"/>
                <wp:positionH relativeFrom="column">
                  <wp:posOffset>2983230</wp:posOffset>
                </wp:positionH>
                <wp:positionV relativeFrom="paragraph">
                  <wp:posOffset>828040</wp:posOffset>
                </wp:positionV>
                <wp:extent cx="2009140" cy="265430"/>
                <wp:effectExtent l="0" t="0" r="10160" b="20320"/>
                <wp:wrapNone/>
                <wp:docPr id="3" name="Rectangle 3"/>
                <wp:cNvGraphicFramePr/>
                <a:graphic xmlns:a="http://schemas.openxmlformats.org/drawingml/2006/main">
                  <a:graphicData uri="http://schemas.microsoft.com/office/word/2010/wordprocessingShape">
                    <wps:wsp>
                      <wps:cNvSpPr/>
                      <wps:spPr>
                        <a:xfrm>
                          <a:off x="0" y="0"/>
                          <a:ext cx="2009140" cy="26543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B2F1E6" w14:textId="77777777" w:rsidR="009A1ADC" w:rsidRPr="00BC41D5" w:rsidRDefault="009A1ADC" w:rsidP="009A1ADC">
                            <w:pPr>
                              <w:jc w:val="center"/>
                              <w:rPr>
                                <w:rFonts w:ascii="Cambria" w:hAnsi="Cambria"/>
                                <w:color w:val="A6A6A6" w:themeColor="background1" w:themeShade="A6"/>
                                <w:sz w:val="16"/>
                                <w:szCs w:val="16"/>
                              </w:rPr>
                            </w:pPr>
                            <w:r w:rsidRPr="00BC41D5">
                              <w:rPr>
                                <w:rFonts w:ascii="Cambria" w:hAnsi="Cambria"/>
                                <w:color w:val="A6A6A6" w:themeColor="background1" w:themeShade="A6"/>
                                <w:sz w:val="16"/>
                                <w:szCs w:val="16"/>
                              </w:rPr>
                              <w:t>Monext – tous droits réservés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59D82C" id="Rectangle 3" o:spid="_x0000_s1026" style="position:absolute;left:0;text-align:left;margin-left:234.9pt;margin-top:65.2pt;width:158.2pt;height:2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" fillcolor="white [3212]" strokecolor="white [3212]" strokeweight="1pt">
                <v:textbox>
                  <w:txbxContent>
                    <w:p w14:paraId="7DB2F1E6" w14:textId="77777777" w:rsidR="009A1ADC" w:rsidRPr="00BC41D5" w:rsidRDefault="009A1ADC" w:rsidP="009A1ADC">
                      <w:pPr>
                        <w:jc w:val="center"/>
                        <w:rPr>
                          <w:rFonts w:ascii="Cambria" w:hAnsi="Cambria"/>
                          <w:color w:val="A6A6A6" w:themeColor="background1" w:themeShade="A6"/>
                          <w:sz w:val="16"/>
                          <w:szCs w:val="16"/>
                        </w:rPr>
                      </w:pPr>
                      <w:r w:rsidRPr="00BC41D5">
                        <w:rPr>
                          <w:rFonts w:ascii="Cambria" w:hAnsi="Cambria"/>
                          <w:color w:val="A6A6A6" w:themeColor="background1" w:themeShade="A6"/>
                          <w:sz w:val="16"/>
                          <w:szCs w:val="16"/>
                        </w:rPr>
                        <w:t>Monext – tous droits réservés</w:t>
                      </w:r>
                    </w:p>
                  </w:txbxContent>
                </v:textbox>
              </v:rect>
            </w:pict>
          </mc:Fallback>
        </mc:AlternateContent>
      </w:r>
      <w:r w:rsidR="00F7233A">
        <w:rPr>
          <w:rFonts w:ascii="Cambria" w:eastAsia="Arial" w:hAnsi="Cambria" w:cs="Segoe UI Light"/>
          <w:noProof/>
          <w:sz w:val="20"/>
          <w:lang w:eastAsia="fr-FR"/>
        </w:rPr>
        <mc:AlternateContent>
          <mc:Choice Requires="wps">
            <w:drawing>
              <wp:anchor distT="0" distB="0" distL="114300" distR="114300" simplePos="0" relativeHeight="251659264" behindDoc="0" locked="0" layoutInCell="1" allowOverlap="1" wp14:anchorId="6C91D250" wp14:editId="47F6269F">
                <wp:simplePos x="0" y="0"/>
                <wp:positionH relativeFrom="column">
                  <wp:posOffset>3021965</wp:posOffset>
                </wp:positionH>
                <wp:positionV relativeFrom="paragraph">
                  <wp:posOffset>6186022</wp:posOffset>
                </wp:positionV>
                <wp:extent cx="1966389" cy="127354"/>
                <wp:effectExtent l="0" t="0" r="0" b="6350"/>
                <wp:wrapNone/>
                <wp:docPr id="2" name="Rectangle 2"/>
                <wp:cNvGraphicFramePr/>
                <a:graphic xmlns:a="http://schemas.openxmlformats.org/drawingml/2006/main">
                  <a:graphicData uri="http://schemas.microsoft.com/office/word/2010/wordprocessingShape">
                    <wps:wsp>
                      <wps:cNvSpPr/>
                      <wps:spPr>
                        <a:xfrm>
                          <a:off x="0" y="0"/>
                          <a:ext cx="1966389" cy="127354"/>
                        </a:xfrm>
                        <a:prstGeom prst="rect">
                          <a:avLst/>
                        </a:prstGeom>
                        <a:solidFill>
                          <a:schemeClr val="lt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19A7B3" id="Rectangle 2" o:spid="_x0000_s1026" style="position:absolute;margin-left:237.95pt;margin-top:487.1pt;width:154.85pt;height:1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" fillcolor="white [3201]" stroked="f" strokeweight="1pt"/>
            </w:pict>
          </mc:Fallback>
        </mc:AlternateContent>
      </w:r>
      <w:r w:rsidR="001D4840" w:rsidRPr="00395E69">
        <w:rPr>
          <w:rFonts w:ascii="Cambria" w:hAnsi="Cambria" w:cs="Segoe UI Light"/>
          <w:color w:val="000000"/>
          <w:sz w:val="20"/>
          <w:szCs w:val="20"/>
        </w:rPr>
        <w:br w:type="page"/>
      </w:r>
    </w:p>
    <w:p w14:paraId="30B6A99E" w14:textId="77777777" w:rsidR="00B83354" w:rsidRPr="00395E69" w:rsidRDefault="00B83354" w:rsidP="00841189">
      <w:pPr>
        <w:autoSpaceDE w:val="0"/>
        <w:autoSpaceDN w:val="0"/>
        <w:adjustRightInd w:val="0"/>
        <w:spacing w:after="0" w:line="240" w:lineRule="auto"/>
        <w:jc w:val="both"/>
        <w:rPr>
          <w:rFonts w:ascii="Cambria" w:hAnsi="Cambria" w:cs="Segoe UI Light"/>
          <w:color w:val="000000"/>
          <w:sz w:val="20"/>
          <w:szCs w:val="20"/>
        </w:rPr>
      </w:pPr>
    </w:p>
    <w:p w14:paraId="2D4BA0DA" w14:textId="6AAA95DE" w:rsidR="00B83354" w:rsidRPr="00395E69" w:rsidRDefault="00B83354" w:rsidP="00841189">
      <w:pPr>
        <w:autoSpaceDE w:val="0"/>
        <w:autoSpaceDN w:val="0"/>
        <w:adjustRightInd w:val="0"/>
        <w:spacing w:after="0" w:line="240" w:lineRule="auto"/>
        <w:jc w:val="both"/>
        <w:rPr>
          <w:rFonts w:ascii="Cambria" w:hAnsi="Cambria" w:cs="Segoe UI Light"/>
          <w:color w:val="000000"/>
          <w:sz w:val="20"/>
          <w:szCs w:val="20"/>
        </w:rPr>
      </w:pPr>
    </w:p>
    <w:p w14:paraId="2A355A5C" w14:textId="77777777" w:rsidR="00B66AFD" w:rsidRPr="00395E69" w:rsidRDefault="00B66AFD" w:rsidP="00AD39C3">
      <w:pPr>
        <w:pBdr>
          <w:top w:val="single" w:sz="4" w:space="1" w:color="auto" w:shadow="1"/>
          <w:left w:val="single" w:sz="4" w:space="1"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sz w:val="20"/>
          <w:szCs w:val="20"/>
        </w:rPr>
      </w:pPr>
    </w:p>
    <w:p w14:paraId="2AA336E2" w14:textId="77777777" w:rsidR="00CC4293" w:rsidRPr="00CC4293" w:rsidRDefault="004C653C" w:rsidP="00AD39C3">
      <w:pPr>
        <w:pBdr>
          <w:top w:val="single" w:sz="4" w:space="1" w:color="auto" w:shadow="1"/>
          <w:left w:val="single" w:sz="4" w:space="1"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rPr>
      </w:pPr>
      <w:r w:rsidRPr="00CC4293">
        <w:rPr>
          <w:rFonts w:ascii="Cambria" w:hAnsi="Cambria" w:cs="Segoe UI Light"/>
          <w:b/>
          <w:bCs/>
          <w:color w:val="000000"/>
        </w:rPr>
        <w:t>ANNEXE 1</w:t>
      </w:r>
      <w:r w:rsidR="007C5FFA" w:rsidRPr="00CC4293">
        <w:rPr>
          <w:rFonts w:ascii="Cambria" w:hAnsi="Cambria" w:cs="Segoe UI Light"/>
          <w:b/>
          <w:bCs/>
          <w:color w:val="000000"/>
        </w:rPr>
        <w:t xml:space="preserve"> </w:t>
      </w:r>
      <w:r w:rsidR="007806DC" w:rsidRPr="00CC4293">
        <w:rPr>
          <w:rFonts w:ascii="Cambria" w:hAnsi="Cambria" w:cs="Segoe UI Light"/>
          <w:b/>
          <w:bCs/>
          <w:color w:val="000000"/>
        </w:rPr>
        <w:t>–</w:t>
      </w:r>
      <w:r w:rsidR="007C5FFA" w:rsidRPr="00CC4293">
        <w:rPr>
          <w:rFonts w:ascii="Cambria" w:hAnsi="Cambria" w:cs="Segoe UI Light"/>
          <w:b/>
          <w:bCs/>
          <w:color w:val="000000"/>
        </w:rPr>
        <w:t xml:space="preserve"> </w:t>
      </w:r>
      <w:r w:rsidR="00CC4293" w:rsidRPr="00CC4293">
        <w:rPr>
          <w:rFonts w:ascii="Cambria" w:hAnsi="Cambria" w:cs="Segoe UI Light"/>
          <w:b/>
          <w:bCs/>
          <w:color w:val="000000"/>
        </w:rPr>
        <w:t xml:space="preserve">LISTE DES ACTIVITES DE MONEXT </w:t>
      </w:r>
    </w:p>
    <w:p w14:paraId="2D44640E" w14:textId="527D3E43" w:rsidR="004C653C" w:rsidRPr="00CC4293" w:rsidRDefault="00CC4293" w:rsidP="00AD39C3">
      <w:pPr>
        <w:pBdr>
          <w:top w:val="single" w:sz="4" w:space="1" w:color="auto" w:shadow="1"/>
          <w:left w:val="single" w:sz="4" w:space="1"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rPr>
      </w:pPr>
      <w:r w:rsidRPr="00CC4293">
        <w:rPr>
          <w:rFonts w:ascii="Cambria" w:hAnsi="Cambria" w:cs="Segoe UI Light"/>
          <w:b/>
          <w:bCs/>
          <w:color w:val="000000"/>
        </w:rPr>
        <w:t>DANS LE DOMAINE DES SERVICES DE PAIEMENT</w:t>
      </w:r>
    </w:p>
    <w:p w14:paraId="102A181E" w14:textId="77777777" w:rsidR="00B66AFD" w:rsidRPr="00395E69" w:rsidRDefault="00B66AFD" w:rsidP="00AD39C3">
      <w:pPr>
        <w:pBdr>
          <w:top w:val="single" w:sz="4" w:space="1" w:color="auto" w:shadow="1"/>
          <w:left w:val="single" w:sz="4" w:space="1"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sz w:val="20"/>
          <w:szCs w:val="20"/>
        </w:rPr>
      </w:pPr>
    </w:p>
    <w:p w14:paraId="283B3EE0" w14:textId="03E7EE4C" w:rsidR="00183FBD" w:rsidRPr="00395E69" w:rsidRDefault="00183FBD" w:rsidP="00841189">
      <w:pPr>
        <w:autoSpaceDE w:val="0"/>
        <w:autoSpaceDN w:val="0"/>
        <w:adjustRightInd w:val="0"/>
        <w:spacing w:after="0" w:line="240" w:lineRule="auto"/>
        <w:jc w:val="both"/>
        <w:rPr>
          <w:rFonts w:ascii="Cambria" w:hAnsi="Cambria" w:cs="Segoe UI Light"/>
          <w:color w:val="000000"/>
          <w:sz w:val="20"/>
          <w:szCs w:val="20"/>
        </w:rPr>
      </w:pPr>
    </w:p>
    <w:p w14:paraId="73AD8F7B" w14:textId="64665286" w:rsidR="00183FBD" w:rsidRPr="00395E69" w:rsidRDefault="00183FBD" w:rsidP="00841189">
      <w:pPr>
        <w:autoSpaceDE w:val="0"/>
        <w:autoSpaceDN w:val="0"/>
        <w:adjustRightInd w:val="0"/>
        <w:spacing w:after="0" w:line="240" w:lineRule="auto"/>
        <w:jc w:val="both"/>
        <w:rPr>
          <w:rFonts w:ascii="Cambria" w:hAnsi="Cambria" w:cs="Segoe UI Light"/>
          <w:color w:val="000000"/>
          <w:sz w:val="20"/>
          <w:szCs w:val="20"/>
        </w:rPr>
      </w:pPr>
    </w:p>
    <w:p w14:paraId="4478CDCC" w14:textId="0F823E62" w:rsidR="00183FBD" w:rsidRPr="00395E69" w:rsidRDefault="00183FBD" w:rsidP="00841189">
      <w:pPr>
        <w:autoSpaceDE w:val="0"/>
        <w:autoSpaceDN w:val="0"/>
        <w:adjustRightInd w:val="0"/>
        <w:spacing w:after="0" w:line="240" w:lineRule="auto"/>
        <w:jc w:val="both"/>
        <w:rPr>
          <w:rFonts w:ascii="Cambria" w:hAnsi="Cambria" w:cs="Segoe UI Light"/>
          <w:color w:val="000000"/>
          <w:sz w:val="18"/>
          <w:szCs w:val="18"/>
        </w:rPr>
      </w:pPr>
      <w:r w:rsidRPr="00395E69">
        <w:rPr>
          <w:rFonts w:ascii="Cambria" w:hAnsi="Cambria" w:cs="Segoe UI Light"/>
          <w:noProof/>
          <w:color w:val="000000"/>
          <w:sz w:val="18"/>
          <w:szCs w:val="18"/>
          <w:lang w:eastAsia="fr-FR"/>
        </w:rPr>
        <w:drawing>
          <wp:inline distT="0" distB="0" distL="0" distR="0" wp14:anchorId="1A7303D6" wp14:editId="30982EC7">
            <wp:extent cx="6115050" cy="32766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3276600"/>
                    </a:xfrm>
                    <a:prstGeom prst="rect">
                      <a:avLst/>
                    </a:prstGeom>
                    <a:noFill/>
                    <a:ln>
                      <a:noFill/>
                    </a:ln>
                  </pic:spPr>
                </pic:pic>
              </a:graphicData>
            </a:graphic>
          </wp:inline>
        </w:drawing>
      </w:r>
    </w:p>
    <w:p w14:paraId="3D9B0E36" w14:textId="14044DDB" w:rsidR="00D62B29" w:rsidRPr="00395E69" w:rsidRDefault="00D62B29" w:rsidP="00841189">
      <w:pPr>
        <w:autoSpaceDE w:val="0"/>
        <w:autoSpaceDN w:val="0"/>
        <w:adjustRightInd w:val="0"/>
        <w:spacing w:after="0" w:line="240" w:lineRule="auto"/>
        <w:jc w:val="both"/>
        <w:rPr>
          <w:rFonts w:ascii="Cambria" w:hAnsi="Cambria" w:cs="Segoe UI Light"/>
          <w:color w:val="000000"/>
          <w:sz w:val="18"/>
          <w:szCs w:val="18"/>
        </w:rPr>
      </w:pPr>
      <w:r w:rsidRPr="00395E69">
        <w:rPr>
          <w:rFonts w:ascii="Cambria" w:hAnsi="Cambria" w:cs="Segoe UI Light"/>
          <w:color w:val="000000"/>
          <w:sz w:val="18"/>
          <w:szCs w:val="18"/>
        </w:rPr>
        <w:br w:type="page"/>
      </w:r>
    </w:p>
    <w:p w14:paraId="042B877B" w14:textId="14F920A6" w:rsidR="00D62B29" w:rsidRPr="00395E69" w:rsidRDefault="00D62B29" w:rsidP="00841189">
      <w:pPr>
        <w:autoSpaceDE w:val="0"/>
        <w:autoSpaceDN w:val="0"/>
        <w:adjustRightInd w:val="0"/>
        <w:spacing w:after="0" w:line="240" w:lineRule="auto"/>
        <w:jc w:val="both"/>
        <w:rPr>
          <w:rFonts w:ascii="Cambria" w:hAnsi="Cambria" w:cs="Segoe UI Light"/>
          <w:color w:val="000000"/>
          <w:sz w:val="18"/>
          <w:szCs w:val="18"/>
        </w:rPr>
      </w:pPr>
    </w:p>
    <w:p w14:paraId="52783353" w14:textId="77777777" w:rsidR="00D62B29" w:rsidRPr="00395E69" w:rsidRDefault="00D62B29" w:rsidP="00841189">
      <w:pPr>
        <w:autoSpaceDE w:val="0"/>
        <w:autoSpaceDN w:val="0"/>
        <w:adjustRightInd w:val="0"/>
        <w:spacing w:after="0" w:line="240" w:lineRule="auto"/>
        <w:jc w:val="both"/>
        <w:rPr>
          <w:rFonts w:ascii="Cambria" w:hAnsi="Cambria" w:cs="Segoe UI Light"/>
          <w:color w:val="000000"/>
          <w:sz w:val="20"/>
          <w:szCs w:val="20"/>
        </w:rPr>
      </w:pPr>
    </w:p>
    <w:p w14:paraId="6855D389" w14:textId="77777777" w:rsidR="00D62B29" w:rsidRPr="00395E69" w:rsidRDefault="00D62B29" w:rsidP="00841189">
      <w:pPr>
        <w:autoSpaceDE w:val="0"/>
        <w:autoSpaceDN w:val="0"/>
        <w:adjustRightInd w:val="0"/>
        <w:spacing w:after="0" w:line="240" w:lineRule="auto"/>
        <w:jc w:val="both"/>
        <w:rPr>
          <w:rFonts w:ascii="Cambria" w:hAnsi="Cambria" w:cs="Segoe UI Light"/>
          <w:color w:val="000000"/>
          <w:sz w:val="20"/>
          <w:szCs w:val="20"/>
        </w:rPr>
      </w:pPr>
    </w:p>
    <w:p w14:paraId="3FA12D8C" w14:textId="77777777" w:rsidR="00D62B29" w:rsidRPr="00395E69" w:rsidRDefault="00D62B29"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sz w:val="20"/>
          <w:szCs w:val="20"/>
        </w:rPr>
      </w:pPr>
    </w:p>
    <w:p w14:paraId="255D3A97" w14:textId="08516654" w:rsidR="00D62B29" w:rsidRPr="00B75196" w:rsidRDefault="00D62B29"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rPr>
      </w:pPr>
      <w:r w:rsidRPr="00B75196">
        <w:rPr>
          <w:rFonts w:ascii="Cambria" w:hAnsi="Cambria" w:cs="Segoe UI Light"/>
          <w:b/>
          <w:bCs/>
          <w:color w:val="000000"/>
        </w:rPr>
        <w:t xml:space="preserve">ANNEXE 2 – </w:t>
      </w:r>
      <w:commentRangeStart w:id="4"/>
      <w:r w:rsidRPr="00B75196">
        <w:rPr>
          <w:rFonts w:ascii="Cambria" w:hAnsi="Cambria" w:cs="Segoe UI Light"/>
          <w:b/>
          <w:bCs/>
          <w:color w:val="000000"/>
        </w:rPr>
        <w:t>REMUNERATION DE L’</w:t>
      </w:r>
      <w:r w:rsidR="00AF4276" w:rsidRPr="00B75196">
        <w:rPr>
          <w:rFonts w:ascii="Cambria" w:hAnsi="Cambria" w:cs="Segoe UI Light"/>
          <w:b/>
          <w:bCs/>
          <w:color w:val="000000"/>
        </w:rPr>
        <w:t>INDICATEUR</w:t>
      </w:r>
      <w:commentRangeEnd w:id="4"/>
      <w:r w:rsidR="00337C77">
        <w:rPr>
          <w:rStyle w:val="Marquedecommentaire"/>
          <w:rFonts w:ascii="Arial" w:eastAsia="Times New Roman" w:hAnsi="Arial" w:cs="Times New Roman"/>
          <w:lang w:eastAsia="fr-FR"/>
        </w:rPr>
        <w:commentReference w:id="4"/>
      </w:r>
    </w:p>
    <w:p w14:paraId="049D6776" w14:textId="77777777" w:rsidR="00D62B29" w:rsidRPr="00395E69" w:rsidRDefault="00D62B29" w:rsidP="00AD39C3">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autoSpaceDE w:val="0"/>
        <w:autoSpaceDN w:val="0"/>
        <w:adjustRightInd w:val="0"/>
        <w:spacing w:after="0" w:line="240" w:lineRule="auto"/>
        <w:ind w:left="1134" w:right="1134"/>
        <w:jc w:val="center"/>
        <w:rPr>
          <w:rFonts w:ascii="Cambria" w:hAnsi="Cambria" w:cs="Segoe UI Light"/>
          <w:b/>
          <w:bCs/>
          <w:color w:val="000000"/>
          <w:sz w:val="20"/>
          <w:szCs w:val="20"/>
        </w:rPr>
      </w:pPr>
    </w:p>
    <w:p w14:paraId="2596BA9D" w14:textId="77777777" w:rsidR="00D62B29" w:rsidRPr="00395E69" w:rsidRDefault="00D62B29" w:rsidP="00841189">
      <w:pPr>
        <w:autoSpaceDE w:val="0"/>
        <w:autoSpaceDN w:val="0"/>
        <w:adjustRightInd w:val="0"/>
        <w:spacing w:after="0" w:line="240" w:lineRule="auto"/>
        <w:jc w:val="both"/>
        <w:rPr>
          <w:rFonts w:ascii="Cambria" w:hAnsi="Cambria" w:cs="Segoe UI Light"/>
          <w:color w:val="000000"/>
          <w:sz w:val="20"/>
          <w:szCs w:val="20"/>
        </w:rPr>
      </w:pPr>
    </w:p>
    <w:p w14:paraId="2281DAF9" w14:textId="3D26BC44" w:rsidR="00D62B29" w:rsidRPr="00395E69" w:rsidRDefault="00D62B29" w:rsidP="00841189">
      <w:pPr>
        <w:autoSpaceDE w:val="0"/>
        <w:autoSpaceDN w:val="0"/>
        <w:adjustRightInd w:val="0"/>
        <w:spacing w:after="0" w:line="240" w:lineRule="auto"/>
        <w:jc w:val="both"/>
        <w:rPr>
          <w:rFonts w:ascii="Cambria" w:hAnsi="Cambria" w:cs="Segoe UI Light"/>
          <w:color w:val="000000"/>
          <w:sz w:val="20"/>
          <w:szCs w:val="20"/>
        </w:rPr>
      </w:pPr>
    </w:p>
    <w:p w14:paraId="12114922" w14:textId="77777777" w:rsidR="00F953BB" w:rsidRPr="00395E69" w:rsidRDefault="00F953BB" w:rsidP="00841189">
      <w:pPr>
        <w:autoSpaceDE w:val="0"/>
        <w:autoSpaceDN w:val="0"/>
        <w:adjustRightInd w:val="0"/>
        <w:spacing w:after="0" w:line="240" w:lineRule="auto"/>
        <w:jc w:val="both"/>
        <w:rPr>
          <w:rFonts w:ascii="Cambria" w:hAnsi="Cambria" w:cs="Segoe UI Light"/>
          <w:color w:val="000000"/>
          <w:sz w:val="20"/>
          <w:szCs w:val="20"/>
        </w:rPr>
      </w:pPr>
    </w:p>
    <w:p w14:paraId="7DA7E3B3" w14:textId="6C5E94BD" w:rsidR="00F953BB" w:rsidRPr="00395E69" w:rsidRDefault="00F953BB" w:rsidP="00A04773">
      <w:pPr>
        <w:numPr>
          <w:ilvl w:val="0"/>
          <w:numId w:val="1"/>
        </w:numPr>
        <w:spacing w:after="0" w:line="240" w:lineRule="auto"/>
        <w:ind w:right="38" w:hanging="300"/>
        <w:jc w:val="both"/>
        <w:rPr>
          <w:rFonts w:ascii="Cambria" w:hAnsi="Cambria" w:cs="Segoe UI Light"/>
        </w:rPr>
      </w:pPr>
      <w:r w:rsidRPr="00395E69">
        <w:rPr>
          <w:rFonts w:ascii="Cambria" w:eastAsia="Arial" w:hAnsi="Cambria" w:cs="Segoe UI Light"/>
          <w:sz w:val="20"/>
          <w:u w:val="single" w:color="000000"/>
        </w:rPr>
        <w:t>Fait générateur</w:t>
      </w:r>
      <w:r w:rsidRPr="00395E69">
        <w:rPr>
          <w:rFonts w:ascii="Cambria" w:eastAsia="Arial" w:hAnsi="Cambria" w:cs="Segoe UI Light"/>
          <w:sz w:val="20"/>
        </w:rPr>
        <w:t xml:space="preserve"> : une rémunération est due par MONEXT à l’</w:t>
      </w:r>
      <w:r w:rsidR="00AF4276">
        <w:rPr>
          <w:rFonts w:ascii="Cambria" w:eastAsia="Arial" w:hAnsi="Cambria" w:cs="Segoe UI Light"/>
          <w:sz w:val="20"/>
        </w:rPr>
        <w:t>Indicateur</w:t>
      </w:r>
      <w:r w:rsidRPr="00395E69">
        <w:rPr>
          <w:rFonts w:ascii="Cambria" w:eastAsia="Arial" w:hAnsi="Cambria" w:cs="Segoe UI Light"/>
          <w:sz w:val="20"/>
        </w:rPr>
        <w:t xml:space="preserve"> au titre </w:t>
      </w:r>
      <w:r w:rsidR="00C26502" w:rsidRPr="00395E69">
        <w:rPr>
          <w:rFonts w:ascii="Cambria" w:eastAsia="Arial" w:hAnsi="Cambria" w:cs="Segoe UI Light"/>
          <w:sz w:val="20"/>
        </w:rPr>
        <w:t>de toute souscription au Contrat Cadre de Services de Paiement de MONEXT par le Client Potentiel, dès lors que ces services donnent lieu à la perception d’une rémunération par MONEXT.</w:t>
      </w:r>
    </w:p>
    <w:p w14:paraId="2CD75818" w14:textId="3BB0DCB7" w:rsidR="00F953BB" w:rsidRPr="00395E69" w:rsidRDefault="00F953BB" w:rsidP="00841189">
      <w:pPr>
        <w:spacing w:after="0" w:line="240" w:lineRule="auto"/>
        <w:rPr>
          <w:rFonts w:ascii="Cambria" w:eastAsia="Arial" w:hAnsi="Cambria" w:cs="Segoe UI Light"/>
          <w:sz w:val="20"/>
        </w:rPr>
      </w:pPr>
      <w:r w:rsidRPr="00395E69">
        <w:rPr>
          <w:rFonts w:ascii="Cambria" w:eastAsia="Arial" w:hAnsi="Cambria" w:cs="Segoe UI Light"/>
          <w:sz w:val="20"/>
        </w:rPr>
        <w:t xml:space="preserve"> </w:t>
      </w:r>
    </w:p>
    <w:p w14:paraId="0B1037F1" w14:textId="083EDBC4" w:rsidR="00C26502" w:rsidRPr="00395E69" w:rsidRDefault="00C26502" w:rsidP="00841189">
      <w:pPr>
        <w:spacing w:after="0" w:line="240" w:lineRule="auto"/>
        <w:rPr>
          <w:rFonts w:ascii="Cambria" w:eastAsia="Arial" w:hAnsi="Cambria" w:cs="Segoe UI Light"/>
          <w:sz w:val="20"/>
          <w:szCs w:val="20"/>
        </w:rPr>
      </w:pPr>
    </w:p>
    <w:p w14:paraId="3B5F26C1" w14:textId="6F78BE53" w:rsidR="003D287D" w:rsidRPr="00395E69" w:rsidRDefault="003D287D" w:rsidP="00A04773">
      <w:pPr>
        <w:numPr>
          <w:ilvl w:val="0"/>
          <w:numId w:val="1"/>
        </w:numPr>
        <w:spacing w:after="0" w:line="240" w:lineRule="auto"/>
        <w:ind w:right="38" w:hanging="300"/>
        <w:jc w:val="both"/>
        <w:rPr>
          <w:rFonts w:ascii="Cambria" w:hAnsi="Cambria" w:cs="Segoe UI Light"/>
          <w:sz w:val="20"/>
          <w:szCs w:val="20"/>
        </w:rPr>
      </w:pPr>
      <w:r w:rsidRPr="00395E69">
        <w:rPr>
          <w:rFonts w:ascii="Cambria" w:eastAsia="Arial" w:hAnsi="Cambria" w:cs="Segoe UI Light"/>
          <w:sz w:val="20"/>
          <w:szCs w:val="20"/>
          <w:u w:val="single" w:color="000000"/>
        </w:rPr>
        <w:t>Modalités de calcul</w:t>
      </w:r>
      <w:r w:rsidRPr="00395E69">
        <w:rPr>
          <w:rFonts w:ascii="Cambria" w:eastAsia="Arial" w:hAnsi="Cambria" w:cs="Segoe UI Light"/>
          <w:sz w:val="20"/>
          <w:szCs w:val="20"/>
        </w:rPr>
        <w:t xml:space="preserve"> de la rémunération due à l’</w:t>
      </w:r>
      <w:r w:rsidR="00AF4276">
        <w:rPr>
          <w:rFonts w:ascii="Cambria" w:eastAsia="Arial" w:hAnsi="Cambria" w:cs="Segoe UI Light"/>
          <w:sz w:val="20"/>
          <w:szCs w:val="20"/>
        </w:rPr>
        <w:t>Indicateur</w:t>
      </w:r>
      <w:r w:rsidRPr="00395E69">
        <w:rPr>
          <w:rFonts w:ascii="Cambria" w:eastAsia="Arial" w:hAnsi="Cambria" w:cs="Segoe UI Light"/>
          <w:sz w:val="20"/>
          <w:szCs w:val="20"/>
        </w:rPr>
        <w:t xml:space="preserve"> </w:t>
      </w:r>
      <w:r w:rsidR="00E64713" w:rsidRPr="00395E69">
        <w:rPr>
          <w:rFonts w:ascii="Cambria" w:eastAsia="Arial" w:hAnsi="Cambria" w:cs="Segoe UI Light"/>
          <w:sz w:val="20"/>
          <w:szCs w:val="20"/>
        </w:rPr>
        <w:t xml:space="preserve">(Commission d’Apport) </w:t>
      </w:r>
      <w:r w:rsidRPr="00395E69">
        <w:rPr>
          <w:rFonts w:ascii="Cambria" w:eastAsia="Arial" w:hAnsi="Cambria" w:cs="Segoe UI Light"/>
          <w:sz w:val="20"/>
          <w:szCs w:val="20"/>
        </w:rPr>
        <w:t xml:space="preserve">:  </w:t>
      </w:r>
    </w:p>
    <w:p w14:paraId="4C5E94DA" w14:textId="77777777" w:rsidR="003D287D" w:rsidRPr="00395E69" w:rsidRDefault="003D287D" w:rsidP="00841189">
      <w:pPr>
        <w:spacing w:after="0" w:line="240" w:lineRule="auto"/>
        <w:rPr>
          <w:rFonts w:ascii="Cambria" w:hAnsi="Cambria" w:cs="Segoe UI Light"/>
          <w:sz w:val="20"/>
          <w:szCs w:val="20"/>
        </w:rPr>
      </w:pPr>
      <w:r w:rsidRPr="00395E69">
        <w:rPr>
          <w:rFonts w:ascii="Cambria" w:eastAsia="Arial" w:hAnsi="Cambria" w:cs="Segoe UI Light"/>
          <w:sz w:val="20"/>
          <w:szCs w:val="20"/>
        </w:rPr>
        <w:t xml:space="preserve"> </w:t>
      </w:r>
    </w:p>
    <w:p w14:paraId="0F1F5DD1" w14:textId="77777777" w:rsidR="00D43470" w:rsidRPr="00395E69" w:rsidRDefault="00D43470" w:rsidP="00841189">
      <w:pPr>
        <w:spacing w:after="0" w:line="240" w:lineRule="auto"/>
        <w:ind w:left="-5" w:right="38" w:hanging="10"/>
        <w:jc w:val="both"/>
        <w:rPr>
          <w:rFonts w:ascii="Cambria" w:eastAsia="Arial" w:hAnsi="Cambria" w:cs="Segoe UI Light"/>
          <w:sz w:val="20"/>
          <w:szCs w:val="20"/>
        </w:rPr>
      </w:pPr>
      <w:r w:rsidRPr="00395E69">
        <w:rPr>
          <w:rFonts w:ascii="Cambria" w:eastAsia="Arial" w:hAnsi="Cambria" w:cs="Segoe UI Light"/>
          <w:sz w:val="20"/>
          <w:szCs w:val="20"/>
          <w:highlight w:val="yellow"/>
        </w:rPr>
        <w:t>[A PRECISER]</w:t>
      </w:r>
    </w:p>
    <w:p w14:paraId="6016B792" w14:textId="1692AB56" w:rsidR="003D287D" w:rsidRPr="00395E69" w:rsidRDefault="003D287D" w:rsidP="00841189">
      <w:pPr>
        <w:spacing w:after="0" w:line="240" w:lineRule="auto"/>
        <w:ind w:left="-5" w:right="41" w:hanging="10"/>
        <w:jc w:val="both"/>
        <w:rPr>
          <w:rFonts w:ascii="Cambria" w:hAnsi="Cambria" w:cs="Segoe UI Light"/>
          <w:sz w:val="20"/>
          <w:szCs w:val="20"/>
        </w:rPr>
      </w:pPr>
      <w:r w:rsidRPr="00395E69">
        <w:rPr>
          <w:rFonts w:ascii="Cambria" w:eastAsia="Arial" w:hAnsi="Cambria" w:cs="Segoe UI Light"/>
          <w:sz w:val="20"/>
          <w:szCs w:val="20"/>
        </w:rPr>
        <w:t xml:space="preserve"> </w:t>
      </w:r>
    </w:p>
    <w:p w14:paraId="628D5652" w14:textId="77777777" w:rsidR="003D287D" w:rsidRPr="00395E69" w:rsidRDefault="003D287D" w:rsidP="00841189">
      <w:pPr>
        <w:spacing w:after="0" w:line="240" w:lineRule="auto"/>
        <w:ind w:left="360"/>
        <w:rPr>
          <w:rFonts w:ascii="Cambria" w:hAnsi="Cambria" w:cs="Segoe UI Light"/>
          <w:sz w:val="20"/>
          <w:szCs w:val="20"/>
        </w:rPr>
      </w:pPr>
      <w:r w:rsidRPr="00395E69">
        <w:rPr>
          <w:rFonts w:ascii="Cambria" w:eastAsia="Arial" w:hAnsi="Cambria" w:cs="Segoe UI Light"/>
          <w:sz w:val="20"/>
          <w:szCs w:val="20"/>
        </w:rPr>
        <w:t xml:space="preserve"> </w:t>
      </w:r>
    </w:p>
    <w:p w14:paraId="63357269" w14:textId="77777777" w:rsidR="003D287D" w:rsidRPr="00395E69" w:rsidRDefault="003D287D" w:rsidP="00841189">
      <w:pPr>
        <w:spacing w:after="0" w:line="240" w:lineRule="auto"/>
        <w:ind w:left="360"/>
        <w:rPr>
          <w:rFonts w:ascii="Cambria" w:hAnsi="Cambria" w:cs="Segoe UI Light"/>
          <w:sz w:val="20"/>
          <w:szCs w:val="20"/>
        </w:rPr>
      </w:pPr>
      <w:r w:rsidRPr="00395E69">
        <w:rPr>
          <w:rFonts w:ascii="Cambria" w:eastAsia="Arial" w:hAnsi="Cambria" w:cs="Segoe UI Light"/>
          <w:sz w:val="20"/>
          <w:szCs w:val="20"/>
        </w:rPr>
        <w:t xml:space="preserve"> </w:t>
      </w:r>
    </w:p>
    <w:p w14:paraId="14731232" w14:textId="77777777" w:rsidR="003D287D" w:rsidRPr="00395E69" w:rsidRDefault="003D287D" w:rsidP="00841189">
      <w:pPr>
        <w:spacing w:after="0" w:line="240" w:lineRule="auto"/>
        <w:ind w:left="360"/>
        <w:rPr>
          <w:rFonts w:ascii="Cambria" w:hAnsi="Cambria" w:cs="Segoe UI Light"/>
          <w:sz w:val="20"/>
          <w:szCs w:val="20"/>
        </w:rPr>
      </w:pPr>
      <w:r w:rsidRPr="00395E69">
        <w:rPr>
          <w:rFonts w:ascii="Cambria" w:eastAsia="Arial" w:hAnsi="Cambria" w:cs="Segoe UI Light"/>
          <w:sz w:val="20"/>
          <w:szCs w:val="20"/>
        </w:rPr>
        <w:t xml:space="preserve"> </w:t>
      </w:r>
    </w:p>
    <w:p w14:paraId="3466452A" w14:textId="77777777" w:rsidR="00D62B29" w:rsidRPr="00395E69" w:rsidRDefault="00D62B29" w:rsidP="00841189">
      <w:pPr>
        <w:autoSpaceDE w:val="0"/>
        <w:autoSpaceDN w:val="0"/>
        <w:adjustRightInd w:val="0"/>
        <w:spacing w:after="0" w:line="240" w:lineRule="auto"/>
        <w:jc w:val="both"/>
        <w:rPr>
          <w:rFonts w:ascii="Cambria" w:hAnsi="Cambria" w:cs="Segoe UI Light"/>
          <w:color w:val="000000"/>
          <w:sz w:val="18"/>
          <w:szCs w:val="18"/>
        </w:rPr>
      </w:pPr>
    </w:p>
    <w:sectPr w:rsidR="00D62B29" w:rsidRPr="00395E69" w:rsidSect="00EF57B0">
      <w:headerReference w:type="default" r:id="rId15"/>
      <w:footerReference w:type="default" r:id="rId16"/>
      <w:type w:val="continuous"/>
      <w:pgSz w:w="11906" w:h="16838"/>
      <w:pgMar w:top="1276" w:right="1133" w:bottom="993" w:left="1134" w:header="142" w:footer="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0" w:author="Pascal Cournand" w:date="2020-02-13T09:38:00Z" w:initials="PC">
    <w:p w14:paraId="5093D54A" w14:textId="77777777" w:rsidR="00337C77" w:rsidRDefault="00337C77">
      <w:pPr>
        <w:pStyle w:val="Commentaire"/>
      </w:pPr>
      <w:r>
        <w:rPr>
          <w:rStyle w:val="Marquedecommentaire"/>
        </w:rPr>
        <w:annotationRef/>
      </w:r>
    </w:p>
    <w:p w14:paraId="19D95DBE" w14:textId="526A5D09" w:rsidR="00337C77" w:rsidRPr="009A1ADC" w:rsidRDefault="00337C77">
      <w:pPr>
        <w:pStyle w:val="Commentaire"/>
        <w:rPr>
          <w:b/>
          <w:lang w:val="en-GB"/>
        </w:rPr>
      </w:pPr>
      <w:r w:rsidRPr="009A1ADC">
        <w:rPr>
          <w:b/>
          <w:color w:val="FF0000"/>
          <w:highlight w:val="yellow"/>
          <w:lang w:val="en-GB"/>
        </w:rPr>
        <w:t>A COMPLETER</w:t>
      </w:r>
    </w:p>
  </w:comment>
  <w:comment w:id="1" w:author="Pascal Cournand" w:date="2020-02-13T09:38:00Z" w:initials="PC">
    <w:p w14:paraId="5580045A" w14:textId="77777777" w:rsidR="00337C77" w:rsidRPr="009A1ADC" w:rsidRDefault="00841189" w:rsidP="00841189">
      <w:pPr>
        <w:pStyle w:val="Commentaire"/>
        <w:rPr>
          <w:lang w:val="en-GB"/>
        </w:rPr>
      </w:pPr>
      <w:r>
        <w:rPr>
          <w:rStyle w:val="Marquedecommentaire"/>
        </w:rPr>
        <w:annotationRef/>
      </w:r>
    </w:p>
    <w:p w14:paraId="6B3E96DA" w14:textId="04817E75" w:rsidR="00841189" w:rsidRPr="009A1ADC" w:rsidRDefault="00337C77" w:rsidP="00841189">
      <w:pPr>
        <w:pStyle w:val="Commentaire"/>
        <w:rPr>
          <w:b/>
          <w:lang w:val="en-GB"/>
        </w:rPr>
      </w:pPr>
      <w:r w:rsidRPr="009A1ADC">
        <w:rPr>
          <w:b/>
          <w:color w:val="FF0000"/>
          <w:highlight w:val="yellow"/>
          <w:lang w:val="en-GB"/>
        </w:rPr>
        <w:t>A COMPLETER</w:t>
      </w:r>
    </w:p>
  </w:comment>
  <w:comment w:id="4" w:author="Pascal Cournand" w:date="2020-02-13T09:39:00Z" w:initials="PC">
    <w:p w14:paraId="2F9FF7F9" w14:textId="77777777" w:rsidR="00337C77" w:rsidRPr="009A1ADC" w:rsidRDefault="00337C77">
      <w:pPr>
        <w:pStyle w:val="Commentaire"/>
        <w:rPr>
          <w:lang w:val="en-GB"/>
        </w:rPr>
      </w:pPr>
      <w:r>
        <w:rPr>
          <w:rStyle w:val="Marquedecommentaire"/>
        </w:rPr>
        <w:annotationRef/>
      </w:r>
    </w:p>
    <w:p w14:paraId="76DCF025" w14:textId="26F8CD3F" w:rsidR="00337C77" w:rsidRPr="009A1ADC" w:rsidRDefault="00337C77">
      <w:pPr>
        <w:pStyle w:val="Commentaire"/>
        <w:rPr>
          <w:b/>
          <w:lang w:val="en-GB"/>
        </w:rPr>
      </w:pPr>
      <w:r w:rsidRPr="009A1ADC">
        <w:rPr>
          <w:b/>
          <w:color w:val="FF0000"/>
          <w:highlight w:val="yellow"/>
          <w:lang w:val="en-GB"/>
        </w:rPr>
        <w:t>ANNEXE A COMPLETER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19D95DBE" w15:done="0"/>
  <w15:commentEx w15:paraId="6B3E96DA" w15:done="0"/>
  <w15:commentEx w15:paraId="76DCF02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9D95DBE" w16cid:durableId="250ED14C"/>
  <w16cid:commentId w16cid:paraId="6B3E96DA" w16cid:durableId="250ED14D"/>
  <w16cid:commentId w16cid:paraId="76DCF025" w16cid:durableId="250ED14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B34746" w14:textId="77777777" w:rsidR="003904F4" w:rsidRDefault="003904F4" w:rsidP="00A909DA">
      <w:pPr>
        <w:spacing w:after="0" w:line="240" w:lineRule="auto"/>
      </w:pPr>
      <w:r>
        <w:separator/>
      </w:r>
    </w:p>
  </w:endnote>
  <w:endnote w:type="continuationSeparator" w:id="0">
    <w:p w14:paraId="797F953F" w14:textId="77777777" w:rsidR="003904F4" w:rsidRDefault="003904F4"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05044363"/>
      <w:docPartObj>
        <w:docPartGallery w:val="Page Numbers (Bottom of Page)"/>
        <w:docPartUnique/>
      </w:docPartObj>
    </w:sdtPr>
    <w:sdtEndPr/>
    <w:sdtContent>
      <w:sdt>
        <w:sdtPr>
          <w:id w:val="98381352"/>
          <w:docPartObj>
            <w:docPartGallery w:val="Page Numbers (Top of Page)"/>
            <w:docPartUnique/>
          </w:docPartObj>
        </w:sdtPr>
        <w:sdtEndPr/>
        <w:sdtContent>
          <w:p w14:paraId="3425BD5F" w14:textId="18B2D445" w:rsidR="0088324D" w:rsidRDefault="0088324D" w:rsidP="00395E69">
            <w:pPr>
              <w:pStyle w:val="Pieddepage"/>
              <w:ind w:left="5664"/>
              <w:rPr>
                <w:rFonts w:ascii="Arial" w:hAnsi="Arial" w:cs="Arial"/>
                <w:i/>
                <w:color w:val="A6A6A6"/>
                <w:sz w:val="20"/>
                <w:szCs w:val="20"/>
                <w:u w:val="single"/>
              </w:rPr>
            </w:pPr>
          </w:p>
          <w:p w14:paraId="39BCDF30" w14:textId="1EFCC16E" w:rsidR="0088324D" w:rsidRPr="00395E69" w:rsidRDefault="0088324D" w:rsidP="00395E69">
            <w:pPr>
              <w:widowControl w:val="0"/>
              <w:spacing w:after="200" w:line="276" w:lineRule="auto"/>
              <w:ind w:left="4962"/>
              <w:rPr>
                <w:rFonts w:ascii="Calibri" w:eastAsia="Calibri" w:hAnsi="Calibri"/>
                <w:sz w:val="13"/>
                <w:szCs w:val="13"/>
              </w:rPr>
            </w:pPr>
            <w:r w:rsidRPr="00D80D8D">
              <w:rPr>
                <w:rFonts w:ascii="Calibri" w:eastAsia="Calibri" w:hAnsi="Calibri" w:cs="Arial"/>
                <w:b/>
                <w:sz w:val="13"/>
                <w:szCs w:val="13"/>
                <w:u w:val="single"/>
              </w:rPr>
              <w:t>Paraphes :</w:t>
            </w:r>
            <w:r w:rsidRPr="00D80D8D">
              <w:rPr>
                <w:rFonts w:ascii="Calibri" w:eastAsia="Calibri" w:hAnsi="Calibri" w:cs="Arial"/>
                <w:sz w:val="13"/>
                <w:szCs w:val="13"/>
                <w:u w:val="single"/>
              </w:rPr>
              <w:t xml:space="preserve">                         </w:t>
            </w:r>
            <w:r w:rsidRPr="00D80D8D">
              <w:rPr>
                <w:rFonts w:ascii="Calibri" w:eastAsia="Calibri" w:hAnsi="Calibri" w:cs="Arial"/>
                <w:sz w:val="13"/>
                <w:szCs w:val="13"/>
                <w:u w:val="single"/>
              </w:rPr>
              <w:tab/>
              <w:t xml:space="preserve">         </w:t>
            </w:r>
            <w:r w:rsidRPr="00D80D8D">
              <w:rPr>
                <w:rFonts w:ascii="Calibri" w:eastAsia="Calibri" w:hAnsi="Calibri" w:cs="Arial"/>
                <w:sz w:val="13"/>
                <w:szCs w:val="13"/>
                <w:u w:val="single"/>
              </w:rPr>
              <w:tab/>
              <w:t xml:space="preserve">                       </w:t>
            </w:r>
            <w:sdt>
              <w:sdtPr>
                <w:rPr>
                  <w:rFonts w:ascii="Calibri" w:eastAsia="Calibri" w:hAnsi="Calibri"/>
                  <w:sz w:val="13"/>
                  <w:szCs w:val="13"/>
                </w:rPr>
                <w:id w:val="-659460961"/>
                <w:docPartObj>
                  <w:docPartGallery w:val="Page Numbers (Top of Page)"/>
                  <w:docPartUnique/>
                </w:docPartObj>
              </w:sdtPr>
              <w:sdtEndPr/>
              <w:sdtContent>
                <w:r w:rsidRPr="00DE5F94">
                  <w:rPr>
                    <w:rFonts w:ascii="Calibri" w:eastAsia="Calibri" w:hAnsi="Calibri"/>
                    <w:sz w:val="13"/>
                    <w:szCs w:val="13"/>
                  </w:rPr>
                  <w:tab/>
                </w:r>
                <w:r w:rsidRPr="00DE5F94">
                  <w:rPr>
                    <w:rFonts w:ascii="Calibri" w:eastAsia="Calibri" w:hAnsi="Calibri"/>
                    <w:sz w:val="13"/>
                    <w:szCs w:val="13"/>
                  </w:rPr>
                  <w:tab/>
                </w:r>
                <w:r w:rsidRPr="00DE5F94">
                  <w:rPr>
                    <w:rFonts w:ascii="Calibri" w:eastAsia="Calibri" w:hAnsi="Calibri"/>
                    <w:sz w:val="13"/>
                    <w:szCs w:val="13"/>
                  </w:rPr>
                  <w:tab/>
                </w:r>
                <w:r w:rsidRPr="00DE5F94">
                  <w:rPr>
                    <w:rFonts w:ascii="Calibri" w:eastAsia="Calibri" w:hAnsi="Calibri" w:cs="Arial"/>
                    <w:sz w:val="13"/>
                    <w:szCs w:val="13"/>
                  </w:rPr>
                  <w:fldChar w:fldCharType="begin"/>
                </w:r>
                <w:r w:rsidRPr="00DE5F94">
                  <w:rPr>
                    <w:rFonts w:ascii="Calibri" w:eastAsia="Calibri" w:hAnsi="Calibri" w:cs="Arial"/>
                    <w:sz w:val="13"/>
                    <w:szCs w:val="13"/>
                  </w:rPr>
                  <w:instrText xml:space="preserve"> PAGE </w:instrText>
                </w:r>
                <w:r w:rsidRPr="00DE5F94">
                  <w:rPr>
                    <w:rFonts w:ascii="Calibri" w:eastAsia="Calibri" w:hAnsi="Calibri" w:cs="Arial"/>
                    <w:sz w:val="13"/>
                    <w:szCs w:val="13"/>
                  </w:rPr>
                  <w:fldChar w:fldCharType="separate"/>
                </w:r>
                <w:r w:rsidR="008E1686">
                  <w:rPr>
                    <w:rFonts w:ascii="Calibri" w:eastAsia="Calibri" w:hAnsi="Calibri" w:cs="Arial"/>
                    <w:noProof/>
                    <w:sz w:val="13"/>
                    <w:szCs w:val="13"/>
                  </w:rPr>
                  <w:t>6</w:t>
                </w:r>
                <w:r w:rsidRPr="00DE5F94">
                  <w:rPr>
                    <w:rFonts w:ascii="Calibri" w:eastAsia="Calibri" w:hAnsi="Calibri" w:cs="Arial"/>
                    <w:sz w:val="13"/>
                    <w:szCs w:val="13"/>
                  </w:rPr>
                  <w:fldChar w:fldCharType="end"/>
                </w:r>
                <w:r w:rsidRPr="00DE5F94">
                  <w:rPr>
                    <w:rFonts w:ascii="Calibri" w:eastAsia="Calibri" w:hAnsi="Calibri" w:cs="Arial"/>
                    <w:sz w:val="13"/>
                    <w:szCs w:val="13"/>
                  </w:rPr>
                  <w:t>/</w:t>
                </w:r>
                <w:r w:rsidRPr="00DE5F94">
                  <w:rPr>
                    <w:rFonts w:ascii="Calibri" w:eastAsia="Calibri" w:hAnsi="Calibri" w:cs="Arial"/>
                    <w:sz w:val="13"/>
                    <w:szCs w:val="13"/>
                  </w:rPr>
                  <w:fldChar w:fldCharType="begin"/>
                </w:r>
                <w:r w:rsidRPr="00DE5F94">
                  <w:rPr>
                    <w:rFonts w:ascii="Calibri" w:eastAsia="Calibri" w:hAnsi="Calibri" w:cs="Arial"/>
                    <w:sz w:val="13"/>
                    <w:szCs w:val="13"/>
                  </w:rPr>
                  <w:instrText xml:space="preserve"> NUMPAGES  </w:instrText>
                </w:r>
                <w:r w:rsidRPr="00DE5F94">
                  <w:rPr>
                    <w:rFonts w:ascii="Calibri" w:eastAsia="Calibri" w:hAnsi="Calibri" w:cs="Arial"/>
                    <w:sz w:val="13"/>
                    <w:szCs w:val="13"/>
                  </w:rPr>
                  <w:fldChar w:fldCharType="separate"/>
                </w:r>
                <w:r w:rsidR="008E1686">
                  <w:rPr>
                    <w:rFonts w:ascii="Calibri" w:eastAsia="Calibri" w:hAnsi="Calibri" w:cs="Arial"/>
                    <w:noProof/>
                    <w:sz w:val="13"/>
                    <w:szCs w:val="13"/>
                  </w:rPr>
                  <w:t>12</w:t>
                </w:r>
                <w:r w:rsidRPr="00DE5F94">
                  <w:rPr>
                    <w:rFonts w:ascii="Calibri" w:eastAsia="Calibri" w:hAnsi="Calibri" w:cs="Arial"/>
                    <w:sz w:val="13"/>
                    <w:szCs w:val="13"/>
                  </w:rPr>
                  <w:fldChar w:fldCharType="end"/>
                </w:r>
              </w:sdtContent>
            </w:sdt>
          </w:p>
        </w:sdtContent>
      </w:sdt>
    </w:sdtContent>
  </w:sdt>
  <w:p w14:paraId="14E096F8" w14:textId="4FDF40DE" w:rsidR="0088324D" w:rsidRPr="00395E69" w:rsidRDefault="0088324D">
    <w:pPr>
      <w:pStyle w:val="Pieddepage"/>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27A7CD" w14:textId="77777777" w:rsidR="003904F4" w:rsidRDefault="003904F4" w:rsidP="00A909DA">
      <w:pPr>
        <w:spacing w:after="0" w:line="240" w:lineRule="auto"/>
      </w:pPr>
      <w:r>
        <w:separator/>
      </w:r>
    </w:p>
  </w:footnote>
  <w:footnote w:type="continuationSeparator" w:id="0">
    <w:p w14:paraId="21A43C22" w14:textId="77777777" w:rsidR="003904F4" w:rsidRDefault="003904F4" w:rsidP="00A909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F9BEC3" w14:textId="77777777" w:rsidR="0088324D" w:rsidRDefault="0088324D" w:rsidP="00A909DA">
    <w:pPr>
      <w:autoSpaceDE w:val="0"/>
      <w:autoSpaceDN w:val="0"/>
      <w:adjustRightInd w:val="0"/>
      <w:spacing w:after="0" w:line="240" w:lineRule="auto"/>
      <w:ind w:left="4111"/>
      <w:jc w:val="right"/>
      <w:rPr>
        <w:rFonts w:ascii="Segoe UI Light" w:hAnsi="Segoe UI Light" w:cs="Segoe UI Light"/>
        <w:color w:val="808080" w:themeColor="background1" w:themeShade="80"/>
        <w:sz w:val="26"/>
        <w:szCs w:val="26"/>
      </w:rPr>
    </w:pPr>
    <w:r>
      <w:rPr>
        <w:noProof/>
        <w:lang w:eastAsia="fr-FR"/>
      </w:rPr>
      <w:drawing>
        <wp:anchor distT="0" distB="0" distL="114300" distR="114300" simplePos="0" relativeHeight="251658240" behindDoc="0" locked="0" layoutInCell="1" allowOverlap="1" wp14:anchorId="3964FC92" wp14:editId="5E0FEE32">
          <wp:simplePos x="0" y="0"/>
          <wp:positionH relativeFrom="margin">
            <wp:posOffset>-347015</wp:posOffset>
          </wp:positionH>
          <wp:positionV relativeFrom="paragraph">
            <wp:posOffset>144930</wp:posOffset>
          </wp:positionV>
          <wp:extent cx="1455725" cy="406249"/>
          <wp:effectExtent l="0" t="0" r="0"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5725" cy="406249"/>
                  </a:xfrm>
                  <a:prstGeom prst="rect">
                    <a:avLst/>
                  </a:prstGeom>
                  <a:noFill/>
                </pic:spPr>
              </pic:pic>
            </a:graphicData>
          </a:graphic>
          <wp14:sizeRelH relativeFrom="margin">
            <wp14:pctWidth>0</wp14:pctWidth>
          </wp14:sizeRelH>
          <wp14:sizeRelV relativeFrom="margin">
            <wp14:pctHeight>0</wp14:pctHeight>
          </wp14:sizeRelV>
        </wp:anchor>
      </w:drawing>
    </w:r>
  </w:p>
  <w:p w14:paraId="07F94E16" w14:textId="5410CB71" w:rsidR="0088324D" w:rsidRPr="00A909DA" w:rsidRDefault="0088324D" w:rsidP="00A909DA">
    <w:pPr>
      <w:pStyle w:val="En-tte"/>
      <w:tabs>
        <w:tab w:val="clear" w:pos="4536"/>
        <w:tab w:val="clear" w:pos="9072"/>
      </w:tabs>
      <w:ind w:left="5103"/>
      <w:jc w:val="right"/>
      <w:rPr>
        <w:color w:val="808080" w:themeColor="background1" w:themeShade="80"/>
      </w:rPr>
    </w:pPr>
    <w:r w:rsidRPr="00842641">
      <w:rPr>
        <w:rFonts w:ascii="Cambria" w:eastAsia="Calibri" w:hAnsi="Cambria"/>
        <w:sz w:val="16"/>
        <w:szCs w:val="16"/>
      </w:rPr>
      <w:t>DOCUMENT CONFIDENTIEL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034826"/>
    <w:multiLevelType w:val="multilevel"/>
    <w:tmpl w:val="8BA25B9E"/>
    <w:lvl w:ilvl="0">
      <w:start w:val="1"/>
      <w:numFmt w:val="decimal"/>
      <w:pStyle w:val="Titre1"/>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caps w:val="0"/>
        <w:strike w:val="0"/>
        <w:dstrike w:val="0"/>
        <w:vanish w:val="0"/>
        <w:sz w:val="20"/>
        <w:vertAlign w:val="baseline"/>
      </w:rPr>
    </w:lvl>
    <w:lvl w:ilvl="3">
      <w:start w:val="1"/>
      <w:numFmt w:val="decimal"/>
      <w:lvlText w:val="%1.%2.%3.%4."/>
      <w:lvlJc w:val="left"/>
      <w:pPr>
        <w:ind w:left="357" w:hanging="357"/>
      </w:pPr>
      <w:rPr>
        <w:rFonts w:ascii="Cambria" w:hAnsi="Cambria" w:hint="default"/>
        <w:caps w:val="0"/>
        <w:strike w:val="0"/>
        <w:dstrike w:val="0"/>
        <w:vanish w:val="0"/>
        <w:sz w:val="20"/>
        <w:vertAlign w:val="baseline"/>
      </w:rPr>
    </w:lvl>
    <w:lvl w:ilvl="4">
      <w:start w:val="1"/>
      <w:numFmt w:val="upperLetter"/>
      <w:lvlText w:val="%5)"/>
      <w:lvlJc w:val="left"/>
      <w:pPr>
        <w:ind w:left="357" w:hanging="357"/>
      </w:pPr>
      <w:rPr>
        <w:rFonts w:ascii="Cambria" w:hAnsi="Cambria" w:hint="default"/>
        <w:caps w:val="0"/>
        <w:strike w:val="0"/>
        <w:dstrike w:val="0"/>
        <w:vanish w:val="0"/>
        <w:sz w:val="20"/>
        <w:vertAlign w:val="baseline"/>
      </w:rPr>
    </w:lvl>
    <w:lvl w:ilvl="5">
      <w:start w:val="1"/>
      <w:numFmt w:val="lowerLetter"/>
      <w:lvlText w:val="%6)"/>
      <w:lvlJc w:val="left"/>
      <w:pPr>
        <w:ind w:left="357" w:hanging="357"/>
      </w:pPr>
      <w:rPr>
        <w:rFonts w:ascii="Cambria" w:hAnsi="Cambria" w:hint="default"/>
        <w:caps w:val="0"/>
        <w:strike w:val="0"/>
        <w:dstrike w:val="0"/>
        <w:vanish w:val="0"/>
        <w:sz w:val="20"/>
        <w:vertAlign w:val="baseline"/>
      </w:rPr>
    </w:lvl>
    <w:lvl w:ilvl="6">
      <w:start w:val="1"/>
      <w:numFmt w:val="lowerRoman"/>
      <w:lvlText w:val="%7."/>
      <w:lvlJc w:val="left"/>
      <w:pPr>
        <w:ind w:left="357" w:hanging="357"/>
      </w:pPr>
      <w:rPr>
        <w:rFonts w:ascii="Cambria" w:hAnsi="Cambria" w:hint="default"/>
        <w:caps w:val="0"/>
        <w:strike w:val="0"/>
        <w:dstrike w:val="0"/>
        <w:vanish w:val="0"/>
        <w:sz w:val="20"/>
        <w:vertAlign w:val="baseline"/>
      </w:rPr>
    </w:lvl>
    <w:lvl w:ilvl="7">
      <w:start w:val="1"/>
      <w:numFmt w:val="bullet"/>
      <w:lvlText w:val=""/>
      <w:lvlJc w:val="left"/>
      <w:pPr>
        <w:ind w:left="357" w:hanging="357"/>
      </w:pPr>
      <w:rPr>
        <w:rFonts w:ascii="Symbol" w:hAnsi="Symbol" w:hint="default"/>
        <w:caps w:val="0"/>
        <w:strike w:val="0"/>
        <w:dstrike w:val="0"/>
        <w:vanish w:val="0"/>
        <w:sz w:val="20"/>
        <w:vertAlign w:val="baseline"/>
      </w:rPr>
    </w:lvl>
    <w:lvl w:ilvl="8">
      <w:start w:val="1"/>
      <w:numFmt w:val="bullet"/>
      <w:lvlText w:val="-"/>
      <w:lvlJc w:val="left"/>
      <w:pPr>
        <w:ind w:left="357" w:hanging="357"/>
      </w:pPr>
      <w:rPr>
        <w:rFonts w:ascii="Cambria" w:hAnsi="Cambria" w:hint="default"/>
        <w:caps w:val="0"/>
        <w:strike w:val="0"/>
        <w:dstrike w:val="0"/>
        <w:vanish w:val="0"/>
        <w:sz w:val="20"/>
        <w:vertAlign w:val="baseline"/>
      </w:rPr>
    </w:lvl>
  </w:abstractNum>
  <w:abstractNum w:abstractNumId="1" w15:restartNumberingAfterBreak="0">
    <w:nsid w:val="0F031781"/>
    <w:multiLevelType w:val="multilevel"/>
    <w:tmpl w:val="58BC7934"/>
    <w:lvl w:ilvl="0">
      <w:start w:val="1"/>
      <w:numFmt w:val="decimal"/>
      <w:lvlText w:val="- Annexe %1 :"/>
      <w:lvlJc w:val="left"/>
      <w:pPr>
        <w:ind w:left="432" w:hanging="432"/>
      </w:pPr>
      <w:rPr>
        <w:rFonts w:hint="default"/>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15:restartNumberingAfterBreak="0">
    <w:nsid w:val="157C6A9B"/>
    <w:multiLevelType w:val="multilevel"/>
    <w:tmpl w:val="27461C96"/>
    <w:lvl w:ilvl="0">
      <w:start w:val="1"/>
      <w:numFmt w:val="decimal"/>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caps w:val="0"/>
        <w:strike w:val="0"/>
        <w:dstrike w:val="0"/>
        <w:vanish w:val="0"/>
        <w:sz w:val="20"/>
        <w:vertAlign w:val="baseline"/>
      </w:rPr>
    </w:lvl>
    <w:lvl w:ilvl="3">
      <w:start w:val="1"/>
      <w:numFmt w:val="decimal"/>
      <w:lvlText w:val="%1.%2.%3.%4."/>
      <w:lvlJc w:val="left"/>
      <w:pPr>
        <w:ind w:left="357" w:hanging="357"/>
      </w:pPr>
      <w:rPr>
        <w:rFonts w:ascii="Cambria" w:hAnsi="Cambria" w:hint="default"/>
        <w:caps w:val="0"/>
        <w:strike w:val="0"/>
        <w:dstrike w:val="0"/>
        <w:vanish w:val="0"/>
        <w:sz w:val="20"/>
        <w:vertAlign w:val="baseline"/>
      </w:rPr>
    </w:lvl>
    <w:lvl w:ilvl="4">
      <w:start w:val="1"/>
      <w:numFmt w:val="upperLetter"/>
      <w:lvlText w:val="%5)"/>
      <w:lvlJc w:val="left"/>
      <w:pPr>
        <w:ind w:left="357" w:hanging="357"/>
      </w:pPr>
      <w:rPr>
        <w:rFonts w:ascii="Cambria" w:hAnsi="Cambria" w:hint="default"/>
        <w:caps w:val="0"/>
        <w:strike w:val="0"/>
        <w:dstrike w:val="0"/>
        <w:vanish w:val="0"/>
        <w:sz w:val="20"/>
        <w:vertAlign w:val="baseline"/>
      </w:rPr>
    </w:lvl>
    <w:lvl w:ilvl="5">
      <w:start w:val="1"/>
      <w:numFmt w:val="lowerLetter"/>
      <w:lvlText w:val="%6)"/>
      <w:lvlJc w:val="left"/>
      <w:pPr>
        <w:ind w:left="357" w:hanging="357"/>
      </w:pPr>
      <w:rPr>
        <w:rFonts w:ascii="Cambria" w:hAnsi="Cambria" w:hint="default"/>
        <w:caps w:val="0"/>
        <w:strike w:val="0"/>
        <w:dstrike w:val="0"/>
        <w:vanish w:val="0"/>
        <w:sz w:val="20"/>
        <w:vertAlign w:val="baseline"/>
      </w:rPr>
    </w:lvl>
    <w:lvl w:ilvl="6">
      <w:start w:val="1"/>
      <w:numFmt w:val="lowerRoman"/>
      <w:lvlText w:val="%7."/>
      <w:lvlJc w:val="left"/>
      <w:pPr>
        <w:ind w:left="357" w:hanging="357"/>
      </w:pPr>
      <w:rPr>
        <w:rFonts w:ascii="Cambria" w:hAnsi="Cambria" w:hint="default"/>
        <w:caps w:val="0"/>
        <w:strike w:val="0"/>
        <w:dstrike w:val="0"/>
        <w:vanish w:val="0"/>
        <w:sz w:val="20"/>
        <w:vertAlign w:val="baseline"/>
      </w:rPr>
    </w:lvl>
    <w:lvl w:ilvl="7">
      <w:start w:val="1"/>
      <w:numFmt w:val="bullet"/>
      <w:lvlText w:val=""/>
      <w:lvlJc w:val="left"/>
      <w:pPr>
        <w:ind w:left="357" w:hanging="357"/>
      </w:pPr>
      <w:rPr>
        <w:rFonts w:ascii="Symbol" w:hAnsi="Symbol" w:hint="default"/>
        <w:caps w:val="0"/>
        <w:strike w:val="0"/>
        <w:dstrike w:val="0"/>
        <w:vanish w:val="0"/>
        <w:sz w:val="20"/>
        <w:vertAlign w:val="baseline"/>
      </w:rPr>
    </w:lvl>
    <w:lvl w:ilvl="8">
      <w:start w:val="1"/>
      <w:numFmt w:val="bullet"/>
      <w:lvlText w:val=""/>
      <w:lvlJc w:val="left"/>
      <w:pPr>
        <w:ind w:left="357" w:hanging="357"/>
      </w:pPr>
      <w:rPr>
        <w:rFonts w:ascii="Symbol" w:hAnsi="Symbol" w:hint="default"/>
        <w:caps w:val="0"/>
        <w:strike w:val="0"/>
        <w:dstrike w:val="0"/>
        <w:vanish w:val="0"/>
        <w:color w:val="auto"/>
        <w:sz w:val="20"/>
        <w:vertAlign w:val="baseline"/>
      </w:rPr>
    </w:lvl>
  </w:abstractNum>
  <w:abstractNum w:abstractNumId="3" w15:restartNumberingAfterBreak="0">
    <w:nsid w:val="20EF3566"/>
    <w:multiLevelType w:val="hybridMultilevel"/>
    <w:tmpl w:val="F196C2E2"/>
    <w:lvl w:ilvl="0" w:tplc="040C000B">
      <w:start w:val="1"/>
      <w:numFmt w:val="bullet"/>
      <w:lvlText w:val=""/>
      <w:lvlJc w:val="left"/>
      <w:pPr>
        <w:ind w:left="1287" w:hanging="360"/>
      </w:pPr>
      <w:rPr>
        <w:rFonts w:ascii="Wingdings" w:hAnsi="Wingdings" w:hint="default"/>
      </w:rPr>
    </w:lvl>
    <w:lvl w:ilvl="1" w:tplc="F39C5A80">
      <w:numFmt w:val="bullet"/>
      <w:lvlText w:val="-"/>
      <w:lvlJc w:val="left"/>
      <w:pPr>
        <w:ind w:left="2007" w:hanging="360"/>
      </w:pPr>
      <w:rPr>
        <w:rFonts w:ascii="Arial" w:eastAsia="Times New Roman" w:hAnsi="Arial" w:cs="Arial"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 w15:restartNumberingAfterBreak="0">
    <w:nsid w:val="3C012B99"/>
    <w:multiLevelType w:val="hybridMultilevel"/>
    <w:tmpl w:val="89A4DDFC"/>
    <w:lvl w:ilvl="0" w:tplc="D5BE599A">
      <w:start w:val="1"/>
      <w:numFmt w:val="bullet"/>
      <w:lvlText w:val="-"/>
      <w:lvlJc w:val="left"/>
      <w:pPr>
        <w:tabs>
          <w:tab w:val="num" w:pos="720"/>
        </w:tabs>
        <w:ind w:left="720" w:hanging="360"/>
      </w:pPr>
      <w:rPr>
        <w:rFonts w:ascii="TimesNewRoman" w:eastAsia="Times New Roman" w:hAnsi="TimesNew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627F6D4C"/>
    <w:multiLevelType w:val="hybridMultilevel"/>
    <w:tmpl w:val="8506D30A"/>
    <w:lvl w:ilvl="0" w:tplc="E556934A">
      <w:start w:val="1"/>
      <w:numFmt w:val="lowerLetter"/>
      <w:lvlText w:val="(%1)"/>
      <w:lvlJc w:val="left"/>
      <w:pPr>
        <w:ind w:left="30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5FA9CA2">
      <w:start w:val="1"/>
      <w:numFmt w:val="lowerLetter"/>
      <w:lvlText w:val="%2"/>
      <w:lvlJc w:val="left"/>
      <w:pPr>
        <w:ind w:left="110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2" w:tplc="909AD502">
      <w:start w:val="1"/>
      <w:numFmt w:val="lowerRoman"/>
      <w:lvlText w:val="%3"/>
      <w:lvlJc w:val="left"/>
      <w:pPr>
        <w:ind w:left="182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3" w:tplc="37F29276">
      <w:start w:val="1"/>
      <w:numFmt w:val="decimal"/>
      <w:lvlText w:val="%4"/>
      <w:lvlJc w:val="left"/>
      <w:pPr>
        <w:ind w:left="254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64A22C36">
      <w:start w:val="1"/>
      <w:numFmt w:val="lowerLetter"/>
      <w:lvlText w:val="%5"/>
      <w:lvlJc w:val="left"/>
      <w:pPr>
        <w:ind w:left="326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5" w:tplc="6DBC3134">
      <w:start w:val="1"/>
      <w:numFmt w:val="lowerRoman"/>
      <w:lvlText w:val="%6"/>
      <w:lvlJc w:val="left"/>
      <w:pPr>
        <w:ind w:left="398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6" w:tplc="EFAA1694">
      <w:start w:val="1"/>
      <w:numFmt w:val="decimal"/>
      <w:lvlText w:val="%7"/>
      <w:lvlJc w:val="left"/>
      <w:pPr>
        <w:ind w:left="470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A4FE12A8">
      <w:start w:val="1"/>
      <w:numFmt w:val="lowerLetter"/>
      <w:lvlText w:val="%8"/>
      <w:lvlJc w:val="left"/>
      <w:pPr>
        <w:ind w:left="542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8" w:tplc="2DF46956">
      <w:start w:val="1"/>
      <w:numFmt w:val="lowerRoman"/>
      <w:lvlText w:val="%9"/>
      <w:lvlJc w:val="left"/>
      <w:pPr>
        <w:ind w:left="614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0"/>
    <w:lvlOverride w:ilvl="0">
      <w:lvl w:ilvl="0">
        <w:start w:val="1"/>
        <w:numFmt w:val="decimal"/>
        <w:pStyle w:val="Titre1"/>
        <w:lvlText w:val="ARTICLE %1 :"/>
        <w:lvlJc w:val="left"/>
        <w:pPr>
          <w:ind w:left="357" w:hanging="357"/>
        </w:pPr>
        <w:rPr>
          <w:rFonts w:ascii="Cambria" w:hAnsi="Cambria" w:hint="default"/>
          <w:b/>
          <w:i w:val="0"/>
          <w:caps w:val="0"/>
          <w:strike w:val="0"/>
          <w:dstrike w:val="0"/>
          <w:vanish w:val="0"/>
          <w:sz w:val="20"/>
          <w:u w:val="single"/>
          <w:vertAlign w:val="baseline"/>
        </w:rPr>
      </w:lvl>
    </w:lvlOverride>
    <w:lvlOverride w:ilvl="1">
      <w:lvl w:ilvl="1">
        <w:start w:val="1"/>
        <w:numFmt w:val="decimal"/>
        <w:lvlText w:val="%1.%2."/>
        <w:lvlJc w:val="left"/>
        <w:pPr>
          <w:ind w:left="0" w:firstLine="0"/>
        </w:pPr>
        <w:rPr>
          <w:rFonts w:ascii="Cambria" w:hAnsi="Cambria" w:hint="default"/>
          <w:b/>
          <w:i w:val="0"/>
          <w:caps w:val="0"/>
          <w:strike w:val="0"/>
          <w:dstrike w:val="0"/>
          <w:vanish w:val="0"/>
          <w:sz w:val="20"/>
          <w:vertAlign w:val="baseline"/>
        </w:rPr>
      </w:lvl>
    </w:lvlOverride>
    <w:lvlOverride w:ilvl="2">
      <w:lvl w:ilvl="2">
        <w:start w:val="1"/>
        <w:numFmt w:val="decimal"/>
        <w:lvlText w:val="%1.%2.%3."/>
        <w:lvlJc w:val="left"/>
        <w:pPr>
          <w:ind w:left="0" w:firstLine="0"/>
        </w:pPr>
        <w:rPr>
          <w:rFonts w:ascii="Cambria" w:hAnsi="Cambria" w:hint="default"/>
          <w:caps w:val="0"/>
          <w:strike w:val="0"/>
          <w:dstrike w:val="0"/>
          <w:vanish w:val="0"/>
          <w:sz w:val="20"/>
          <w:vertAlign w:val="baseline"/>
        </w:rPr>
      </w:lvl>
    </w:lvlOverride>
    <w:lvlOverride w:ilvl="3">
      <w:lvl w:ilvl="3">
        <w:start w:val="1"/>
        <w:numFmt w:val="decimal"/>
        <w:lvlText w:val="%1.%2.%3.%4."/>
        <w:lvlJc w:val="left"/>
        <w:pPr>
          <w:ind w:left="0" w:firstLine="0"/>
        </w:pPr>
        <w:rPr>
          <w:rFonts w:ascii="Cambria" w:hAnsi="Cambria" w:hint="default"/>
          <w:caps w:val="0"/>
          <w:strike w:val="0"/>
          <w:dstrike w:val="0"/>
          <w:vanish w:val="0"/>
          <w:sz w:val="20"/>
          <w:vertAlign w:val="baseline"/>
        </w:rPr>
      </w:lvl>
    </w:lvlOverride>
    <w:lvlOverride w:ilvl="4">
      <w:lvl w:ilvl="4">
        <w:start w:val="1"/>
        <w:numFmt w:val="upperLetter"/>
        <w:lvlText w:val="%5)"/>
        <w:lvlJc w:val="left"/>
        <w:pPr>
          <w:ind w:left="0" w:firstLine="0"/>
        </w:pPr>
        <w:rPr>
          <w:rFonts w:ascii="Cambria" w:hAnsi="Cambria" w:hint="default"/>
          <w:caps w:val="0"/>
          <w:strike w:val="0"/>
          <w:dstrike w:val="0"/>
          <w:vanish w:val="0"/>
          <w:sz w:val="20"/>
          <w:vertAlign w:val="baseline"/>
        </w:rPr>
      </w:lvl>
    </w:lvlOverride>
    <w:lvlOverride w:ilvl="5">
      <w:lvl w:ilvl="5">
        <w:start w:val="1"/>
        <w:numFmt w:val="lowerLetter"/>
        <w:lvlText w:val="%6)"/>
        <w:lvlJc w:val="left"/>
        <w:pPr>
          <w:ind w:left="0" w:firstLine="0"/>
        </w:pPr>
        <w:rPr>
          <w:rFonts w:ascii="Cambria" w:hAnsi="Cambria" w:hint="default"/>
          <w:caps w:val="0"/>
          <w:strike w:val="0"/>
          <w:dstrike w:val="0"/>
          <w:vanish w:val="0"/>
          <w:sz w:val="20"/>
          <w:vertAlign w:val="baseline"/>
        </w:rPr>
      </w:lvl>
    </w:lvlOverride>
    <w:lvlOverride w:ilvl="6">
      <w:lvl w:ilvl="6">
        <w:start w:val="1"/>
        <w:numFmt w:val="lowerRoman"/>
        <w:lvlText w:val="%7."/>
        <w:lvlJc w:val="left"/>
        <w:pPr>
          <w:ind w:left="0" w:firstLine="0"/>
        </w:pPr>
        <w:rPr>
          <w:rFonts w:ascii="Cambria" w:hAnsi="Cambria" w:hint="default"/>
          <w:caps w:val="0"/>
          <w:strike w:val="0"/>
          <w:dstrike w:val="0"/>
          <w:vanish w:val="0"/>
          <w:sz w:val="20"/>
          <w:vertAlign w:val="baseline"/>
        </w:rPr>
      </w:lvl>
    </w:lvlOverride>
    <w:lvlOverride w:ilvl="7">
      <w:lvl w:ilvl="7">
        <w:start w:val="1"/>
        <w:numFmt w:val="bullet"/>
        <w:lvlText w:val=""/>
        <w:lvlJc w:val="left"/>
        <w:pPr>
          <w:ind w:left="0" w:firstLine="0"/>
        </w:pPr>
        <w:rPr>
          <w:rFonts w:ascii="Symbol" w:hAnsi="Symbol" w:hint="default"/>
          <w:caps w:val="0"/>
          <w:strike w:val="0"/>
          <w:dstrike w:val="0"/>
          <w:vanish w:val="0"/>
          <w:sz w:val="20"/>
          <w:vertAlign w:val="baseline"/>
        </w:rPr>
      </w:lvl>
    </w:lvlOverride>
    <w:lvlOverride w:ilvl="8">
      <w:lvl w:ilvl="8">
        <w:start w:val="1"/>
        <w:numFmt w:val="bullet"/>
        <w:lvlText w:val="-"/>
        <w:lvlJc w:val="left"/>
        <w:pPr>
          <w:ind w:left="0" w:firstLine="0"/>
        </w:pPr>
        <w:rPr>
          <w:rFonts w:ascii="Cambria" w:hAnsi="Cambria" w:hint="default"/>
          <w:caps w:val="0"/>
          <w:strike w:val="0"/>
          <w:dstrike w:val="0"/>
          <w:vanish w:val="0"/>
          <w:sz w:val="20"/>
          <w:vertAlign w:val="baseline"/>
        </w:rPr>
      </w:lvl>
    </w:lvlOverride>
  </w:num>
  <w:num w:numId="4">
    <w:abstractNumId w:val="2"/>
  </w:num>
  <w:num w:numId="5">
    <w:abstractNumId w:val="4"/>
  </w:num>
  <w:num w:numId="6">
    <w:abstractNumId w:val="3"/>
  </w:num>
  <w:num w:numId="7">
    <w:abstractNumId w:val="1"/>
  </w:num>
  <w:num w:numId="8">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909DA"/>
    <w:rsid w:val="0000465D"/>
    <w:rsid w:val="000169AC"/>
    <w:rsid w:val="00020B06"/>
    <w:rsid w:val="00026395"/>
    <w:rsid w:val="0003210C"/>
    <w:rsid w:val="00044202"/>
    <w:rsid w:val="0004526D"/>
    <w:rsid w:val="000A2C08"/>
    <w:rsid w:val="000A4B88"/>
    <w:rsid w:val="000B762A"/>
    <w:rsid w:val="000D04FA"/>
    <w:rsid w:val="000D3BEE"/>
    <w:rsid w:val="000E34CD"/>
    <w:rsid w:val="000F4C8C"/>
    <w:rsid w:val="00100852"/>
    <w:rsid w:val="0010643A"/>
    <w:rsid w:val="001108DE"/>
    <w:rsid w:val="00113998"/>
    <w:rsid w:val="00117B4A"/>
    <w:rsid w:val="00127B14"/>
    <w:rsid w:val="00133F72"/>
    <w:rsid w:val="00160769"/>
    <w:rsid w:val="00161772"/>
    <w:rsid w:val="00164C1E"/>
    <w:rsid w:val="001739E3"/>
    <w:rsid w:val="00183FBD"/>
    <w:rsid w:val="001A68BA"/>
    <w:rsid w:val="001B05CA"/>
    <w:rsid w:val="001B4AD1"/>
    <w:rsid w:val="001C7DFC"/>
    <w:rsid w:val="001D1C5A"/>
    <w:rsid w:val="001D2F75"/>
    <w:rsid w:val="001D4840"/>
    <w:rsid w:val="001D6389"/>
    <w:rsid w:val="001D7A5E"/>
    <w:rsid w:val="001E11D8"/>
    <w:rsid w:val="001E689B"/>
    <w:rsid w:val="001F4235"/>
    <w:rsid w:val="0020188D"/>
    <w:rsid w:val="00202516"/>
    <w:rsid w:val="00211008"/>
    <w:rsid w:val="00217A78"/>
    <w:rsid w:val="00221029"/>
    <w:rsid w:val="002247B1"/>
    <w:rsid w:val="002325D8"/>
    <w:rsid w:val="0024042D"/>
    <w:rsid w:val="002568E6"/>
    <w:rsid w:val="00262507"/>
    <w:rsid w:val="00280B2D"/>
    <w:rsid w:val="002836C7"/>
    <w:rsid w:val="002846AF"/>
    <w:rsid w:val="00287467"/>
    <w:rsid w:val="002940FF"/>
    <w:rsid w:val="002D106D"/>
    <w:rsid w:val="002D66F5"/>
    <w:rsid w:val="002E4BA7"/>
    <w:rsid w:val="002E5B28"/>
    <w:rsid w:val="002F400B"/>
    <w:rsid w:val="0030370E"/>
    <w:rsid w:val="00311976"/>
    <w:rsid w:val="00314725"/>
    <w:rsid w:val="00325FA0"/>
    <w:rsid w:val="00327467"/>
    <w:rsid w:val="00333AE9"/>
    <w:rsid w:val="00337C77"/>
    <w:rsid w:val="00341247"/>
    <w:rsid w:val="00343ACE"/>
    <w:rsid w:val="00363E77"/>
    <w:rsid w:val="003904F4"/>
    <w:rsid w:val="00395E69"/>
    <w:rsid w:val="003A0133"/>
    <w:rsid w:val="003A4289"/>
    <w:rsid w:val="003A5E13"/>
    <w:rsid w:val="003B0B49"/>
    <w:rsid w:val="003B31BF"/>
    <w:rsid w:val="003D18E8"/>
    <w:rsid w:val="003D1B46"/>
    <w:rsid w:val="003D287D"/>
    <w:rsid w:val="003D7F68"/>
    <w:rsid w:val="003E5A32"/>
    <w:rsid w:val="003E6304"/>
    <w:rsid w:val="003F05D9"/>
    <w:rsid w:val="003F7FA5"/>
    <w:rsid w:val="00410D1B"/>
    <w:rsid w:val="00420214"/>
    <w:rsid w:val="00422DE9"/>
    <w:rsid w:val="00437E4C"/>
    <w:rsid w:val="0044365F"/>
    <w:rsid w:val="00443E8C"/>
    <w:rsid w:val="00445166"/>
    <w:rsid w:val="00463DD9"/>
    <w:rsid w:val="00463FB6"/>
    <w:rsid w:val="004671A1"/>
    <w:rsid w:val="004C270B"/>
    <w:rsid w:val="004C653C"/>
    <w:rsid w:val="004E21F6"/>
    <w:rsid w:val="004F4046"/>
    <w:rsid w:val="004F75F5"/>
    <w:rsid w:val="00515DB0"/>
    <w:rsid w:val="00523CA9"/>
    <w:rsid w:val="00523D8C"/>
    <w:rsid w:val="005368AE"/>
    <w:rsid w:val="00536C42"/>
    <w:rsid w:val="00542522"/>
    <w:rsid w:val="00546818"/>
    <w:rsid w:val="005633C7"/>
    <w:rsid w:val="005707AE"/>
    <w:rsid w:val="00585270"/>
    <w:rsid w:val="005972B3"/>
    <w:rsid w:val="005C3FC3"/>
    <w:rsid w:val="005C6AE6"/>
    <w:rsid w:val="005D0A5C"/>
    <w:rsid w:val="005E2903"/>
    <w:rsid w:val="005E6135"/>
    <w:rsid w:val="00601931"/>
    <w:rsid w:val="00602EC1"/>
    <w:rsid w:val="006050B0"/>
    <w:rsid w:val="00614321"/>
    <w:rsid w:val="0062162C"/>
    <w:rsid w:val="006471EC"/>
    <w:rsid w:val="0065437C"/>
    <w:rsid w:val="00654F06"/>
    <w:rsid w:val="00660D50"/>
    <w:rsid w:val="00660FD7"/>
    <w:rsid w:val="0066240E"/>
    <w:rsid w:val="0066374B"/>
    <w:rsid w:val="0066784B"/>
    <w:rsid w:val="00687DB7"/>
    <w:rsid w:val="00687EEE"/>
    <w:rsid w:val="006928DF"/>
    <w:rsid w:val="0069313C"/>
    <w:rsid w:val="00694CF9"/>
    <w:rsid w:val="006C299B"/>
    <w:rsid w:val="006C3B86"/>
    <w:rsid w:val="006C7AF1"/>
    <w:rsid w:val="006E2F39"/>
    <w:rsid w:val="006E32CA"/>
    <w:rsid w:val="006E495E"/>
    <w:rsid w:val="006F402C"/>
    <w:rsid w:val="007024FC"/>
    <w:rsid w:val="00710CD3"/>
    <w:rsid w:val="00715CD0"/>
    <w:rsid w:val="007226CA"/>
    <w:rsid w:val="0072443F"/>
    <w:rsid w:val="0072526C"/>
    <w:rsid w:val="007326AC"/>
    <w:rsid w:val="00741BF2"/>
    <w:rsid w:val="00745660"/>
    <w:rsid w:val="007530FC"/>
    <w:rsid w:val="00753A86"/>
    <w:rsid w:val="007619BF"/>
    <w:rsid w:val="007806DC"/>
    <w:rsid w:val="007A0C85"/>
    <w:rsid w:val="007A2BAB"/>
    <w:rsid w:val="007B2E70"/>
    <w:rsid w:val="007C5FFA"/>
    <w:rsid w:val="007C7CEC"/>
    <w:rsid w:val="007D3F57"/>
    <w:rsid w:val="007D5E2E"/>
    <w:rsid w:val="007E1508"/>
    <w:rsid w:val="007E3AFC"/>
    <w:rsid w:val="008072CC"/>
    <w:rsid w:val="00817121"/>
    <w:rsid w:val="00822AD8"/>
    <w:rsid w:val="008254B7"/>
    <w:rsid w:val="0083140E"/>
    <w:rsid w:val="00836E96"/>
    <w:rsid w:val="00841189"/>
    <w:rsid w:val="00841B1A"/>
    <w:rsid w:val="0084306D"/>
    <w:rsid w:val="00872FCA"/>
    <w:rsid w:val="0088324D"/>
    <w:rsid w:val="0089016C"/>
    <w:rsid w:val="008A77CC"/>
    <w:rsid w:val="008B3161"/>
    <w:rsid w:val="008B3A9B"/>
    <w:rsid w:val="008B3DA0"/>
    <w:rsid w:val="008C37D6"/>
    <w:rsid w:val="008E1686"/>
    <w:rsid w:val="008F307F"/>
    <w:rsid w:val="008F643D"/>
    <w:rsid w:val="00914013"/>
    <w:rsid w:val="009252B2"/>
    <w:rsid w:val="009274A4"/>
    <w:rsid w:val="00941208"/>
    <w:rsid w:val="00982FDA"/>
    <w:rsid w:val="00986065"/>
    <w:rsid w:val="009914BD"/>
    <w:rsid w:val="009A1166"/>
    <w:rsid w:val="009A1ADC"/>
    <w:rsid w:val="009A449F"/>
    <w:rsid w:val="009A45FB"/>
    <w:rsid w:val="009B6BBC"/>
    <w:rsid w:val="009B6EE6"/>
    <w:rsid w:val="009C4BC6"/>
    <w:rsid w:val="009D3376"/>
    <w:rsid w:val="009D74FD"/>
    <w:rsid w:val="009E3FAD"/>
    <w:rsid w:val="009E4F38"/>
    <w:rsid w:val="009E5E85"/>
    <w:rsid w:val="009E6B65"/>
    <w:rsid w:val="009F537C"/>
    <w:rsid w:val="00A0281A"/>
    <w:rsid w:val="00A04773"/>
    <w:rsid w:val="00A06476"/>
    <w:rsid w:val="00A1269E"/>
    <w:rsid w:val="00A56879"/>
    <w:rsid w:val="00A73938"/>
    <w:rsid w:val="00A90489"/>
    <w:rsid w:val="00A909DA"/>
    <w:rsid w:val="00AD39C3"/>
    <w:rsid w:val="00AF4276"/>
    <w:rsid w:val="00B02894"/>
    <w:rsid w:val="00B0754D"/>
    <w:rsid w:val="00B21401"/>
    <w:rsid w:val="00B32A3F"/>
    <w:rsid w:val="00B32D12"/>
    <w:rsid w:val="00B34A35"/>
    <w:rsid w:val="00B54BA3"/>
    <w:rsid w:val="00B608AA"/>
    <w:rsid w:val="00B61D9D"/>
    <w:rsid w:val="00B63AA4"/>
    <w:rsid w:val="00B66AFD"/>
    <w:rsid w:val="00B73AAA"/>
    <w:rsid w:val="00B75196"/>
    <w:rsid w:val="00B83354"/>
    <w:rsid w:val="00BA7AE2"/>
    <w:rsid w:val="00BB5BB1"/>
    <w:rsid w:val="00BC1B02"/>
    <w:rsid w:val="00BC1E6E"/>
    <w:rsid w:val="00BC2B6F"/>
    <w:rsid w:val="00BC3B9D"/>
    <w:rsid w:val="00BD52BF"/>
    <w:rsid w:val="00BD6883"/>
    <w:rsid w:val="00BE301B"/>
    <w:rsid w:val="00BE59FD"/>
    <w:rsid w:val="00BF6D6E"/>
    <w:rsid w:val="00C026FB"/>
    <w:rsid w:val="00C02BCA"/>
    <w:rsid w:val="00C130A3"/>
    <w:rsid w:val="00C24810"/>
    <w:rsid w:val="00C26502"/>
    <w:rsid w:val="00C32279"/>
    <w:rsid w:val="00C369EB"/>
    <w:rsid w:val="00C44D40"/>
    <w:rsid w:val="00C56123"/>
    <w:rsid w:val="00C601C2"/>
    <w:rsid w:val="00C6139D"/>
    <w:rsid w:val="00C64ED0"/>
    <w:rsid w:val="00C72176"/>
    <w:rsid w:val="00C8060F"/>
    <w:rsid w:val="00C81618"/>
    <w:rsid w:val="00C86160"/>
    <w:rsid w:val="00C90EBB"/>
    <w:rsid w:val="00C94D27"/>
    <w:rsid w:val="00CA0223"/>
    <w:rsid w:val="00CC4293"/>
    <w:rsid w:val="00CC5721"/>
    <w:rsid w:val="00CD4517"/>
    <w:rsid w:val="00CE43B4"/>
    <w:rsid w:val="00D020C1"/>
    <w:rsid w:val="00D15150"/>
    <w:rsid w:val="00D23003"/>
    <w:rsid w:val="00D3330B"/>
    <w:rsid w:val="00D3710B"/>
    <w:rsid w:val="00D43470"/>
    <w:rsid w:val="00D530CB"/>
    <w:rsid w:val="00D62B29"/>
    <w:rsid w:val="00D63CDA"/>
    <w:rsid w:val="00D706CC"/>
    <w:rsid w:val="00D74F21"/>
    <w:rsid w:val="00D752A8"/>
    <w:rsid w:val="00D76CAC"/>
    <w:rsid w:val="00D92157"/>
    <w:rsid w:val="00DA05E2"/>
    <w:rsid w:val="00DA7230"/>
    <w:rsid w:val="00DB6BAB"/>
    <w:rsid w:val="00E008BC"/>
    <w:rsid w:val="00E12F12"/>
    <w:rsid w:val="00E26B29"/>
    <w:rsid w:val="00E26F1D"/>
    <w:rsid w:val="00E31726"/>
    <w:rsid w:val="00E3346F"/>
    <w:rsid w:val="00E353C6"/>
    <w:rsid w:val="00E50FCA"/>
    <w:rsid w:val="00E534F9"/>
    <w:rsid w:val="00E63F7A"/>
    <w:rsid w:val="00E64713"/>
    <w:rsid w:val="00EA0947"/>
    <w:rsid w:val="00EA707D"/>
    <w:rsid w:val="00EB10EA"/>
    <w:rsid w:val="00EB593E"/>
    <w:rsid w:val="00EC4AB6"/>
    <w:rsid w:val="00EC77B7"/>
    <w:rsid w:val="00EE57F3"/>
    <w:rsid w:val="00EE6D4E"/>
    <w:rsid w:val="00EF57B0"/>
    <w:rsid w:val="00F13AFE"/>
    <w:rsid w:val="00F325F1"/>
    <w:rsid w:val="00F36293"/>
    <w:rsid w:val="00F432D6"/>
    <w:rsid w:val="00F57C67"/>
    <w:rsid w:val="00F61238"/>
    <w:rsid w:val="00F7233A"/>
    <w:rsid w:val="00F90975"/>
    <w:rsid w:val="00F91E28"/>
    <w:rsid w:val="00F94F95"/>
    <w:rsid w:val="00F953BB"/>
    <w:rsid w:val="00FA1312"/>
    <w:rsid w:val="00FB3109"/>
    <w:rsid w:val="00FB4C95"/>
    <w:rsid w:val="00FC6A12"/>
    <w:rsid w:val="00FD7F03"/>
    <w:rsid w:val="00FE3D0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71F15C"/>
  <w15:docId w15:val="{D72AC3FA-46CC-4E70-8F01-12A1FD2A2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F94F95"/>
    <w:pPr>
      <w:keepNext/>
      <w:keepLines/>
      <w:numPr>
        <w:numId w:val="2"/>
      </w:numPr>
      <w:tabs>
        <w:tab w:val="left" w:pos="1276"/>
      </w:tabs>
      <w:spacing w:after="0" w:line="240" w:lineRule="auto"/>
      <w:ind w:right="45"/>
      <w:outlineLvl w:val="0"/>
    </w:pPr>
    <w:rPr>
      <w:rFonts w:ascii="Cambria" w:eastAsia="Arial" w:hAnsi="Cambria" w:cs="Arial"/>
      <w:b/>
      <w:bCs/>
      <w:color w:val="000000" w:themeColor="text1"/>
      <w:sz w:val="20"/>
      <w:szCs w:val="28"/>
      <w:u w:val="single" w:color="000000"/>
      <w:lang w:eastAsia="fr-FR"/>
    </w:rPr>
  </w:style>
  <w:style w:type="paragraph" w:styleId="Titre2">
    <w:name w:val="heading 2"/>
    <w:basedOn w:val="Normal"/>
    <w:next w:val="Normal"/>
    <w:link w:val="Titre2Car"/>
    <w:uiPriority w:val="9"/>
    <w:semiHidden/>
    <w:unhideWhenUsed/>
    <w:qFormat/>
    <w:rsid w:val="003D28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8">
    <w:name w:val="heading 8"/>
    <w:basedOn w:val="Normal"/>
    <w:next w:val="Normal"/>
    <w:link w:val="Titre8Car"/>
    <w:uiPriority w:val="9"/>
    <w:semiHidden/>
    <w:unhideWhenUsed/>
    <w:qFormat/>
    <w:rsid w:val="001B4AD1"/>
    <w:pPr>
      <w:keepNext/>
      <w:keepLines/>
      <w:spacing w:before="200" w:after="0" w:line="276" w:lineRule="auto"/>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94F95"/>
    <w:rPr>
      <w:rFonts w:ascii="Cambria" w:eastAsia="Arial" w:hAnsi="Cambria" w:cs="Arial"/>
      <w:b/>
      <w:bCs/>
      <w:color w:val="000000" w:themeColor="text1"/>
      <w:sz w:val="20"/>
      <w:szCs w:val="28"/>
      <w:u w:val="single" w:color="000000"/>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aliases w:val="Listes Puce,P1 Pharos,Paragraphe Argumentaire,lp1,Bullet List,FooterText,numbered,Use Case List Paragraph,Liste à puce - Normal,STYLE JDA,Titre syl 3,Puces numérotées,Grille claire - Accent 31,Paragraphe_DAT,Paragraphe de liste 1,L"/>
    <w:basedOn w:val="Normal"/>
    <w:link w:val="ParagraphedelisteCar"/>
    <w:uiPriority w:val="34"/>
    <w:qFormat/>
    <w:rsid w:val="00420214"/>
    <w:pPr>
      <w:ind w:left="720"/>
      <w:contextualSpacing/>
    </w:pPr>
  </w:style>
  <w:style w:type="paragraph" w:styleId="Textedebulles">
    <w:name w:val="Balloon Text"/>
    <w:basedOn w:val="Normal"/>
    <w:link w:val="TextedebullesCar"/>
    <w:uiPriority w:val="99"/>
    <w:semiHidden/>
    <w:unhideWhenUsed/>
    <w:rsid w:val="008072C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072CC"/>
    <w:rPr>
      <w:rFonts w:ascii="Segoe UI" w:hAnsi="Segoe UI" w:cs="Segoe UI"/>
      <w:sz w:val="18"/>
      <w:szCs w:val="18"/>
    </w:rPr>
  </w:style>
  <w:style w:type="character" w:styleId="Lienhypertexte">
    <w:name w:val="Hyperlink"/>
    <w:uiPriority w:val="99"/>
    <w:rsid w:val="008072CC"/>
    <w:rPr>
      <w:color w:val="0000FF"/>
      <w:u w:val="single"/>
    </w:rPr>
  </w:style>
  <w:style w:type="table" w:styleId="Grilledutableau">
    <w:name w:val="Table Grid"/>
    <w:basedOn w:val="TableauNormal"/>
    <w:uiPriority w:val="39"/>
    <w:rsid w:val="001B05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uiPriority w:val="99"/>
    <w:rsid w:val="00211008"/>
    <w:rPr>
      <w:sz w:val="16"/>
      <w:szCs w:val="16"/>
    </w:rPr>
  </w:style>
  <w:style w:type="paragraph" w:styleId="Commentaire">
    <w:name w:val="annotation text"/>
    <w:basedOn w:val="Normal"/>
    <w:link w:val="CommentaireCar"/>
    <w:uiPriority w:val="99"/>
    <w:rsid w:val="00211008"/>
    <w:pPr>
      <w:tabs>
        <w:tab w:val="left" w:pos="567"/>
        <w:tab w:val="left" w:pos="851"/>
        <w:tab w:val="left" w:pos="2268"/>
      </w:tabs>
      <w:spacing w:after="0" w:line="240" w:lineRule="auto"/>
      <w:jc w:val="both"/>
    </w:pPr>
    <w:rPr>
      <w:rFonts w:ascii="Arial" w:eastAsia="Times New Roman" w:hAnsi="Arial" w:cs="Times New Roman"/>
      <w:sz w:val="20"/>
      <w:szCs w:val="20"/>
      <w:lang w:eastAsia="fr-FR"/>
    </w:rPr>
  </w:style>
  <w:style w:type="character" w:customStyle="1" w:styleId="CommentaireCar">
    <w:name w:val="Commentaire Car"/>
    <w:basedOn w:val="Policepardfaut"/>
    <w:link w:val="Commentaire"/>
    <w:uiPriority w:val="99"/>
    <w:rsid w:val="00211008"/>
    <w:rPr>
      <w:rFonts w:ascii="Arial" w:eastAsia="Times New Roman" w:hAnsi="Arial" w:cs="Times New Roman"/>
      <w:sz w:val="20"/>
      <w:szCs w:val="20"/>
      <w:lang w:eastAsia="fr-FR"/>
    </w:rPr>
  </w:style>
  <w:style w:type="character" w:customStyle="1" w:styleId="Titre2Car">
    <w:name w:val="Titre 2 Car"/>
    <w:basedOn w:val="Policepardfaut"/>
    <w:link w:val="Titre2"/>
    <w:uiPriority w:val="9"/>
    <w:semiHidden/>
    <w:rsid w:val="003D287D"/>
    <w:rPr>
      <w:rFonts w:asciiTheme="majorHAnsi" w:eastAsiaTheme="majorEastAsia" w:hAnsiTheme="majorHAnsi" w:cstheme="majorBidi"/>
      <w:color w:val="2F5496" w:themeColor="accent1" w:themeShade="BF"/>
      <w:sz w:val="26"/>
      <w:szCs w:val="26"/>
    </w:rPr>
  </w:style>
  <w:style w:type="paragraph" w:styleId="Corpsdetexte">
    <w:name w:val="Body Text"/>
    <w:aliases w:val="NoticeText-List,bt,Body Text Manual,t,EHPT,Body Text2,Body3"/>
    <w:basedOn w:val="Normal"/>
    <w:link w:val="CorpsdetexteCar"/>
    <w:rsid w:val="00395E69"/>
    <w:pPr>
      <w:spacing w:after="100" w:afterAutospacing="1" w:line="240" w:lineRule="auto"/>
    </w:pPr>
    <w:rPr>
      <w:rFonts w:ascii="Times New Roman" w:eastAsia="Times New Roman" w:hAnsi="Times New Roman" w:cs="Times New Roman"/>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395E69"/>
    <w:rPr>
      <w:rFonts w:ascii="Times New Roman" w:eastAsia="Times New Roman" w:hAnsi="Times New Roman" w:cs="Times New Roman"/>
      <w:szCs w:val="24"/>
      <w:lang w:eastAsia="fr-FR"/>
    </w:rPr>
  </w:style>
  <w:style w:type="paragraph" w:styleId="Objetducommentaire">
    <w:name w:val="annotation subject"/>
    <w:basedOn w:val="Commentaire"/>
    <w:next w:val="Commentaire"/>
    <w:link w:val="ObjetducommentaireCar"/>
    <w:uiPriority w:val="99"/>
    <w:semiHidden/>
    <w:unhideWhenUsed/>
    <w:rsid w:val="00363E77"/>
    <w:pPr>
      <w:tabs>
        <w:tab w:val="clear" w:pos="567"/>
        <w:tab w:val="clear" w:pos="851"/>
        <w:tab w:val="clear" w:pos="2268"/>
      </w:tabs>
      <w:spacing w:after="160"/>
      <w:jc w:val="left"/>
    </w:pPr>
    <w:rPr>
      <w:rFonts w:asciiTheme="minorHAnsi" w:eastAsiaTheme="minorHAnsi" w:hAnsiTheme="minorHAnsi" w:cstheme="minorBidi"/>
      <w:b/>
      <w:bCs/>
      <w:lang w:eastAsia="en-US"/>
    </w:rPr>
  </w:style>
  <w:style w:type="character" w:customStyle="1" w:styleId="ObjetducommentaireCar">
    <w:name w:val="Objet du commentaire Car"/>
    <w:basedOn w:val="CommentaireCar"/>
    <w:link w:val="Objetducommentaire"/>
    <w:uiPriority w:val="99"/>
    <w:semiHidden/>
    <w:rsid w:val="00363E77"/>
    <w:rPr>
      <w:rFonts w:ascii="Arial" w:eastAsia="Times New Roman" w:hAnsi="Arial" w:cs="Times New Roman"/>
      <w:b/>
      <w:bCs/>
      <w:sz w:val="20"/>
      <w:szCs w:val="20"/>
      <w:lang w:eastAsia="fr-FR"/>
    </w:rPr>
  </w:style>
  <w:style w:type="paragraph" w:styleId="Normalcentr">
    <w:name w:val="Block Text"/>
    <w:basedOn w:val="Normal"/>
    <w:rsid w:val="00CD4517"/>
    <w:pPr>
      <w:spacing w:after="0" w:line="240" w:lineRule="auto"/>
      <w:ind w:left="1134" w:right="-568"/>
      <w:jc w:val="both"/>
    </w:pPr>
    <w:rPr>
      <w:rFonts w:ascii="Arial" w:eastAsia="Times New Roman" w:hAnsi="Arial" w:cs="Times New Roman"/>
      <w:b/>
      <w:i/>
      <w:szCs w:val="20"/>
      <w:u w:val="single"/>
      <w:lang w:eastAsia="fr-FR"/>
    </w:rPr>
  </w:style>
  <w:style w:type="character" w:customStyle="1" w:styleId="Titre8Car">
    <w:name w:val="Titre 8 Car"/>
    <w:basedOn w:val="Policepardfaut"/>
    <w:link w:val="Titre8"/>
    <w:uiPriority w:val="9"/>
    <w:semiHidden/>
    <w:rsid w:val="001B4AD1"/>
    <w:rPr>
      <w:rFonts w:asciiTheme="majorHAnsi" w:eastAsiaTheme="majorEastAsia" w:hAnsiTheme="majorHAnsi" w:cstheme="majorBidi"/>
      <w:color w:val="404040" w:themeColor="text1" w:themeTint="BF"/>
      <w:sz w:val="20"/>
      <w:szCs w:val="20"/>
    </w:rPr>
  </w:style>
  <w:style w:type="character" w:customStyle="1" w:styleId="ParagraphedelisteCar">
    <w:name w:val="Paragraphe de liste Car"/>
    <w:aliases w:val="Listes Puce Car,P1 Pharos Car,Paragraphe Argumentaire Car,lp1 Car,Bullet List Car,FooterText Car,numbered Car,Use Case List Paragraph Car,Liste à puce - Normal Car,STYLE JDA Car,Titre syl 3 Car,Puces numérotées Car,L Car"/>
    <w:basedOn w:val="Policepardfaut"/>
    <w:link w:val="Paragraphedeliste"/>
    <w:uiPriority w:val="34"/>
    <w:qFormat/>
    <w:locked/>
    <w:rsid w:val="001B4AD1"/>
  </w:style>
  <w:style w:type="paragraph" w:styleId="Corpsdetexte2">
    <w:name w:val="Body Text 2"/>
    <w:basedOn w:val="Normal"/>
    <w:link w:val="Corpsdetexte2Car"/>
    <w:uiPriority w:val="99"/>
    <w:semiHidden/>
    <w:unhideWhenUsed/>
    <w:rsid w:val="002846AF"/>
    <w:pPr>
      <w:spacing w:after="120" w:line="480" w:lineRule="auto"/>
    </w:pPr>
  </w:style>
  <w:style w:type="character" w:customStyle="1" w:styleId="Corpsdetexte2Car">
    <w:name w:val="Corps de texte 2 Car"/>
    <w:basedOn w:val="Policepardfaut"/>
    <w:link w:val="Corpsdetexte2"/>
    <w:uiPriority w:val="99"/>
    <w:semiHidden/>
    <w:rsid w:val="002846AF"/>
  </w:style>
  <w:style w:type="paragraph" w:styleId="Retraitnormal">
    <w:name w:val="Normal Indent"/>
    <w:basedOn w:val="Normal"/>
    <w:rsid w:val="00CC4293"/>
    <w:pPr>
      <w:spacing w:after="0" w:line="240" w:lineRule="auto"/>
      <w:ind w:left="708"/>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203918">
      <w:bodyDiv w:val="1"/>
      <w:marLeft w:val="0"/>
      <w:marRight w:val="0"/>
      <w:marTop w:val="0"/>
      <w:marBottom w:val="0"/>
      <w:divBdr>
        <w:top w:val="none" w:sz="0" w:space="0" w:color="auto"/>
        <w:left w:val="none" w:sz="0" w:space="0" w:color="auto"/>
        <w:bottom w:val="none" w:sz="0" w:space="0" w:color="auto"/>
        <w:right w:val="none" w:sz="0" w:space="0" w:color="auto"/>
      </w:divBdr>
    </w:div>
    <w:div w:id="219172756">
      <w:bodyDiv w:val="1"/>
      <w:marLeft w:val="0"/>
      <w:marRight w:val="0"/>
      <w:marTop w:val="0"/>
      <w:marBottom w:val="0"/>
      <w:divBdr>
        <w:top w:val="none" w:sz="0" w:space="0" w:color="auto"/>
        <w:left w:val="none" w:sz="0" w:space="0" w:color="auto"/>
        <w:bottom w:val="none" w:sz="0" w:space="0" w:color="auto"/>
        <w:right w:val="none" w:sz="0" w:space="0" w:color="auto"/>
      </w:divBdr>
    </w:div>
    <w:div w:id="479730268">
      <w:bodyDiv w:val="1"/>
      <w:marLeft w:val="0"/>
      <w:marRight w:val="0"/>
      <w:marTop w:val="0"/>
      <w:marBottom w:val="0"/>
      <w:divBdr>
        <w:top w:val="none" w:sz="0" w:space="0" w:color="auto"/>
        <w:left w:val="none" w:sz="0" w:space="0" w:color="auto"/>
        <w:bottom w:val="none" w:sz="0" w:space="0" w:color="auto"/>
        <w:right w:val="none" w:sz="0" w:space="0" w:color="auto"/>
      </w:divBdr>
    </w:div>
    <w:div w:id="555314059">
      <w:bodyDiv w:val="1"/>
      <w:marLeft w:val="0"/>
      <w:marRight w:val="0"/>
      <w:marTop w:val="0"/>
      <w:marBottom w:val="0"/>
      <w:divBdr>
        <w:top w:val="none" w:sz="0" w:space="0" w:color="auto"/>
        <w:left w:val="none" w:sz="0" w:space="0" w:color="auto"/>
        <w:bottom w:val="none" w:sz="0" w:space="0" w:color="auto"/>
        <w:right w:val="none" w:sz="0" w:space="0" w:color="auto"/>
      </w:divBdr>
    </w:div>
    <w:div w:id="665135831">
      <w:bodyDiv w:val="1"/>
      <w:marLeft w:val="0"/>
      <w:marRight w:val="0"/>
      <w:marTop w:val="0"/>
      <w:marBottom w:val="0"/>
      <w:divBdr>
        <w:top w:val="none" w:sz="0" w:space="0" w:color="auto"/>
        <w:left w:val="none" w:sz="0" w:space="0" w:color="auto"/>
        <w:bottom w:val="none" w:sz="0" w:space="0" w:color="auto"/>
        <w:right w:val="none" w:sz="0" w:space="0" w:color="auto"/>
      </w:divBdr>
    </w:div>
    <w:div w:id="949776155">
      <w:bodyDiv w:val="1"/>
      <w:marLeft w:val="0"/>
      <w:marRight w:val="0"/>
      <w:marTop w:val="0"/>
      <w:marBottom w:val="0"/>
      <w:divBdr>
        <w:top w:val="none" w:sz="0" w:space="0" w:color="auto"/>
        <w:left w:val="none" w:sz="0" w:space="0" w:color="auto"/>
        <w:bottom w:val="none" w:sz="0" w:space="0" w:color="auto"/>
        <w:right w:val="none" w:sz="0" w:space="0" w:color="auto"/>
      </w:divBdr>
    </w:div>
    <w:div w:id="1044908987">
      <w:bodyDiv w:val="1"/>
      <w:marLeft w:val="0"/>
      <w:marRight w:val="0"/>
      <w:marTop w:val="0"/>
      <w:marBottom w:val="0"/>
      <w:divBdr>
        <w:top w:val="none" w:sz="0" w:space="0" w:color="auto"/>
        <w:left w:val="none" w:sz="0" w:space="0" w:color="auto"/>
        <w:bottom w:val="none" w:sz="0" w:space="0" w:color="auto"/>
        <w:right w:val="none" w:sz="0" w:space="0" w:color="auto"/>
      </w:divBdr>
    </w:div>
    <w:div w:id="1049453189">
      <w:bodyDiv w:val="1"/>
      <w:marLeft w:val="0"/>
      <w:marRight w:val="0"/>
      <w:marTop w:val="0"/>
      <w:marBottom w:val="0"/>
      <w:divBdr>
        <w:top w:val="none" w:sz="0" w:space="0" w:color="auto"/>
        <w:left w:val="none" w:sz="0" w:space="0" w:color="auto"/>
        <w:bottom w:val="none" w:sz="0" w:space="0" w:color="auto"/>
        <w:right w:val="none" w:sz="0" w:space="0" w:color="auto"/>
      </w:divBdr>
    </w:div>
    <w:div w:id="1200047048">
      <w:bodyDiv w:val="1"/>
      <w:marLeft w:val="0"/>
      <w:marRight w:val="0"/>
      <w:marTop w:val="0"/>
      <w:marBottom w:val="0"/>
      <w:divBdr>
        <w:top w:val="none" w:sz="0" w:space="0" w:color="auto"/>
        <w:left w:val="none" w:sz="0" w:space="0" w:color="auto"/>
        <w:bottom w:val="none" w:sz="0" w:space="0" w:color="auto"/>
        <w:right w:val="none" w:sz="0" w:space="0" w:color="auto"/>
      </w:divBdr>
    </w:div>
    <w:div w:id="1265728904">
      <w:bodyDiv w:val="1"/>
      <w:marLeft w:val="0"/>
      <w:marRight w:val="0"/>
      <w:marTop w:val="0"/>
      <w:marBottom w:val="0"/>
      <w:divBdr>
        <w:top w:val="none" w:sz="0" w:space="0" w:color="auto"/>
        <w:left w:val="none" w:sz="0" w:space="0" w:color="auto"/>
        <w:bottom w:val="none" w:sz="0" w:space="0" w:color="auto"/>
        <w:right w:val="none" w:sz="0" w:space="0" w:color="auto"/>
      </w:divBdr>
    </w:div>
    <w:div w:id="1442799244">
      <w:bodyDiv w:val="1"/>
      <w:marLeft w:val="0"/>
      <w:marRight w:val="0"/>
      <w:marTop w:val="0"/>
      <w:marBottom w:val="0"/>
      <w:divBdr>
        <w:top w:val="none" w:sz="0" w:space="0" w:color="auto"/>
        <w:left w:val="none" w:sz="0" w:space="0" w:color="auto"/>
        <w:bottom w:val="none" w:sz="0" w:space="0" w:color="auto"/>
        <w:right w:val="none" w:sz="0" w:space="0" w:color="auto"/>
      </w:divBdr>
    </w:div>
    <w:div w:id="1625426045">
      <w:bodyDiv w:val="1"/>
      <w:marLeft w:val="0"/>
      <w:marRight w:val="0"/>
      <w:marTop w:val="0"/>
      <w:marBottom w:val="0"/>
      <w:divBdr>
        <w:top w:val="none" w:sz="0" w:space="0" w:color="auto"/>
        <w:left w:val="none" w:sz="0" w:space="0" w:color="auto"/>
        <w:bottom w:val="none" w:sz="0" w:space="0" w:color="auto"/>
        <w:right w:val="none" w:sz="0" w:space="0" w:color="auto"/>
      </w:divBdr>
    </w:div>
    <w:div w:id="1851723878">
      <w:bodyDiv w:val="1"/>
      <w:marLeft w:val="0"/>
      <w:marRight w:val="0"/>
      <w:marTop w:val="0"/>
      <w:marBottom w:val="0"/>
      <w:divBdr>
        <w:top w:val="none" w:sz="0" w:space="0" w:color="auto"/>
        <w:left w:val="none" w:sz="0" w:space="0" w:color="auto"/>
        <w:bottom w:val="none" w:sz="0" w:space="0" w:color="auto"/>
        <w:right w:val="none" w:sz="0" w:space="0" w:color="auto"/>
      </w:divBdr>
    </w:div>
    <w:div w:id="1875271939">
      <w:bodyDiv w:val="1"/>
      <w:marLeft w:val="0"/>
      <w:marRight w:val="0"/>
      <w:marTop w:val="0"/>
      <w:marBottom w:val="0"/>
      <w:divBdr>
        <w:top w:val="none" w:sz="0" w:space="0" w:color="auto"/>
        <w:left w:val="none" w:sz="0" w:space="0" w:color="auto"/>
        <w:bottom w:val="none" w:sz="0" w:space="0" w:color="auto"/>
        <w:right w:val="none" w:sz="0" w:space="0" w:color="auto"/>
      </w:divBdr>
    </w:div>
    <w:div w:id="2068914185">
      <w:bodyDiv w:val="1"/>
      <w:marLeft w:val="0"/>
      <w:marRight w:val="0"/>
      <w:marTop w:val="0"/>
      <w:marBottom w:val="0"/>
      <w:divBdr>
        <w:top w:val="none" w:sz="0" w:space="0" w:color="auto"/>
        <w:left w:val="none" w:sz="0" w:space="0" w:color="auto"/>
        <w:bottom w:val="none" w:sz="0" w:space="0" w:color="auto"/>
        <w:right w:val="none" w:sz="0" w:space="0" w:color="auto"/>
      </w:divBdr>
    </w:div>
    <w:div w:id="209901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paymentservices.rgpd@monext.ne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comments" Target="comments.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F1857-81FC-404E-AAB2-E4317F6BF562}">
  <ds:schemaRefs>
    <ds:schemaRef ds:uri="http://schemas.microsoft.com/sharepoint/v3/contenttype/forms"/>
  </ds:schemaRefs>
</ds:datastoreItem>
</file>

<file path=customXml/itemProps2.xml><?xml version="1.0" encoding="utf-8"?>
<ds:datastoreItem xmlns:ds="http://schemas.openxmlformats.org/officeDocument/2006/customXml" ds:itemID="{F0CB0991-F284-4BB9-9E88-C90C97CD453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6ADACA0-E1F8-44E7-9909-D1BB977E3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5729</Words>
  <Characters>31512</Characters>
  <Application>Microsoft Office Word</Application>
  <DocSecurity>0</DocSecurity>
  <Lines>262</Lines>
  <Paragraphs>74</Paragraphs>
  <ScaleCrop>false</ScaleCrop>
  <HeadingPairs>
    <vt:vector size="2" baseType="variant">
      <vt:variant>
        <vt:lpstr>Titre</vt:lpstr>
      </vt:variant>
      <vt:variant>
        <vt:i4>1</vt:i4>
      </vt:variant>
    </vt:vector>
  </HeadingPairs>
  <TitlesOfParts>
    <vt:vector size="1" baseType="lpstr">
      <vt:lpstr>Contrat d'Indicateur</vt:lpstr>
    </vt:vector>
  </TitlesOfParts>
  <Company>MONEXT</Company>
  <LinksUpToDate>false</LinksUpToDate>
  <CharactersWithSpaces>37167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Contrat d'Indicateur</dc:title>
  <dc:subject>Apport d'affaires - Services de paiement</dc:subject>
  <dc:creator>Frédérick RICHARD;Pascal COURNAND</dc:creator>
  <dc:description>Confidentiel - Propriété de MONEXT - Tous droits réservés</dc:description>
  <cp:lastModifiedBy>Pascal COURNAND</cp:lastModifiedBy>
  <cp:revision>2</cp:revision>
  <cp:lastPrinted>2019-09-27T19:12:00Z</cp:lastPrinted>
  <dcterms:created xsi:type="dcterms:W3CDTF">2021-10-11T13:07:00Z</dcterms:created>
  <dcterms:modified xsi:type="dcterms:W3CDTF">2021-10-11T13:07:00Z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